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DAEE1" w14:textId="07E33BAF" w:rsidR="005C5514" w:rsidRPr="00416C52" w:rsidRDefault="00451D23" w:rsidP="00416C52">
      <w:pPr>
        <w:jc w:val="center"/>
        <w:rPr>
          <w:rFonts w:ascii="Times New Roman" w:hAnsi="Times New Roman" w:cs="Times New Roman"/>
        </w:rPr>
      </w:pPr>
      <w:r w:rsidRPr="00416C52">
        <w:rPr>
          <w:rFonts w:ascii="Times New Roman" w:hAnsi="Times New Roman" w:cs="Times New Roman"/>
          <w:b/>
          <w:bCs/>
          <w:lang w:val="ru-RU"/>
        </w:rPr>
        <w:t>ЗАО «Кумтор Голд Компани» приглашает Вас принять участие в запросе котировок на оказание услуг по проведению аттестации газоэлектросварщиков отделов технического обслуживания тяжёлой горной техники и ЗИФ, а также гаража ГПТ ЗАО «Кумтор Голд Компани».</w:t>
      </w:r>
    </w:p>
    <w:p w14:paraId="724AB30B" w14:textId="77777777" w:rsidR="005C5514" w:rsidRPr="00416C52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416C52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Предмет закупки</w:t>
      </w:r>
    </w:p>
    <w:p w14:paraId="64DCE9EE" w14:textId="363CC8B5" w:rsidR="005C5514" w:rsidRPr="00416C52" w:rsidRDefault="00451D23" w:rsidP="00416C52">
      <w:pPr>
        <w:jc w:val="both"/>
        <w:rPr>
          <w:rFonts w:ascii="Times New Roman" w:hAnsi="Times New Roman" w:cs="Times New Roman"/>
        </w:rPr>
      </w:pPr>
      <w:r w:rsidRPr="00416C52">
        <w:rPr>
          <w:rFonts w:ascii="Times New Roman" w:hAnsi="Times New Roman" w:cs="Times New Roman"/>
          <w:b/>
          <w:bCs/>
          <w:lang w:val="ru-RU"/>
        </w:rPr>
        <w:t>Проведение аттестации газоэлектросварщиков отделов ТО ТТ, БПБ, ТО ГПТ, ТО ЗИФ и ТО ПР по теоретическим вопросам и практическим навыкам в соответствии с требованиями законодательства Кыргызской Республики, действующих ГОСТов и нормативных правовых актов, согласно техническому заданию (Приложение №1).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9"/>
        <w:gridCol w:w="7061"/>
      </w:tblGrid>
      <w:tr w:rsidR="00451D23" w:rsidRPr="00416C52" w14:paraId="409BC8C0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93B5E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Формат подачи: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76D5F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Заявка на участие и прилагаемые документы должны быть подписаны уполномоченным лицом и представлены в формате PDF.</w:t>
            </w:r>
          </w:p>
        </w:tc>
      </w:tr>
      <w:tr w:rsidR="00451D23" w:rsidRPr="00416C52" w14:paraId="6AD9FC9B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15587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Порядок подачи предложений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E57A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Участники отбора должны предоставить заявку на русском или кыргызском языке, приложить необходимые документы и направить их в электронном виде на адрес: </w:t>
            </w: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marlen.turatbekov@kumtor.kg</w:t>
            </w:r>
            <w:r w:rsidRPr="00416C52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7722D18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Срок подачи предложений: до 15:00 часов «23» октября 2026 года.</w:t>
            </w:r>
          </w:p>
          <w:p w14:paraId="5238DF43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Техническое задание прилагается к настоящей документации и является её неотъемлемой частью (Приложение №1).</w:t>
            </w:r>
          </w:p>
        </w:tc>
      </w:tr>
      <w:tr w:rsidR="00451D23" w:rsidRPr="00416C52" w14:paraId="5CF7DD46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CBC65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Заявка на участие должна содержать следующие документы: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452B9" w14:textId="77777777" w:rsidR="00451D23" w:rsidRPr="00416C52" w:rsidRDefault="00451D23" w:rsidP="00416C52">
            <w:pPr>
              <w:spacing w:after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Коммерческое предложение должно содержать:</w:t>
            </w:r>
          </w:p>
          <w:p w14:paraId="0B36497E" w14:textId="77777777" w:rsidR="00451D23" w:rsidRPr="00416C52" w:rsidRDefault="00451D23" w:rsidP="00416C52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общую стоимость услуг с расшифровкой всех расходов, включая выезд, проведение теоретической и практической аттестации, контроль и испытания образцов, оформление и выдачу документов;</w:t>
            </w:r>
          </w:p>
          <w:p w14:paraId="3CAE28C9" w14:textId="77777777" w:rsidR="00451D23" w:rsidRPr="00416C52" w:rsidRDefault="00451D23" w:rsidP="00416C52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описание порядка и программы проведения аттестации;</w:t>
            </w:r>
          </w:p>
          <w:p w14:paraId="005F81D6" w14:textId="77777777" w:rsidR="00451D23" w:rsidRPr="00416C52" w:rsidRDefault="00451D23" w:rsidP="00416C52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подтверждение соответствия требованиям законодательства Кыргызской Республики, РД </w:t>
            </w:r>
            <w:proofErr w:type="gramStart"/>
            <w:r w:rsidRPr="00416C52">
              <w:rPr>
                <w:rFonts w:ascii="Times New Roman" w:hAnsi="Times New Roman" w:cs="Times New Roman"/>
                <w:lang w:val="ru-RU"/>
              </w:rPr>
              <w:t>34.17.302-97</w:t>
            </w:r>
            <w:proofErr w:type="gramEnd"/>
            <w:r w:rsidRPr="00416C52">
              <w:rPr>
                <w:rFonts w:ascii="Times New Roman" w:hAnsi="Times New Roman" w:cs="Times New Roman"/>
                <w:lang w:val="ru-RU"/>
              </w:rPr>
              <w:t xml:space="preserve"> и КМС ГОСТ Р 55724:2021;</w:t>
            </w:r>
          </w:p>
          <w:p w14:paraId="6B04A7E9" w14:textId="77777777" w:rsidR="00451D23" w:rsidRPr="00416C52" w:rsidRDefault="00451D23" w:rsidP="00416C52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сведения о квалификации, разрешительных документах и опыте выполнения аналогичных услуг;</w:t>
            </w:r>
          </w:p>
          <w:p w14:paraId="2CAA8631" w14:textId="77777777" w:rsidR="00451D23" w:rsidRPr="00416C52" w:rsidRDefault="00451D23" w:rsidP="00416C52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подтверждение готовности выполнить работы в течение 40 календарных дней с даты заключения договора;</w:t>
            </w:r>
          </w:p>
          <w:p w14:paraId="24EAC0EC" w14:textId="77777777" w:rsidR="00451D23" w:rsidRPr="00416C52" w:rsidRDefault="00451D23" w:rsidP="00416C52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срок действия предложения не менее 30 календарных дней, условия оплаты и подтверждение соответствия техническому заданию.</w:t>
            </w:r>
          </w:p>
        </w:tc>
      </w:tr>
      <w:tr w:rsidR="00451D23" w:rsidRPr="00416C52" w14:paraId="169D6CD7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0A178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Основные требования к оказанию услуг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F46AB" w14:textId="77777777" w:rsidR="00451D23" w:rsidRPr="00416C52" w:rsidRDefault="00451D23" w:rsidP="00416C52">
            <w:pPr>
              <w:spacing w:after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Исполнитель должен обеспечить:</w:t>
            </w:r>
          </w:p>
          <w:p w14:paraId="4CF6F24D" w14:textId="77777777" w:rsidR="00451D23" w:rsidRPr="00416C52" w:rsidRDefault="00451D23" w:rsidP="00416C52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проверку теоретических знаний газоэлектросварщиков;</w:t>
            </w:r>
          </w:p>
          <w:p w14:paraId="38BA4831" w14:textId="77777777" w:rsidR="00451D23" w:rsidRPr="00416C52" w:rsidRDefault="00451D23" w:rsidP="00416C52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проведение практической аттестации со сваркой контрольных образцов — пластин и труб — в различных пространственных положениях;</w:t>
            </w:r>
          </w:p>
          <w:p w14:paraId="5D705FEF" w14:textId="77777777" w:rsidR="00451D23" w:rsidRPr="00416C52" w:rsidRDefault="00451D23" w:rsidP="00416C52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lastRenderedPageBreak/>
              <w:t>визуальный и ультразвуковой неразрушающий контроль, а также механические испытания сварных швов;</w:t>
            </w:r>
          </w:p>
          <w:p w14:paraId="3B1D2F63" w14:textId="77777777" w:rsidR="00451D23" w:rsidRPr="00416C52" w:rsidRDefault="00451D23" w:rsidP="00416C52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выдачу или продление удостоверений сварщиков с печатью и подписью уполномоченного представителя надзорного органа;</w:t>
            </w:r>
          </w:p>
          <w:p w14:paraId="69AFC174" w14:textId="77777777" w:rsidR="00451D23" w:rsidRPr="00416C52" w:rsidRDefault="00451D23" w:rsidP="00416C52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предоставление оригиналов протоколов аттестации, механических испытаний и неразрушающего контроля.</w:t>
            </w:r>
          </w:p>
        </w:tc>
      </w:tr>
      <w:tr w:rsidR="00451D23" w:rsidRPr="00416C52" w14:paraId="2707EF9F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52496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Критерии оценки: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955FA" w14:textId="77777777" w:rsidR="00451D23" w:rsidRPr="00416C52" w:rsidRDefault="00451D23" w:rsidP="00416C52">
            <w:pPr>
              <w:spacing w:after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Предложения будут оцениваться по:</w:t>
            </w:r>
          </w:p>
          <w:p w14:paraId="39A4163C" w14:textId="77777777" w:rsidR="00451D23" w:rsidRPr="00416C52" w:rsidRDefault="00451D23" w:rsidP="00416C52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стоимости услуг;</w:t>
            </w:r>
          </w:p>
          <w:p w14:paraId="66F5E166" w14:textId="77777777" w:rsidR="00451D23" w:rsidRPr="00416C52" w:rsidRDefault="00451D23" w:rsidP="00416C52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соответствию квалификационным требованиям и техническому заданию;</w:t>
            </w:r>
          </w:p>
          <w:p w14:paraId="01D4EB96" w14:textId="77777777" w:rsidR="00451D23" w:rsidRPr="00416C52" w:rsidRDefault="00451D23" w:rsidP="00416C52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срокам и полноте выполнения работ;</w:t>
            </w:r>
          </w:p>
          <w:p w14:paraId="605E91B0" w14:textId="77777777" w:rsidR="00451D23" w:rsidRPr="00416C52" w:rsidRDefault="00451D23" w:rsidP="00416C52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наличию необходимых разрешений, квалифицированного персонала и опыта аналогичных работ.</w:t>
            </w:r>
          </w:p>
        </w:tc>
      </w:tr>
      <w:tr w:rsidR="00451D23" w:rsidRPr="00416C52" w14:paraId="39C9F184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79B4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Предложение с указанием темы: </w:t>
            </w: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«Запрос котировок — Аттестация газоэлектросварщиков»</w:t>
            </w:r>
            <w:r w:rsidRPr="00416C52">
              <w:rPr>
                <w:rFonts w:ascii="Times New Roman" w:hAnsi="Times New Roman" w:cs="Times New Roman"/>
                <w:lang w:val="ru-RU"/>
              </w:rPr>
              <w:t xml:space="preserve"> направлять на электронную почту marlen.turatbekov@kumtor.kg до 15:00 часов «23» октября 2026 года.</w:t>
            </w:r>
          </w:p>
        </w:tc>
      </w:tr>
      <w:tr w:rsidR="00451D23" w:rsidRPr="00416C52" w14:paraId="00AB57D1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32A00" w14:textId="77777777" w:rsidR="00451D23" w:rsidRPr="00416C52" w:rsidRDefault="00451D23" w:rsidP="00416C52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Заказчик оставляет за собой право:</w:t>
            </w:r>
          </w:p>
          <w:p w14:paraId="12AEFBB3" w14:textId="77777777" w:rsidR="00451D23" w:rsidRPr="00416C52" w:rsidRDefault="00451D23" w:rsidP="00416C52">
            <w:pPr>
              <w:pStyle w:val="a7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принимать или отклонять любое предложение;</w:t>
            </w:r>
          </w:p>
          <w:p w14:paraId="5DFAB042" w14:textId="77777777" w:rsidR="00451D23" w:rsidRPr="00416C52" w:rsidRDefault="00451D23" w:rsidP="00416C52">
            <w:pPr>
              <w:pStyle w:val="a7"/>
              <w:numPr>
                <w:ilvl w:val="0"/>
                <w:numId w:val="13"/>
              </w:num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отменить процесс отбора до заключения договора без обязательств перед участниками.</w:t>
            </w:r>
          </w:p>
          <w:p w14:paraId="7548B096" w14:textId="77777777" w:rsidR="00451D23" w:rsidRPr="00416C52" w:rsidRDefault="00451D23" w:rsidP="00416C52">
            <w:pPr>
              <w:spacing w:after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Предложения, поданные позднее установленного срока, </w:t>
            </w: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не рассматриваются</w:t>
            </w:r>
            <w:r w:rsidRPr="00416C52">
              <w:rPr>
                <w:rFonts w:ascii="Times New Roman" w:hAnsi="Times New Roman" w:cs="Times New Roman"/>
                <w:lang w:val="ru-RU"/>
              </w:rPr>
              <w:t xml:space="preserve">. Каждый участник может подать </w:t>
            </w: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только одно</w:t>
            </w:r>
            <w:r w:rsidRPr="00416C52">
              <w:rPr>
                <w:rFonts w:ascii="Times New Roman" w:hAnsi="Times New Roman" w:cs="Times New Roman"/>
                <w:lang w:val="ru-RU"/>
              </w:rPr>
              <w:t xml:space="preserve"> коммерческое предложение. Изменения после подачи </w:t>
            </w: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не допускаются</w:t>
            </w:r>
            <w:r w:rsidRPr="00416C52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451D23" w:rsidRPr="00416C52" w14:paraId="71B1600E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4A100" w14:textId="77777777" w:rsidR="00451D23" w:rsidRPr="00416C52" w:rsidRDefault="00451D23" w:rsidP="00416C52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Коммерческое предложение должно быть оформлено на официальном бланке участника, адресовано ЗАО «Кумтор Голд Компани», подписано уполномоченным лицом и заверено печатью при наличии, с предоставлением в формате PDF.</w:t>
            </w:r>
          </w:p>
        </w:tc>
      </w:tr>
      <w:tr w:rsidR="00451D23" w:rsidRPr="00416C52" w14:paraId="0224239A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EE356" w14:textId="77777777" w:rsidR="00451D23" w:rsidRPr="00416C52" w:rsidRDefault="00451D23" w:rsidP="00416C52">
            <w:pPr>
              <w:spacing w:after="0"/>
              <w:ind w:firstLine="54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Подавая предложение, участник подтверждает согласие со всеми условиями и требованиями Компании. Срок действия коммерческого предложения должен составлять не менее 30 календарных дней.</w:t>
            </w:r>
          </w:p>
        </w:tc>
      </w:tr>
      <w:tr w:rsidR="00451D23" w:rsidRPr="00416C52" w14:paraId="3EDCF26B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77C1" w14:textId="77777777" w:rsidR="00451D23" w:rsidRPr="00416C52" w:rsidRDefault="00451D23" w:rsidP="00416C52">
            <w:pPr>
              <w:spacing w:after="0"/>
              <w:ind w:firstLine="54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Все вопросы по настоящему отбору направлять по адресу: marlen.turatbekov@kumtor.kg.</w:t>
            </w:r>
          </w:p>
        </w:tc>
      </w:tr>
      <w:tr w:rsidR="00451D23" w:rsidRPr="00416C52" w14:paraId="4730A9F6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CD268" w14:textId="77777777" w:rsidR="00451D23" w:rsidRPr="00416C52" w:rsidRDefault="00451D23" w:rsidP="00416C52">
            <w:pPr>
              <w:spacing w:after="0"/>
              <w:ind w:firstLine="54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Запросы на разъяснение условий отбора должны быть направлены не позднее чем за 3 календарных дня до окончательного срока предоставления предложений.</w:t>
            </w:r>
          </w:p>
        </w:tc>
      </w:tr>
    </w:tbl>
    <w:p w14:paraId="502E8D40" w14:textId="77777777" w:rsidR="005C5514" w:rsidRPr="00416C52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02A10569" w14:textId="5E8DA40F" w:rsidR="005C5514" w:rsidRPr="00416C52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  <w:r w:rsidRPr="00416C52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5934BA50" w14:textId="77777777" w:rsidR="00542D60" w:rsidRPr="00416C52" w:rsidRDefault="00542D60" w:rsidP="005C5514">
      <w:pPr>
        <w:rPr>
          <w:rFonts w:ascii="Times New Roman" w:eastAsia="Aptos" w:hAnsi="Times New Roman" w:cs="Times New Roman"/>
          <w:b/>
          <w:bCs/>
        </w:rPr>
      </w:pPr>
    </w:p>
    <w:p w14:paraId="5633E525" w14:textId="77777777" w:rsidR="00451D23" w:rsidRPr="00416C52" w:rsidRDefault="00451D23" w:rsidP="005C5514">
      <w:pPr>
        <w:rPr>
          <w:rFonts w:ascii="Times New Roman" w:eastAsia="Aptos" w:hAnsi="Times New Roman" w:cs="Times New Roman"/>
          <w:b/>
          <w:bCs/>
        </w:rPr>
      </w:pPr>
    </w:p>
    <w:p w14:paraId="7659438A" w14:textId="77777777" w:rsidR="005C5514" w:rsidRPr="00416C52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6DD7A7DF" w14:textId="77777777" w:rsidR="00201C93" w:rsidRPr="00416C52" w:rsidRDefault="00864CC1">
      <w:pPr>
        <w:jc w:val="center"/>
        <w:rPr>
          <w:rFonts w:ascii="Times New Roman" w:hAnsi="Times New Roman" w:cs="Times New Roman"/>
          <w:lang w:val="ru-RU"/>
        </w:rPr>
      </w:pPr>
      <w:r w:rsidRPr="00416C52">
        <w:rPr>
          <w:rFonts w:ascii="Times New Roman" w:hAnsi="Times New Roman" w:cs="Times New Roman"/>
          <w:b/>
          <w:bCs/>
          <w:lang w:val="ru-RU"/>
        </w:rPr>
        <w:lastRenderedPageBreak/>
        <w:t>ТЕХНИЧЕСКОЕ ЗАДАНИЕ</w:t>
      </w:r>
      <w:r w:rsidRPr="00416C52">
        <w:rPr>
          <w:rFonts w:ascii="Times New Roman" w:hAnsi="Times New Roman" w:cs="Times New Roman"/>
          <w:lang w:val="ru-RU"/>
        </w:rPr>
        <w:br/>
      </w:r>
      <w:r w:rsidRPr="00416C52">
        <w:rPr>
          <w:rFonts w:ascii="Times New Roman" w:hAnsi="Times New Roman" w:cs="Times New Roman"/>
          <w:b/>
          <w:bCs/>
          <w:lang w:val="ru-RU"/>
        </w:rPr>
        <w:t>На</w:t>
      </w:r>
      <w:r w:rsidR="00143E3A" w:rsidRPr="00416C52">
        <w:rPr>
          <w:rFonts w:ascii="Times New Roman" w:hAnsi="Times New Roman" w:cs="Times New Roman"/>
          <w:b/>
          <w:lang w:val="ru-RU"/>
        </w:rPr>
        <w:t xml:space="preserve"> проведение аттестации газоэлектросварщиков отделов </w:t>
      </w:r>
      <w:r w:rsidRPr="00416C52">
        <w:rPr>
          <w:rFonts w:ascii="Times New Roman" w:hAnsi="Times New Roman" w:cs="Times New Roman"/>
          <w:b/>
          <w:bCs/>
          <w:lang w:val="ru-RU"/>
        </w:rPr>
        <w:t>техобслуживания</w:t>
      </w:r>
      <w:r w:rsidR="00143E3A" w:rsidRPr="00416C52">
        <w:rPr>
          <w:rFonts w:ascii="Times New Roman" w:hAnsi="Times New Roman" w:cs="Times New Roman"/>
          <w:b/>
          <w:lang w:val="ru-RU"/>
        </w:rPr>
        <w:t xml:space="preserve"> тяжёлой горной техники и ЗИФ, а также гаража ГПТ ЗАО «Кумтор Голд Компани</w:t>
      </w:r>
      <w:r w:rsidRPr="00416C52">
        <w:rPr>
          <w:rFonts w:ascii="Times New Roman" w:hAnsi="Times New Roman" w:cs="Times New Roman"/>
          <w:b/>
          <w:bCs/>
          <w:lang w:val="ru-RU"/>
        </w:rPr>
        <w:t>».</w:t>
      </w:r>
    </w:p>
    <w:p w14:paraId="4F5F5D7F" w14:textId="77777777" w:rsidR="00201C93" w:rsidRPr="00416C52" w:rsidRDefault="00416C52">
      <w:pPr>
        <w:jc w:val="both"/>
        <w:rPr>
          <w:rFonts w:ascii="Times New Roman" w:hAnsi="Times New Roman" w:cs="Times New Roman"/>
          <w:lang w:val="ru-RU"/>
        </w:rPr>
      </w:pPr>
      <w:r w:rsidRPr="00416C52">
        <w:rPr>
          <w:rFonts w:ascii="Times New Roman" w:hAnsi="Times New Roman" w:cs="Times New Roman"/>
          <w:lang w:val="ru-RU"/>
        </w:rPr>
        <w:t>Настоящее техническое задание определяет требования и сроки проведения аттестации для отдела ТО ТТ, БПБ, ТО ГПТ, ТО ЗИФ и ТО ПР ЗАО «Кумтор Голд Компани».</w:t>
      </w:r>
    </w:p>
    <w:p w14:paraId="3483D555" w14:textId="77777777" w:rsidR="005C5514" w:rsidRPr="00416C52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416C52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98"/>
        <w:gridCol w:w="2783"/>
        <w:gridCol w:w="6298"/>
      </w:tblGrid>
      <w:tr w:rsidR="00416C52" w:rsidRPr="00416C52" w14:paraId="6702308B" w14:textId="77777777" w:rsidTr="00416C52">
        <w:tc>
          <w:tcPr>
            <w:tcW w:w="0" w:type="auto"/>
            <w:hideMark/>
          </w:tcPr>
          <w:p w14:paraId="7D6EB1C5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hideMark/>
          </w:tcPr>
          <w:p w14:paraId="1AA6CE93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b/>
                <w:bCs/>
                <w:lang w:val="ru-RU"/>
              </w:rPr>
              <w:t>Перечень основных данных и требований</w:t>
            </w:r>
          </w:p>
        </w:tc>
        <w:tc>
          <w:tcPr>
            <w:tcW w:w="0" w:type="auto"/>
            <w:hideMark/>
          </w:tcPr>
          <w:p w14:paraId="0C4FA88F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  <w:b/>
                <w:bCs/>
              </w:rPr>
              <w:t>Основные</w:t>
            </w:r>
            <w:proofErr w:type="spellEnd"/>
            <w:r w:rsidRPr="00416C5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  <w:b/>
                <w:bCs/>
              </w:rPr>
              <w:t>данные</w:t>
            </w:r>
            <w:proofErr w:type="spellEnd"/>
            <w:r w:rsidRPr="00416C52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416C52">
              <w:rPr>
                <w:rFonts w:ascii="Times New Roman" w:hAnsi="Times New Roman" w:cs="Times New Roman"/>
                <w:b/>
                <w:bCs/>
              </w:rPr>
              <w:t>требования</w:t>
            </w:r>
            <w:proofErr w:type="spellEnd"/>
          </w:p>
        </w:tc>
      </w:tr>
      <w:tr w:rsidR="00416C52" w:rsidRPr="00416C52" w14:paraId="2992E7BE" w14:textId="77777777" w:rsidTr="00416C52">
        <w:tc>
          <w:tcPr>
            <w:tcW w:w="0" w:type="auto"/>
            <w:hideMark/>
          </w:tcPr>
          <w:p w14:paraId="5A0D1FFB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hideMark/>
          </w:tcPr>
          <w:p w14:paraId="4490D812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Место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оказания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услуг</w:t>
            </w:r>
            <w:proofErr w:type="spellEnd"/>
            <w:r w:rsidRPr="00416C5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0" w:type="auto"/>
            <w:hideMark/>
          </w:tcPr>
          <w:p w14:paraId="03BDF5FF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Рудник Кумтор / Перевалочная база Балыкчы</w:t>
            </w:r>
          </w:p>
        </w:tc>
      </w:tr>
      <w:tr w:rsidR="00416C52" w:rsidRPr="00416C52" w14:paraId="2DB910C5" w14:textId="77777777" w:rsidTr="00416C52">
        <w:tc>
          <w:tcPr>
            <w:tcW w:w="0" w:type="auto"/>
            <w:hideMark/>
          </w:tcPr>
          <w:p w14:paraId="03D12F08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hideMark/>
          </w:tcPr>
          <w:p w14:paraId="0B05F291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предоставленной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услуги</w:t>
            </w:r>
            <w:proofErr w:type="spellEnd"/>
          </w:p>
        </w:tc>
        <w:tc>
          <w:tcPr>
            <w:tcW w:w="0" w:type="auto"/>
            <w:hideMark/>
          </w:tcPr>
          <w:p w14:paraId="7E37620A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Проведение аттестации газоэлектросварщиков отделов ТО ТТ, БПБ, ТО ГПТ, ТО ЗИФ и ТО ПР по теоретическим вопросам и практическим навыкам, согласно требованиям законодательства КР</w:t>
            </w:r>
          </w:p>
        </w:tc>
      </w:tr>
      <w:tr w:rsidR="00416C52" w:rsidRPr="00416C52" w14:paraId="082A552B" w14:textId="77777777" w:rsidTr="00416C52">
        <w:tc>
          <w:tcPr>
            <w:tcW w:w="0" w:type="auto"/>
            <w:hideMark/>
          </w:tcPr>
          <w:p w14:paraId="2FC52837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hideMark/>
          </w:tcPr>
          <w:p w14:paraId="39A486DE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Заказчик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0" w:type="auto"/>
            <w:hideMark/>
          </w:tcPr>
          <w:p w14:paraId="77D6D806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ЗАО «</w:t>
            </w:r>
            <w:proofErr w:type="spellStart"/>
            <w:r w:rsidRPr="00416C52">
              <w:rPr>
                <w:rFonts w:ascii="Times New Roman" w:hAnsi="Times New Roman" w:cs="Times New Roman"/>
              </w:rPr>
              <w:t>Кумтор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Голд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Компани».</w:t>
            </w:r>
          </w:p>
        </w:tc>
      </w:tr>
      <w:tr w:rsidR="00416C52" w:rsidRPr="00416C52" w14:paraId="54DD5051" w14:textId="77777777" w:rsidTr="00416C52">
        <w:tc>
          <w:tcPr>
            <w:tcW w:w="0" w:type="auto"/>
            <w:hideMark/>
          </w:tcPr>
          <w:p w14:paraId="5B12172E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hideMark/>
          </w:tcPr>
          <w:p w14:paraId="60102144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организации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подрядчика</w:t>
            </w:r>
            <w:proofErr w:type="spellEnd"/>
            <w:r w:rsidRPr="00416C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hideMark/>
          </w:tcPr>
          <w:p w14:paraId="65D91A92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Определяется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согласно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конкурсу</w:t>
            </w:r>
            <w:proofErr w:type="spellEnd"/>
          </w:p>
        </w:tc>
      </w:tr>
      <w:tr w:rsidR="00416C52" w:rsidRPr="00416C52" w14:paraId="49C266ED" w14:textId="77777777" w:rsidTr="00416C52">
        <w:tc>
          <w:tcPr>
            <w:tcW w:w="0" w:type="auto"/>
            <w:hideMark/>
          </w:tcPr>
          <w:p w14:paraId="495F283D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hideMark/>
          </w:tcPr>
          <w:p w14:paraId="62978CD1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Цель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работ</w:t>
            </w:r>
            <w:proofErr w:type="spellEnd"/>
          </w:p>
        </w:tc>
        <w:tc>
          <w:tcPr>
            <w:tcW w:w="0" w:type="auto"/>
            <w:hideMark/>
          </w:tcPr>
          <w:p w14:paraId="6B0213E7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Проведение аттестации газоэлектросварщиков по теоретическим и практическим вопросам в соответствии с действующими ГОСТами и НПА, регулирующими аттестацию газоэлектросварщиков.</w:t>
            </w:r>
          </w:p>
        </w:tc>
      </w:tr>
      <w:tr w:rsidR="00416C52" w:rsidRPr="00416C52" w14:paraId="4198340F" w14:textId="77777777" w:rsidTr="00416C52">
        <w:tc>
          <w:tcPr>
            <w:tcW w:w="0" w:type="auto"/>
            <w:hideMark/>
          </w:tcPr>
          <w:p w14:paraId="41F35C0D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hideMark/>
          </w:tcPr>
          <w:p w14:paraId="301F4347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Состав работ, проводимых при аттестации</w:t>
            </w:r>
          </w:p>
        </w:tc>
        <w:tc>
          <w:tcPr>
            <w:tcW w:w="0" w:type="auto"/>
            <w:hideMark/>
          </w:tcPr>
          <w:p w14:paraId="3A64CB7E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Аттестация сварщиков проводится в два этапа:</w:t>
            </w:r>
          </w:p>
          <w:p w14:paraId="47DF6C4D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1-й этап - проверка теоретических знаний газоэлектросварщиков по вопросам, связанным со сваркой, которые должны содержать следующие разделы:</w:t>
            </w:r>
          </w:p>
          <w:p w14:paraId="614AA368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- минимальные знания о стали, применяемых для сварки, типах стали, их маркировке, расшифровке марок сталей, их механические и специальные свойства, технологические свойства сталей, свариваемость, влияние легирующих элементов и т. </w:t>
            </w:r>
            <w:proofErr w:type="gramStart"/>
            <w:r w:rsidRPr="00416C52">
              <w:rPr>
                <w:rFonts w:ascii="Times New Roman" w:hAnsi="Times New Roman" w:cs="Times New Roman"/>
                <w:lang w:val="ru-RU"/>
              </w:rPr>
              <w:t>д .</w:t>
            </w:r>
            <w:proofErr w:type="gramEnd"/>
            <w:r w:rsidRPr="00416C52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76BBA08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- Виды сварки, преимущества и недостатки видов сварки:</w:t>
            </w:r>
          </w:p>
          <w:p w14:paraId="4ACC71F0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- сварочные материалы, их влияние на сварку и т. </w:t>
            </w:r>
            <w:proofErr w:type="gramStart"/>
            <w:r w:rsidRPr="00416C52">
              <w:rPr>
                <w:rFonts w:ascii="Times New Roman" w:hAnsi="Times New Roman" w:cs="Times New Roman"/>
                <w:lang w:val="ru-RU"/>
              </w:rPr>
              <w:t>д .</w:t>
            </w:r>
            <w:proofErr w:type="gramEnd"/>
            <w:r w:rsidRPr="00416C52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03BE466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- виды наружных и внутренних дефектов сварных швов, причины появления дефектов сварных швов;</w:t>
            </w:r>
          </w:p>
          <w:p w14:paraId="34B5D939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-требования нормативных правовых актов КР при проведении </w:t>
            </w:r>
            <w:proofErr w:type="spellStart"/>
            <w:r w:rsidRPr="00416C52">
              <w:rPr>
                <w:rFonts w:ascii="Times New Roman" w:hAnsi="Times New Roman" w:cs="Times New Roman"/>
                <w:lang w:val="ru-RU"/>
              </w:rPr>
              <w:t>газоэлектросварочных</w:t>
            </w:r>
            <w:proofErr w:type="spellEnd"/>
            <w:r w:rsidRPr="00416C52">
              <w:rPr>
                <w:rFonts w:ascii="Times New Roman" w:hAnsi="Times New Roman" w:cs="Times New Roman"/>
                <w:lang w:val="ru-RU"/>
              </w:rPr>
              <w:t xml:space="preserve"> работ, к сварщикам при работах на объектах, подконтрольных уполномоченному надзорному органу.</w:t>
            </w:r>
          </w:p>
          <w:p w14:paraId="3F5B3414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lastRenderedPageBreak/>
              <w:t>2-й этап - проведение сварочных работ на образцах с последующим испытанием в лаборатории, которые должны включать следующие разделы:</w:t>
            </w:r>
          </w:p>
          <w:p w14:paraId="28E9AAF9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- сварка контрольных образцов (пластин и труб) в разных пространственных положениях. Сварка должна производиться в присутствии представителей аттестующей организации и представителей отделов.</w:t>
            </w:r>
          </w:p>
          <w:p w14:paraId="2750E5C7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- неразрушающий контроль тестовых образцов (визуальный, ультразвуковой);</w:t>
            </w:r>
          </w:p>
          <w:p w14:paraId="658BDC88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- механические испытания образцов сварных швов.</w:t>
            </w:r>
          </w:p>
        </w:tc>
      </w:tr>
      <w:tr w:rsidR="00416C52" w:rsidRPr="00416C52" w14:paraId="660D2C34" w14:textId="77777777" w:rsidTr="00416C52">
        <w:tc>
          <w:tcPr>
            <w:tcW w:w="0" w:type="auto"/>
            <w:hideMark/>
          </w:tcPr>
          <w:p w14:paraId="0711F773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0" w:type="auto"/>
            <w:hideMark/>
          </w:tcPr>
          <w:p w14:paraId="574E9BA4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Требования к проведению аттестации сварщиков</w:t>
            </w:r>
          </w:p>
        </w:tc>
        <w:tc>
          <w:tcPr>
            <w:tcW w:w="0" w:type="auto"/>
            <w:hideMark/>
          </w:tcPr>
          <w:p w14:paraId="7DB5CA80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При проведении аттестации газоэлектросварщиков необходимо учитывать:</w:t>
            </w:r>
          </w:p>
          <w:p w14:paraId="42268E3B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- требования законодательства КР в области промышленной безопасности</w:t>
            </w:r>
          </w:p>
          <w:p w14:paraId="5C2B3F7B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- РД </w:t>
            </w:r>
            <w:proofErr w:type="gramStart"/>
            <w:r w:rsidRPr="00416C52">
              <w:rPr>
                <w:rFonts w:ascii="Times New Roman" w:hAnsi="Times New Roman" w:cs="Times New Roman"/>
                <w:lang w:val="ru-RU"/>
              </w:rPr>
              <w:t>34.17.302-97</w:t>
            </w:r>
            <w:proofErr w:type="gramEnd"/>
            <w:r w:rsidRPr="00416C52">
              <w:rPr>
                <w:rFonts w:ascii="Times New Roman" w:hAnsi="Times New Roman" w:cs="Times New Roman"/>
                <w:lang w:val="ru-RU"/>
              </w:rPr>
              <w:t xml:space="preserve"> (ОП 501 ЦД-97) «Котлы паровые и водогрейные. Трубопроводы пара и горячей воды. Сварные соединения. Контроль качества. Ультразвуковой контроль. Основные Положения»</w:t>
            </w:r>
          </w:p>
          <w:p w14:paraId="022F278E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- КМС ГОСТ Р 55724:2021 (ГОСТ Р 55724-2013, </w:t>
            </w:r>
            <w:r w:rsidRPr="00416C52">
              <w:rPr>
                <w:rFonts w:ascii="Times New Roman" w:hAnsi="Times New Roman" w:cs="Times New Roman"/>
              </w:rPr>
              <w:t>IDT</w:t>
            </w:r>
            <w:r w:rsidRPr="00416C52">
              <w:rPr>
                <w:rFonts w:ascii="Times New Roman" w:hAnsi="Times New Roman" w:cs="Times New Roman"/>
                <w:lang w:val="ru-RU"/>
              </w:rPr>
              <w:t xml:space="preserve">) «Контроль неразрушающий. Соединения сварные.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Методы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ультразвуковые</w:t>
            </w:r>
            <w:proofErr w:type="spellEnd"/>
            <w:r w:rsidRPr="00416C52">
              <w:rPr>
                <w:rFonts w:ascii="Times New Roman" w:hAnsi="Times New Roman" w:cs="Times New Roman"/>
              </w:rPr>
              <w:t>»</w:t>
            </w:r>
          </w:p>
        </w:tc>
      </w:tr>
      <w:tr w:rsidR="00416C52" w:rsidRPr="00416C52" w14:paraId="6356CA73" w14:textId="77777777" w:rsidTr="00416C52">
        <w:tc>
          <w:tcPr>
            <w:tcW w:w="0" w:type="auto"/>
            <w:hideMark/>
          </w:tcPr>
          <w:p w14:paraId="2265BAE2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hideMark/>
          </w:tcPr>
          <w:p w14:paraId="33BF417A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Срок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работ</w:t>
            </w:r>
            <w:proofErr w:type="spellEnd"/>
          </w:p>
        </w:tc>
        <w:tc>
          <w:tcPr>
            <w:tcW w:w="0" w:type="auto"/>
            <w:hideMark/>
          </w:tcPr>
          <w:p w14:paraId="4B3FA2D6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Срок проведения аттестации 40 (сорок) календарных дней с даты заключения договора.</w:t>
            </w:r>
          </w:p>
        </w:tc>
      </w:tr>
      <w:tr w:rsidR="00416C52" w:rsidRPr="00416C52" w14:paraId="47A13F54" w14:textId="77777777" w:rsidTr="00416C52">
        <w:tc>
          <w:tcPr>
            <w:tcW w:w="0" w:type="auto"/>
            <w:hideMark/>
          </w:tcPr>
          <w:p w14:paraId="13A18E66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hideMark/>
          </w:tcPr>
          <w:p w14:paraId="37E092C2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Специальные</w:t>
            </w:r>
            <w:proofErr w:type="spellEnd"/>
            <w:r w:rsidRPr="00416C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6C52">
              <w:rPr>
                <w:rFonts w:ascii="Times New Roman" w:hAnsi="Times New Roman" w:cs="Times New Roman"/>
              </w:rPr>
              <w:t>требования</w:t>
            </w:r>
            <w:proofErr w:type="spellEnd"/>
          </w:p>
        </w:tc>
        <w:tc>
          <w:tcPr>
            <w:tcW w:w="0" w:type="auto"/>
            <w:hideMark/>
          </w:tcPr>
          <w:p w14:paraId="3D6ADCB1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После выполнения всех необходимых работ по аттестации сварщиков Исполнитель выдаёт удостоверения сварщиков или продлевает их с печатью и подписью уполномоченного представителя надзорного органа. Исполнитель представляет Заказчику оригиналы протоколов проведения аттестации сварщиков по теоретическим и практическим вопросам, протоколы результатов испытаний механических свойств сварных швов, а также протоколы неразрушающего контроля образцов.</w:t>
            </w:r>
          </w:p>
        </w:tc>
      </w:tr>
      <w:tr w:rsidR="00416C52" w:rsidRPr="00416C52" w14:paraId="09B617FF" w14:textId="77777777" w:rsidTr="00416C52">
        <w:tc>
          <w:tcPr>
            <w:tcW w:w="0" w:type="auto"/>
            <w:hideMark/>
          </w:tcPr>
          <w:p w14:paraId="100748DE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hideMark/>
          </w:tcPr>
          <w:p w14:paraId="02832DD7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416C52">
              <w:rPr>
                <w:rFonts w:ascii="Times New Roman" w:hAnsi="Times New Roman" w:cs="Times New Roman"/>
              </w:rPr>
              <w:t>Конфиденциальность</w:t>
            </w:r>
            <w:proofErr w:type="spellEnd"/>
          </w:p>
        </w:tc>
        <w:tc>
          <w:tcPr>
            <w:tcW w:w="0" w:type="auto"/>
            <w:hideMark/>
          </w:tcPr>
          <w:p w14:paraId="7D8245A0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Данные о проведении сделки будут являться конфиденциальными, разглашение третьим лицам запрещено.</w:t>
            </w:r>
          </w:p>
        </w:tc>
      </w:tr>
      <w:tr w:rsidR="00416C52" w:rsidRPr="00416C52" w14:paraId="13AE5EE0" w14:textId="77777777" w:rsidTr="00416C52">
        <w:tc>
          <w:tcPr>
            <w:tcW w:w="0" w:type="auto"/>
            <w:hideMark/>
          </w:tcPr>
          <w:p w14:paraId="29C34869" w14:textId="77777777" w:rsidR="00416C52" w:rsidRPr="00416C52" w:rsidRDefault="00416C52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416C5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hideMark/>
          </w:tcPr>
          <w:p w14:paraId="43BDB584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На случаи подъема на рудник</w:t>
            </w:r>
          </w:p>
        </w:tc>
        <w:tc>
          <w:tcPr>
            <w:tcW w:w="0" w:type="auto"/>
            <w:hideMark/>
          </w:tcPr>
          <w:p w14:paraId="5FE96CD5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1. СИЗ: за счет Подрядчика</w:t>
            </w:r>
          </w:p>
          <w:p w14:paraId="19010617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 xml:space="preserve">2. Обеспечение проживанием и питанием работников (представителей) Подрядчика на руднике «Кумтор» осуществляется Заказчиком. Стоимость проживания и питания возмещается Подрядчиком в соответствии с </w:t>
            </w:r>
            <w:r w:rsidRPr="00416C52">
              <w:rPr>
                <w:rFonts w:ascii="Times New Roman" w:hAnsi="Times New Roman" w:cs="Times New Roman"/>
                <w:lang w:val="ru-RU"/>
              </w:rPr>
              <w:lastRenderedPageBreak/>
              <w:t>утвержденной калькуляцией расходов Заказчика. Заказчик вправе удержать стоимость указанных расходов из суммы, подлежащей оплате Подрядчику за выполненные Работы, в безакцептном порядке.</w:t>
            </w:r>
          </w:p>
          <w:p w14:paraId="57536A9C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3. Обеспечение топливом транспорта Подрядчика на период выполнения Работ на руднике «Кумтор» осуществляется Заказчиком. Стоимость предоставленного топлива подлежит возмещению Подрядчиком по фактической учетной стоимости, сложившейся у Заказчика. Заказчик вправе в безакцептном порядке удержать стоимость предоставленного топлива из суммы, подлежащей оплате Подрядчику за выполненные Работы.</w:t>
            </w:r>
          </w:p>
          <w:p w14:paraId="362DBCBD" w14:textId="77777777" w:rsidR="00416C52" w:rsidRPr="00416C52" w:rsidRDefault="00416C52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416C52">
              <w:rPr>
                <w:rFonts w:ascii="Times New Roman" w:hAnsi="Times New Roman" w:cs="Times New Roman"/>
                <w:lang w:val="ru-RU"/>
              </w:rPr>
              <w:t>4. Транспортировка работников Подрядчика до места выполнения Работ и обратно осуществляется силами и за счет Подрядчика.</w:t>
            </w:r>
          </w:p>
        </w:tc>
      </w:tr>
    </w:tbl>
    <w:p w14:paraId="01996158" w14:textId="77777777" w:rsidR="00416C52" w:rsidRPr="00416C52" w:rsidRDefault="00416C52">
      <w:pPr>
        <w:rPr>
          <w:rFonts w:ascii="Times New Roman" w:hAnsi="Times New Roman" w:cs="Times New Roman"/>
          <w:lang w:val="ru-RU"/>
        </w:rPr>
      </w:pPr>
    </w:p>
    <w:p w14:paraId="6CA93E53" w14:textId="77777777" w:rsidR="00361256" w:rsidRPr="00416C52" w:rsidRDefault="00361256">
      <w:pPr>
        <w:pStyle w:val="11"/>
        <w:rPr>
          <w:rFonts w:ascii="Times New Roman" w:hAnsi="Times New Roman"/>
          <w:lang w:val="ru-RU"/>
        </w:rPr>
      </w:pPr>
    </w:p>
    <w:p w14:paraId="5CE59318" w14:textId="1DCFD8C0" w:rsidR="00201C93" w:rsidRPr="00416C52" w:rsidRDefault="00201C93">
      <w:pPr>
        <w:rPr>
          <w:rFonts w:ascii="Times New Roman" w:hAnsi="Times New Roman" w:cs="Times New Roman"/>
          <w:lang w:val="ru-RU"/>
        </w:rPr>
      </w:pPr>
    </w:p>
    <w:sectPr w:rsidR="00201C93" w:rsidRPr="00416C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B87631"/>
    <w:multiLevelType w:val="multilevel"/>
    <w:tmpl w:val="164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377374"/>
    <w:multiLevelType w:val="multilevel"/>
    <w:tmpl w:val="F86E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4D6A69"/>
    <w:multiLevelType w:val="multilevel"/>
    <w:tmpl w:val="0550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D044E8"/>
    <w:multiLevelType w:val="multilevel"/>
    <w:tmpl w:val="75BE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ED5407"/>
    <w:multiLevelType w:val="multilevel"/>
    <w:tmpl w:val="AB9E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407462"/>
    <w:multiLevelType w:val="multilevel"/>
    <w:tmpl w:val="3096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0E14ADE"/>
    <w:multiLevelType w:val="multilevel"/>
    <w:tmpl w:val="C09C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F97503"/>
    <w:multiLevelType w:val="multilevel"/>
    <w:tmpl w:val="A60CB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043991">
    <w:abstractNumId w:val="10"/>
  </w:num>
  <w:num w:numId="2" w16cid:durableId="51389539">
    <w:abstractNumId w:val="7"/>
  </w:num>
  <w:num w:numId="3" w16cid:durableId="1288241222">
    <w:abstractNumId w:val="3"/>
  </w:num>
  <w:num w:numId="4" w16cid:durableId="1616406759">
    <w:abstractNumId w:val="5"/>
  </w:num>
  <w:num w:numId="5" w16cid:durableId="1111703183">
    <w:abstractNumId w:val="0"/>
  </w:num>
  <w:num w:numId="6" w16cid:durableId="88283864">
    <w:abstractNumId w:val="13"/>
  </w:num>
  <w:num w:numId="7" w16cid:durableId="1263994887">
    <w:abstractNumId w:val="11"/>
  </w:num>
  <w:num w:numId="8" w16cid:durableId="1539581918">
    <w:abstractNumId w:val="4"/>
  </w:num>
  <w:num w:numId="9" w16cid:durableId="1707633069">
    <w:abstractNumId w:val="1"/>
  </w:num>
  <w:num w:numId="10" w16cid:durableId="1226650389">
    <w:abstractNumId w:val="15"/>
  </w:num>
  <w:num w:numId="11" w16cid:durableId="1153719507">
    <w:abstractNumId w:val="12"/>
  </w:num>
  <w:num w:numId="12" w16cid:durableId="1372457191">
    <w:abstractNumId w:val="6"/>
  </w:num>
  <w:num w:numId="13" w16cid:durableId="1304893581">
    <w:abstractNumId w:val="14"/>
  </w:num>
  <w:num w:numId="14" w16cid:durableId="1043289237">
    <w:abstractNumId w:val="9"/>
  </w:num>
  <w:num w:numId="15" w16cid:durableId="1607730060">
    <w:abstractNumId w:val="8"/>
  </w:num>
  <w:num w:numId="16" w16cid:durableId="1306620540">
    <w:abstractNumId w:val="2"/>
  </w:num>
  <w:num w:numId="17" w16cid:durableId="2078854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2337C7"/>
    <w:rsid w:val="00320840"/>
    <w:rsid w:val="00361256"/>
    <w:rsid w:val="003A2964"/>
    <w:rsid w:val="003B6C08"/>
    <w:rsid w:val="003F66E1"/>
    <w:rsid w:val="003F77C4"/>
    <w:rsid w:val="00416C52"/>
    <w:rsid w:val="00451D23"/>
    <w:rsid w:val="00487EEA"/>
    <w:rsid w:val="00542D60"/>
    <w:rsid w:val="005C5514"/>
    <w:rsid w:val="0060014C"/>
    <w:rsid w:val="00641964"/>
    <w:rsid w:val="006541EC"/>
    <w:rsid w:val="007D3A3F"/>
    <w:rsid w:val="00864CC1"/>
    <w:rsid w:val="008A527C"/>
    <w:rsid w:val="008C76F5"/>
    <w:rsid w:val="008E7DB4"/>
    <w:rsid w:val="00AF4071"/>
    <w:rsid w:val="00BC5310"/>
    <w:rsid w:val="00BD3999"/>
    <w:rsid w:val="00C32566"/>
    <w:rsid w:val="00C37DC8"/>
    <w:rsid w:val="00C9324D"/>
    <w:rsid w:val="00D31976"/>
    <w:rsid w:val="00E16175"/>
    <w:rsid w:val="00E3451E"/>
    <w:rsid w:val="00E84E80"/>
    <w:rsid w:val="00F037E5"/>
    <w:rsid w:val="00F31097"/>
    <w:rsid w:val="00FE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1031</Words>
  <Characters>7334</Characters>
  <Application>Microsoft Office Word</Application>
  <DocSecurity>0</DocSecurity>
  <Lines>261</Lines>
  <Paragraphs>111</Paragraphs>
  <ScaleCrop>false</ScaleCrop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2</cp:revision>
  <dcterms:created xsi:type="dcterms:W3CDTF">2026-10-15T04:36:00Z</dcterms:created>
  <dcterms:modified xsi:type="dcterms:W3CDTF">2026-10-15T04:36:00Z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