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87307" w14:textId="262D22FA" w:rsidR="00B41AD4" w:rsidRPr="00726F04" w:rsidRDefault="00BC188C" w:rsidP="00B41AD4">
      <w:pPr>
        <w:jc w:val="center"/>
        <w:rPr>
          <w:rFonts w:ascii="Times New Roman" w:hAnsi="Times New Roman" w:cs="Times New Roman"/>
          <w:b/>
        </w:rPr>
      </w:pPr>
      <w:r w:rsidRPr="00726F04">
        <w:rPr>
          <w:rFonts w:ascii="Times New Roman" w:hAnsi="Times New Roman" w:cs="Times New Roman"/>
          <w:b/>
        </w:rPr>
        <w:t>INVITATION TO PARTICIPATE IN THE TENDER</w:t>
      </w:r>
    </w:p>
    <w:p w14:paraId="32100667" w14:textId="720C25AB" w:rsidR="00BC188C" w:rsidRPr="00726F04" w:rsidRDefault="00BC188C" w:rsidP="00BC188C">
      <w:pPr>
        <w:rPr>
          <w:rFonts w:ascii="Times New Roman" w:hAnsi="Times New Roman" w:cs="Times New Roman"/>
        </w:rPr>
      </w:pPr>
      <w:r w:rsidRPr="00726F04">
        <w:rPr>
          <w:rFonts w:ascii="Times New Roman" w:hAnsi="Times New Roman" w:cs="Times New Roman"/>
        </w:rPr>
        <w:t xml:space="preserve">Date: </w:t>
      </w:r>
      <w:r w:rsidR="002C0D1E" w:rsidRPr="00726F04">
        <w:rPr>
          <w:rFonts w:ascii="Times New Roman" w:hAnsi="Times New Roman" w:cs="Times New Roman"/>
        </w:rPr>
        <w:t>1</w:t>
      </w:r>
      <w:r w:rsidR="00271711">
        <w:rPr>
          <w:rFonts w:ascii="Times New Roman" w:hAnsi="Times New Roman" w:cs="Times New Roman"/>
          <w:lang w:val="ru-RU"/>
        </w:rPr>
        <w:t xml:space="preserve">6 </w:t>
      </w:r>
      <w:r w:rsidR="00271711">
        <w:rPr>
          <w:rFonts w:ascii="Times New Roman" w:hAnsi="Times New Roman" w:cs="Times New Roman"/>
        </w:rPr>
        <w:t>October</w:t>
      </w:r>
      <w:r w:rsidR="002C0D1E" w:rsidRPr="00726F04">
        <w:rPr>
          <w:rFonts w:ascii="Times New Roman" w:hAnsi="Times New Roman" w:cs="Times New Roman"/>
        </w:rPr>
        <w:t>,</w:t>
      </w:r>
      <w:r w:rsidR="004D0B01" w:rsidRPr="00726F04">
        <w:rPr>
          <w:rFonts w:ascii="Times New Roman" w:hAnsi="Times New Roman" w:cs="Times New Roman"/>
        </w:rPr>
        <w:t xml:space="preserve"> </w:t>
      </w:r>
      <w:r w:rsidRPr="00726F04">
        <w:rPr>
          <w:rFonts w:ascii="Times New Roman" w:hAnsi="Times New Roman" w:cs="Times New Roman"/>
        </w:rPr>
        <w:t>202</w:t>
      </w:r>
      <w:r w:rsidR="004D0B01" w:rsidRPr="00726F04">
        <w:rPr>
          <w:rFonts w:ascii="Times New Roman" w:hAnsi="Times New Roman" w:cs="Times New Roman"/>
        </w:rPr>
        <w:t>6</w:t>
      </w:r>
    </w:p>
    <w:p w14:paraId="2BD26BB8" w14:textId="1FDE6943" w:rsidR="00BC188C" w:rsidRPr="00726F04" w:rsidRDefault="00BC188C" w:rsidP="00CE0579">
      <w:pPr>
        <w:jc w:val="both"/>
        <w:rPr>
          <w:rFonts w:ascii="Times New Roman" w:hAnsi="Times New Roman" w:cs="Times New Roman"/>
        </w:rPr>
      </w:pPr>
      <w:r w:rsidRPr="00726F04">
        <w:rPr>
          <w:rFonts w:ascii="Times New Roman" w:hAnsi="Times New Roman" w:cs="Times New Roman"/>
        </w:rPr>
        <w:t>“Kumtor Gold Company” Closed Joint-Stock Company, located at 24</w:t>
      </w:r>
      <w:r w:rsidR="003B1B47" w:rsidRPr="00726F04">
        <w:rPr>
          <w:rFonts w:ascii="Times New Roman" w:hAnsi="Times New Roman" w:cs="Times New Roman"/>
        </w:rPr>
        <w:t>/</w:t>
      </w:r>
      <w:r w:rsidRPr="00726F04">
        <w:rPr>
          <w:rFonts w:ascii="Times New Roman" w:hAnsi="Times New Roman" w:cs="Times New Roman"/>
        </w:rPr>
        <w:t xml:space="preserve"> Ibraimov Street, Bishkek, hereby invites all interested parties to participate in an open two-envelope tender for the procurement of </w:t>
      </w:r>
      <w:r w:rsidR="008E4F57" w:rsidRPr="00726F04">
        <w:rPr>
          <w:rFonts w:ascii="Times New Roman" w:eastAsia="Times New Roman" w:hAnsi="Times New Roman" w:cs="Times New Roman"/>
          <w:b/>
          <w:bCs/>
          <w:lang w:eastAsia="zh-CN"/>
        </w:rPr>
        <w:t>for assessing the Kumtor Mill Tailings Storage Facility Soil Dam seismic stability</w:t>
      </w:r>
      <w:r w:rsidRPr="00726F04">
        <w:rPr>
          <w:rFonts w:ascii="Times New Roman" w:hAnsi="Times New Roman" w:cs="Times New Roman"/>
        </w:rPr>
        <w:t>, in accordance with the requirements of the Technical Specifications.</w:t>
      </w:r>
    </w:p>
    <w:p w14:paraId="427B4491" w14:textId="03BA70C0" w:rsidR="00BC188C" w:rsidRPr="00726F04" w:rsidRDefault="00BC188C" w:rsidP="00CE0579">
      <w:pPr>
        <w:jc w:val="both"/>
        <w:rPr>
          <w:rFonts w:ascii="Times New Roman" w:hAnsi="Times New Roman" w:cs="Times New Roman"/>
          <w:color w:val="FFFFFF" w:themeColor="background1"/>
        </w:rPr>
      </w:pPr>
      <w:r w:rsidRPr="00726F04">
        <w:rPr>
          <w:rFonts w:ascii="Times New Roman" w:hAnsi="Times New Roman" w:cs="Times New Roman"/>
        </w:rPr>
        <w:t>Tender participants must submit their tender proposals electronically by completing the relevant forms and attaching the required documentation no later than 1</w:t>
      </w:r>
      <w:r w:rsidR="00147A59" w:rsidRPr="00726F04">
        <w:rPr>
          <w:rFonts w:ascii="Times New Roman" w:hAnsi="Times New Roman" w:cs="Times New Roman"/>
        </w:rPr>
        <w:t>7</w:t>
      </w:r>
      <w:r w:rsidRPr="00726F04">
        <w:rPr>
          <w:rFonts w:ascii="Times New Roman" w:hAnsi="Times New Roman" w:cs="Times New Roman"/>
        </w:rPr>
        <w:t>:00</w:t>
      </w:r>
      <w:r w:rsidR="00A81190" w:rsidRPr="00726F04">
        <w:rPr>
          <w:rFonts w:ascii="Times New Roman" w:hAnsi="Times New Roman" w:cs="Times New Roman"/>
        </w:rPr>
        <w:t xml:space="preserve"> (Bishkek time)</w:t>
      </w:r>
      <w:r w:rsidRPr="00726F04">
        <w:rPr>
          <w:rFonts w:ascii="Times New Roman" w:hAnsi="Times New Roman" w:cs="Times New Roman"/>
        </w:rPr>
        <w:t xml:space="preserve"> on </w:t>
      </w:r>
      <w:r w:rsidR="00271711">
        <w:rPr>
          <w:rFonts w:ascii="Times New Roman" w:hAnsi="Times New Roman" w:cs="Times New Roman"/>
        </w:rPr>
        <w:t>30 October</w:t>
      </w:r>
      <w:r w:rsidR="002C0D1E" w:rsidRPr="00726F04">
        <w:rPr>
          <w:rFonts w:ascii="Times New Roman" w:hAnsi="Times New Roman" w:cs="Times New Roman"/>
        </w:rPr>
        <w:t>,</w:t>
      </w:r>
      <w:r w:rsidR="004A3F17" w:rsidRPr="00726F04">
        <w:rPr>
          <w:rFonts w:ascii="Times New Roman" w:hAnsi="Times New Roman" w:cs="Times New Roman"/>
        </w:rPr>
        <w:t xml:space="preserve"> </w:t>
      </w:r>
      <w:r w:rsidRPr="00726F04">
        <w:rPr>
          <w:rFonts w:ascii="Times New Roman" w:hAnsi="Times New Roman" w:cs="Times New Roman"/>
        </w:rPr>
        <w:t>202</w:t>
      </w:r>
      <w:r w:rsidR="004A3F17" w:rsidRPr="00726F04">
        <w:rPr>
          <w:rFonts w:ascii="Times New Roman" w:hAnsi="Times New Roman" w:cs="Times New Roman"/>
        </w:rPr>
        <w:t>6</w:t>
      </w:r>
      <w:r w:rsidRPr="00726F04">
        <w:rPr>
          <w:rFonts w:ascii="Times New Roman" w:hAnsi="Times New Roman" w:cs="Times New Roman"/>
        </w:rPr>
        <w:t>.</w:t>
      </w:r>
    </w:p>
    <w:p w14:paraId="0E023689" w14:textId="418817B5" w:rsidR="00BC188C" w:rsidRPr="00726F04" w:rsidRDefault="00BC188C" w:rsidP="00CE0579">
      <w:pPr>
        <w:jc w:val="both"/>
        <w:rPr>
          <w:rFonts w:ascii="Times New Roman" w:hAnsi="Times New Roman" w:cs="Times New Roman"/>
        </w:rPr>
      </w:pPr>
      <w:r w:rsidRPr="00726F04">
        <w:rPr>
          <w:rFonts w:ascii="Times New Roman" w:hAnsi="Times New Roman" w:cs="Times New Roman"/>
        </w:rPr>
        <w:t>The tender proposal must be submitted together with a bid security in the form of a declaration guaranteeing the tender proposal.</w:t>
      </w:r>
    </w:p>
    <w:p w14:paraId="05F2E0AB" w14:textId="1D024695" w:rsidR="00BC188C" w:rsidRPr="00726F04" w:rsidRDefault="00BC188C" w:rsidP="00CE0579">
      <w:pPr>
        <w:jc w:val="both"/>
        <w:rPr>
          <w:rFonts w:ascii="Times New Roman" w:hAnsi="Times New Roman" w:cs="Times New Roman"/>
        </w:rPr>
      </w:pPr>
      <w:r w:rsidRPr="00726F04">
        <w:rPr>
          <w:rFonts w:ascii="Times New Roman" w:hAnsi="Times New Roman" w:cs="Times New Roman"/>
        </w:rPr>
        <w:t>The tender proposal must remain valid for 60 calendar days.</w:t>
      </w:r>
    </w:p>
    <w:p w14:paraId="7714B5E7" w14:textId="4F0C3E32" w:rsidR="00BC188C" w:rsidRPr="00726F04" w:rsidRDefault="00BC188C" w:rsidP="00CE0579">
      <w:pPr>
        <w:jc w:val="both"/>
        <w:rPr>
          <w:rFonts w:ascii="Times New Roman" w:hAnsi="Times New Roman" w:cs="Times New Roman"/>
        </w:rPr>
      </w:pPr>
      <w:r w:rsidRPr="00726F04">
        <w:rPr>
          <w:rFonts w:ascii="Times New Roman" w:hAnsi="Times New Roman" w:cs="Times New Roman"/>
        </w:rPr>
        <w:t xml:space="preserve">For additional information or clarification of the tender documentation, a request should be sent to: </w:t>
      </w:r>
      <w:hyperlink r:id="rId6" w:history="1">
        <w:r w:rsidR="003B1B47" w:rsidRPr="00726F04">
          <w:rPr>
            <w:rStyle w:val="Hyperlink"/>
            <w:rFonts w:ascii="Times New Roman" w:hAnsi="Times New Roman" w:cs="Times New Roman"/>
          </w:rPr>
          <w:t>Zhyldyzkan.Satybekova@kumtor.kg</w:t>
        </w:r>
      </w:hyperlink>
      <w:r w:rsidR="003B1B47" w:rsidRPr="00726F04">
        <w:rPr>
          <w:rFonts w:ascii="Times New Roman" w:hAnsi="Times New Roman" w:cs="Times New Roman"/>
        </w:rPr>
        <w:t xml:space="preserve">  </w:t>
      </w:r>
      <w:r w:rsidRPr="00726F04">
        <w:rPr>
          <w:rFonts w:ascii="Times New Roman" w:hAnsi="Times New Roman" w:cs="Times New Roman"/>
        </w:rPr>
        <w:t xml:space="preserve">no later than 12:00 on </w:t>
      </w:r>
      <w:r w:rsidR="00271711">
        <w:rPr>
          <w:rFonts w:ascii="Times New Roman" w:hAnsi="Times New Roman" w:cs="Times New Roman"/>
        </w:rPr>
        <w:t>27 October</w:t>
      </w:r>
      <w:r w:rsidR="009F3195" w:rsidRPr="00726F04">
        <w:rPr>
          <w:rFonts w:ascii="Times New Roman" w:hAnsi="Times New Roman" w:cs="Times New Roman"/>
        </w:rPr>
        <w:t>,</w:t>
      </w:r>
      <w:r w:rsidR="0032287D" w:rsidRPr="00726F04">
        <w:rPr>
          <w:rFonts w:ascii="Times New Roman" w:hAnsi="Times New Roman" w:cs="Times New Roman"/>
        </w:rPr>
        <w:t xml:space="preserve"> </w:t>
      </w:r>
      <w:r w:rsidRPr="00726F04">
        <w:rPr>
          <w:rFonts w:ascii="Times New Roman" w:hAnsi="Times New Roman" w:cs="Times New Roman"/>
        </w:rPr>
        <w:t>202</w:t>
      </w:r>
      <w:r w:rsidR="001C10C1" w:rsidRPr="00726F04">
        <w:rPr>
          <w:rFonts w:ascii="Times New Roman" w:hAnsi="Times New Roman" w:cs="Times New Roman"/>
        </w:rPr>
        <w:t>6</w:t>
      </w:r>
      <w:r w:rsidRPr="00726F04">
        <w:rPr>
          <w:rFonts w:ascii="Times New Roman" w:hAnsi="Times New Roman" w:cs="Times New Roman"/>
        </w:rPr>
        <w:t>, i.e., 3 business days before the deadline for submission of tender proposals.</w:t>
      </w:r>
      <w:r w:rsidR="00CE0579" w:rsidRPr="00726F04">
        <w:rPr>
          <w:rFonts w:ascii="Times New Roman" w:hAnsi="Times New Roman" w:cs="Times New Roman"/>
        </w:rPr>
        <w:t xml:space="preserve"> </w:t>
      </w:r>
      <w:r w:rsidRPr="00726F04">
        <w:rPr>
          <w:rFonts w:ascii="Times New Roman" w:hAnsi="Times New Roman" w:cs="Times New Roman"/>
        </w:rPr>
        <w:t>The procuring organization shall not be held responsible for any delays caused by circumstances beyond its control.</w:t>
      </w:r>
    </w:p>
    <w:tbl>
      <w:tblPr>
        <w:tblW w:w="9807" w:type="dxa"/>
        <w:tblCellMar>
          <w:top w:w="15" w:type="dxa"/>
          <w:left w:w="15" w:type="dxa"/>
          <w:bottom w:w="15" w:type="dxa"/>
          <w:right w:w="15" w:type="dxa"/>
        </w:tblCellMar>
        <w:tblLook w:val="04A0" w:firstRow="1" w:lastRow="0" w:firstColumn="1" w:lastColumn="0" w:noHBand="0" w:noVBand="1"/>
      </w:tblPr>
      <w:tblGrid>
        <w:gridCol w:w="2485"/>
        <w:gridCol w:w="7322"/>
      </w:tblGrid>
      <w:tr w:rsidR="00CE0579" w:rsidRPr="00726F04" w14:paraId="097CA5D1" w14:textId="77777777" w:rsidTr="00997846">
        <w:trPr>
          <w:trHeight w:val="2284"/>
        </w:trPr>
        <w:tc>
          <w:tcPr>
            <w:tcW w:w="2485" w:type="dxa"/>
            <w:tcBorders>
              <w:top w:val="single" w:sz="2" w:space="0" w:color="auto"/>
              <w:left w:val="single" w:sz="2" w:space="0" w:color="auto"/>
              <w:bottom w:val="single" w:sz="6" w:space="0" w:color="auto"/>
              <w:right w:val="single" w:sz="2" w:space="0" w:color="auto"/>
            </w:tcBorders>
            <w:vAlign w:val="center"/>
            <w:hideMark/>
          </w:tcPr>
          <w:p w14:paraId="7DBA6141" w14:textId="77777777" w:rsidR="00CE0579" w:rsidRPr="00726F04" w:rsidRDefault="00CE0579" w:rsidP="009E67F3">
            <w:pPr>
              <w:spacing w:after="0" w:line="240" w:lineRule="auto"/>
              <w:rPr>
                <w:rFonts w:ascii="Times New Roman" w:hAnsi="Times New Roman" w:cs="Times New Roman"/>
                <w:color w:val="000000" w:themeColor="text1"/>
              </w:rPr>
            </w:pPr>
            <w:r w:rsidRPr="00726F04">
              <w:rPr>
                <w:rFonts w:ascii="Times New Roman" w:hAnsi="Times New Roman" w:cs="Times New Roman"/>
                <w:b/>
                <w:bCs/>
                <w:color w:val="000000" w:themeColor="text1"/>
              </w:rPr>
              <w:t>Submission Format:</w:t>
            </w:r>
          </w:p>
        </w:tc>
        <w:tc>
          <w:tcPr>
            <w:tcW w:w="7322" w:type="dxa"/>
            <w:tcBorders>
              <w:top w:val="single" w:sz="2" w:space="0" w:color="auto"/>
              <w:left w:val="single" w:sz="2" w:space="0" w:color="auto"/>
              <w:bottom w:val="single" w:sz="6" w:space="0" w:color="auto"/>
              <w:right w:val="single" w:sz="2" w:space="0" w:color="auto"/>
            </w:tcBorders>
            <w:vAlign w:val="center"/>
            <w:hideMark/>
          </w:tcPr>
          <w:p w14:paraId="7231F0EC" w14:textId="77777777" w:rsidR="00CE0579" w:rsidRPr="00726F04" w:rsidRDefault="00CE0579" w:rsidP="009E67F3">
            <w:pPr>
              <w:pStyle w:val="NormalWeb"/>
              <w:spacing w:before="0" w:beforeAutospacing="0" w:after="0" w:afterAutospacing="0"/>
              <w:rPr>
                <w:color w:val="000000" w:themeColor="text1"/>
              </w:rPr>
            </w:pPr>
            <w:r w:rsidRPr="00726F04">
              <w:rPr>
                <w:color w:val="000000" w:themeColor="text1"/>
              </w:rPr>
              <w:t>The tender proposal and other documents must be signed by a person authorized to sign the proposal and to assume contractual obligations. The documents must be stamped and submitted in PDF format. The signatory’s authority must be confirmed by a power of attorney or by certified copies of the relevant documents.</w:t>
            </w:r>
          </w:p>
          <w:p w14:paraId="00F486BF" w14:textId="77777777" w:rsidR="00CE0579" w:rsidRPr="00726F04" w:rsidRDefault="00CE0579" w:rsidP="009E67F3">
            <w:pPr>
              <w:pStyle w:val="NormalWeb"/>
              <w:spacing w:before="0" w:beforeAutospacing="0" w:after="0" w:afterAutospacing="0"/>
              <w:rPr>
                <w:color w:val="000000" w:themeColor="text1"/>
              </w:rPr>
            </w:pPr>
            <w:r w:rsidRPr="00726F04">
              <w:rPr>
                <w:color w:val="000000" w:themeColor="text1"/>
              </w:rPr>
              <w:t xml:space="preserve">Before preparing the tender proposal, the participant must review the </w:t>
            </w:r>
            <w:r w:rsidRPr="00726F04">
              <w:rPr>
                <w:b/>
                <w:color w:val="000000" w:themeColor="text1"/>
              </w:rPr>
              <w:t>Instructions for Preparing a Tender Proposal (for suppliers)</w:t>
            </w:r>
            <w:r w:rsidRPr="00726F04">
              <w:rPr>
                <w:color w:val="000000" w:themeColor="text1"/>
              </w:rPr>
              <w:t xml:space="preserve"> </w:t>
            </w:r>
            <w:r w:rsidRPr="00726F04">
              <w:rPr>
                <w:i/>
                <w:color w:val="000000" w:themeColor="text1"/>
              </w:rPr>
              <w:t>(Appendix 1).</w:t>
            </w:r>
          </w:p>
          <w:p w14:paraId="3FE20E5A" w14:textId="77777777" w:rsidR="00CE0579" w:rsidRPr="00726F04" w:rsidRDefault="00CE0579" w:rsidP="009E67F3">
            <w:pPr>
              <w:pStyle w:val="NormalWeb"/>
              <w:spacing w:before="0" w:beforeAutospacing="0" w:after="0" w:afterAutospacing="0"/>
              <w:rPr>
                <w:b/>
                <w:color w:val="000000" w:themeColor="text1"/>
              </w:rPr>
            </w:pPr>
            <w:r w:rsidRPr="00726F04">
              <w:rPr>
                <w:b/>
                <w:color w:val="000000" w:themeColor="text1"/>
              </w:rPr>
              <w:t>The tender is conducted in two stages, and for each stage, two separate emails must be submitted.</w:t>
            </w:r>
          </w:p>
          <w:p w14:paraId="5E4D58AE" w14:textId="77777777" w:rsidR="00CE0579" w:rsidRPr="00726F04" w:rsidRDefault="00CE0579" w:rsidP="009E67F3">
            <w:pPr>
              <w:pStyle w:val="NormalWeb"/>
              <w:spacing w:before="0" w:beforeAutospacing="0" w:after="0" w:afterAutospacing="0"/>
              <w:rPr>
                <w:color w:val="000000" w:themeColor="text1"/>
              </w:rPr>
            </w:pPr>
            <w:r w:rsidRPr="00726F04">
              <w:rPr>
                <w:color w:val="000000" w:themeColor="text1"/>
              </w:rPr>
              <w:t>The qualification documents and financial proposal must be submitted simultaneously, but in separate emails:</w:t>
            </w:r>
          </w:p>
          <w:p w14:paraId="584FE32D" w14:textId="77777777" w:rsidR="00CE0579" w:rsidRPr="00726F04" w:rsidRDefault="00CE0579" w:rsidP="009E67F3">
            <w:pPr>
              <w:pStyle w:val="NormalWeb"/>
              <w:spacing w:before="0" w:beforeAutospacing="0" w:after="0" w:afterAutospacing="0"/>
              <w:rPr>
                <w:b/>
                <w:color w:val="000000" w:themeColor="text1"/>
              </w:rPr>
            </w:pPr>
            <w:r w:rsidRPr="00726F04">
              <w:rPr>
                <w:b/>
                <w:color w:val="000000" w:themeColor="text1"/>
              </w:rPr>
              <w:t xml:space="preserve">The first email (for Stage One) must contain documents confirming the qualification and technical part. The subject line must read: </w:t>
            </w:r>
            <w:r w:rsidRPr="00726F04">
              <w:rPr>
                <w:rStyle w:val="Strong"/>
                <w:rFonts w:eastAsiaTheme="majorEastAsia"/>
                <w:color w:val="000000" w:themeColor="text1"/>
              </w:rPr>
              <w:t>“Qualification Documents”</w:t>
            </w:r>
            <w:r w:rsidRPr="00726F04">
              <w:rPr>
                <w:color w:val="000000" w:themeColor="text1"/>
              </w:rPr>
              <w:t>;</w:t>
            </w:r>
          </w:p>
          <w:p w14:paraId="0BCB18A2" w14:textId="77777777" w:rsidR="00CE0579" w:rsidRPr="00726F04" w:rsidRDefault="00CE0579" w:rsidP="009E67F3">
            <w:pPr>
              <w:pStyle w:val="NormalWeb"/>
              <w:spacing w:before="0" w:beforeAutospacing="0" w:after="0" w:afterAutospacing="0"/>
              <w:rPr>
                <w:color w:val="000000" w:themeColor="text1"/>
              </w:rPr>
            </w:pPr>
            <w:r w:rsidRPr="00726F04">
              <w:rPr>
                <w:b/>
                <w:color w:val="000000" w:themeColor="text1"/>
              </w:rPr>
              <w:t>The second email (for Stage Two) must contain the financial proposal. The subject line must read:</w:t>
            </w:r>
            <w:r w:rsidRPr="00726F04">
              <w:rPr>
                <w:color w:val="000000" w:themeColor="text1"/>
              </w:rPr>
              <w:t xml:space="preserve"> </w:t>
            </w:r>
            <w:r w:rsidRPr="00726F04">
              <w:rPr>
                <w:rStyle w:val="Strong"/>
                <w:rFonts w:eastAsiaTheme="majorEastAsia"/>
                <w:color w:val="000000" w:themeColor="text1"/>
              </w:rPr>
              <w:t>“Financial Proposal”</w:t>
            </w:r>
            <w:r w:rsidRPr="00726F04">
              <w:rPr>
                <w:color w:val="000000" w:themeColor="text1"/>
              </w:rPr>
              <w:t>.</w:t>
            </w:r>
          </w:p>
        </w:tc>
      </w:tr>
      <w:tr w:rsidR="00CE0579" w:rsidRPr="00726F04" w14:paraId="42F8EC23" w14:textId="77777777" w:rsidTr="00997846">
        <w:trPr>
          <w:trHeight w:val="169"/>
        </w:trPr>
        <w:tc>
          <w:tcPr>
            <w:tcW w:w="2485" w:type="dxa"/>
            <w:tcBorders>
              <w:top w:val="single" w:sz="2" w:space="0" w:color="auto"/>
              <w:left w:val="single" w:sz="2" w:space="0" w:color="auto"/>
              <w:bottom w:val="single" w:sz="6" w:space="0" w:color="auto"/>
              <w:right w:val="single" w:sz="2" w:space="0" w:color="auto"/>
            </w:tcBorders>
            <w:vAlign w:val="center"/>
          </w:tcPr>
          <w:p w14:paraId="0DF207CA" w14:textId="77777777" w:rsidR="00CE0579" w:rsidRPr="00726F04" w:rsidRDefault="00CE0579" w:rsidP="009E67F3">
            <w:pPr>
              <w:spacing w:after="0" w:line="240" w:lineRule="auto"/>
              <w:rPr>
                <w:rFonts w:ascii="Times New Roman" w:hAnsi="Times New Roman" w:cs="Times New Roman"/>
                <w:color w:val="000000" w:themeColor="text1"/>
                <w:lang w:val="ru-RU"/>
              </w:rPr>
            </w:pPr>
            <w:r w:rsidRPr="00726F04">
              <w:rPr>
                <w:rStyle w:val="Strong"/>
                <w:rFonts w:ascii="Times New Roman" w:hAnsi="Times New Roman" w:cs="Times New Roman"/>
                <w:color w:val="000000" w:themeColor="text1"/>
              </w:rPr>
              <w:t>Proposal Submission Procedure</w:t>
            </w:r>
          </w:p>
        </w:tc>
        <w:tc>
          <w:tcPr>
            <w:tcW w:w="7322" w:type="dxa"/>
            <w:tcBorders>
              <w:top w:val="single" w:sz="2" w:space="0" w:color="auto"/>
              <w:left w:val="single" w:sz="2" w:space="0" w:color="auto"/>
              <w:bottom w:val="single" w:sz="6" w:space="0" w:color="auto"/>
              <w:right w:val="single" w:sz="2" w:space="0" w:color="auto"/>
            </w:tcBorders>
            <w:vAlign w:val="center"/>
          </w:tcPr>
          <w:p w14:paraId="19218117" w14:textId="12938418" w:rsidR="00CE0579" w:rsidRPr="00726F04" w:rsidRDefault="00CE0579" w:rsidP="009E67F3">
            <w:pPr>
              <w:pStyle w:val="NormalWeb"/>
              <w:spacing w:before="0" w:beforeAutospacing="0" w:after="0" w:afterAutospacing="0"/>
              <w:rPr>
                <w:color w:val="000000" w:themeColor="text1"/>
              </w:rPr>
            </w:pPr>
            <w:r w:rsidRPr="00726F04">
              <w:rPr>
                <w:color w:val="000000" w:themeColor="text1"/>
              </w:rPr>
              <w:t xml:space="preserve">Participants must submit their tender proposal in Russian and/or English in accordance with the tender requirements, attach the necessary copies of documents, and send them electronically to the email address: </w:t>
            </w:r>
            <w:hyperlink r:id="rId7" w:history="1">
              <w:r w:rsidR="00E6084A" w:rsidRPr="006E096C">
                <w:rPr>
                  <w:rStyle w:val="Hyperlink"/>
                </w:rPr>
                <w:t>damba3-2026@kumtor.kg</w:t>
              </w:r>
            </w:hyperlink>
            <w:r w:rsidRPr="00726F04">
              <w:rPr>
                <w:color w:val="000000" w:themeColor="text1"/>
              </w:rPr>
              <w:t xml:space="preserve"> </w:t>
            </w:r>
            <w:r w:rsidRPr="00726F04">
              <w:rPr>
                <w:b/>
                <w:color w:val="000000" w:themeColor="text1"/>
              </w:rPr>
              <w:t>no later than 1</w:t>
            </w:r>
            <w:r w:rsidR="00A12338" w:rsidRPr="00726F04">
              <w:rPr>
                <w:b/>
                <w:color w:val="000000" w:themeColor="text1"/>
              </w:rPr>
              <w:t>7</w:t>
            </w:r>
            <w:r w:rsidRPr="00726F04">
              <w:rPr>
                <w:b/>
                <w:color w:val="000000" w:themeColor="text1"/>
              </w:rPr>
              <w:t xml:space="preserve">:00 (Bishkek time) on </w:t>
            </w:r>
            <w:r w:rsidR="00E6084A">
              <w:rPr>
                <w:rStyle w:val="Strong"/>
                <w:rFonts w:eastAsiaTheme="majorEastAsia"/>
              </w:rPr>
              <w:t>30 October</w:t>
            </w:r>
            <w:r w:rsidR="00A12338" w:rsidRPr="00726F04">
              <w:rPr>
                <w:rStyle w:val="Strong"/>
                <w:rFonts w:eastAsiaTheme="majorEastAsia"/>
                <w:color w:val="000000" w:themeColor="text1"/>
              </w:rPr>
              <w:t xml:space="preserve"> </w:t>
            </w:r>
            <w:r w:rsidRPr="00726F04">
              <w:rPr>
                <w:rStyle w:val="Strong"/>
                <w:rFonts w:eastAsiaTheme="majorEastAsia"/>
                <w:color w:val="000000" w:themeColor="text1"/>
              </w:rPr>
              <w:t>202</w:t>
            </w:r>
            <w:r w:rsidR="00A12338" w:rsidRPr="00726F04">
              <w:rPr>
                <w:rStyle w:val="Strong"/>
                <w:rFonts w:eastAsiaTheme="majorEastAsia"/>
                <w:color w:val="000000" w:themeColor="text1"/>
              </w:rPr>
              <w:t>6</w:t>
            </w:r>
            <w:r w:rsidRPr="00726F04">
              <w:rPr>
                <w:color w:val="000000" w:themeColor="text1"/>
              </w:rPr>
              <w:t>.</w:t>
            </w:r>
          </w:p>
          <w:p w14:paraId="34FF58A8" w14:textId="77777777" w:rsidR="00CE0579" w:rsidRPr="00726F04" w:rsidRDefault="00CE0579" w:rsidP="009E67F3">
            <w:pPr>
              <w:spacing w:after="0" w:line="240" w:lineRule="auto"/>
              <w:ind w:right="106"/>
              <w:jc w:val="both"/>
              <w:rPr>
                <w:rFonts w:ascii="Times New Roman" w:hAnsi="Times New Roman" w:cs="Times New Roman"/>
                <w:color w:val="000000" w:themeColor="text1"/>
              </w:rPr>
            </w:pPr>
            <w:r w:rsidRPr="00726F04">
              <w:rPr>
                <w:rFonts w:ascii="Times New Roman" w:hAnsi="Times New Roman" w:cs="Times New Roman"/>
                <w:b/>
                <w:color w:val="000000" w:themeColor="text1"/>
              </w:rPr>
              <w:t>The Technical Specifications are provided on two pages (Appendix 8).</w:t>
            </w:r>
          </w:p>
        </w:tc>
      </w:tr>
      <w:tr w:rsidR="00CE0579" w:rsidRPr="00726F04" w14:paraId="796F1B43" w14:textId="77777777" w:rsidTr="00997846">
        <w:tc>
          <w:tcPr>
            <w:tcW w:w="2485" w:type="dxa"/>
            <w:tcBorders>
              <w:top w:val="single" w:sz="2" w:space="0" w:color="auto"/>
              <w:left w:val="single" w:sz="2" w:space="0" w:color="auto"/>
              <w:bottom w:val="single" w:sz="6" w:space="0" w:color="auto"/>
              <w:right w:val="single" w:sz="2" w:space="0" w:color="auto"/>
            </w:tcBorders>
            <w:vAlign w:val="center"/>
          </w:tcPr>
          <w:p w14:paraId="6287E303" w14:textId="77777777" w:rsidR="00CE0579" w:rsidRPr="00726F04" w:rsidRDefault="00CE0579" w:rsidP="009E67F3">
            <w:pPr>
              <w:spacing w:after="0" w:line="240" w:lineRule="auto"/>
              <w:rPr>
                <w:rFonts w:ascii="Times New Roman" w:hAnsi="Times New Roman" w:cs="Times New Roman"/>
                <w:color w:val="000000" w:themeColor="text1"/>
              </w:rPr>
            </w:pPr>
          </w:p>
        </w:tc>
        <w:tc>
          <w:tcPr>
            <w:tcW w:w="7322" w:type="dxa"/>
            <w:tcBorders>
              <w:top w:val="single" w:sz="2" w:space="0" w:color="auto"/>
              <w:left w:val="single" w:sz="2" w:space="0" w:color="auto"/>
              <w:bottom w:val="single" w:sz="6" w:space="0" w:color="auto"/>
              <w:right w:val="single" w:sz="2" w:space="0" w:color="auto"/>
            </w:tcBorders>
            <w:vAlign w:val="center"/>
          </w:tcPr>
          <w:p w14:paraId="121CE44D" w14:textId="592A0FB0" w:rsidR="00A353F5" w:rsidRPr="00726F04" w:rsidRDefault="00CE0579" w:rsidP="00726F04">
            <w:pPr>
              <w:pStyle w:val="Heading3"/>
              <w:spacing w:before="0" w:after="0" w:line="240" w:lineRule="auto"/>
              <w:rPr>
                <w:rFonts w:ascii="Times New Roman" w:hAnsi="Times New Roman" w:cs="Times New Roman"/>
                <w:b/>
                <w:color w:val="000000" w:themeColor="text1"/>
                <w:sz w:val="24"/>
                <w:szCs w:val="24"/>
              </w:rPr>
            </w:pPr>
            <w:r w:rsidRPr="00726F04">
              <w:rPr>
                <w:rStyle w:val="Strong"/>
                <w:rFonts w:ascii="Times New Roman" w:hAnsi="Times New Roman" w:cs="Times New Roman"/>
                <w:bCs w:val="0"/>
                <w:color w:val="000000" w:themeColor="text1"/>
                <w:sz w:val="24"/>
                <w:szCs w:val="24"/>
              </w:rPr>
              <w:t>Stage One: Qualification and Technical Part</w:t>
            </w:r>
          </w:p>
        </w:tc>
      </w:tr>
      <w:tr w:rsidR="00CE0579" w:rsidRPr="00726F04" w14:paraId="70D35547" w14:textId="77777777" w:rsidTr="00997846">
        <w:tc>
          <w:tcPr>
            <w:tcW w:w="2485" w:type="dxa"/>
            <w:vMerge w:val="restart"/>
            <w:tcBorders>
              <w:top w:val="single" w:sz="2" w:space="0" w:color="auto"/>
              <w:left w:val="single" w:sz="2" w:space="0" w:color="auto"/>
              <w:bottom w:val="single" w:sz="6" w:space="0" w:color="auto"/>
              <w:right w:val="single" w:sz="2" w:space="0" w:color="auto"/>
            </w:tcBorders>
            <w:vAlign w:val="center"/>
            <w:hideMark/>
          </w:tcPr>
          <w:p w14:paraId="3675C982" w14:textId="77777777" w:rsidR="00CE0579" w:rsidRPr="00726F04" w:rsidRDefault="00CE0579" w:rsidP="009E67F3">
            <w:pPr>
              <w:spacing w:after="0" w:line="240" w:lineRule="auto"/>
              <w:rPr>
                <w:rFonts w:ascii="Times New Roman" w:hAnsi="Times New Roman" w:cs="Times New Roman"/>
                <w:color w:val="000000" w:themeColor="text1"/>
              </w:rPr>
            </w:pPr>
            <w:r w:rsidRPr="00726F04">
              <w:rPr>
                <w:rFonts w:ascii="Times New Roman" w:hAnsi="Times New Roman" w:cs="Times New Roman"/>
                <w:b/>
                <w:bCs/>
                <w:color w:val="000000" w:themeColor="text1"/>
              </w:rPr>
              <w:t>The proposal must include the following documents:</w:t>
            </w:r>
          </w:p>
        </w:tc>
        <w:tc>
          <w:tcPr>
            <w:tcW w:w="7322" w:type="dxa"/>
            <w:tcBorders>
              <w:top w:val="single" w:sz="2" w:space="0" w:color="auto"/>
              <w:left w:val="single" w:sz="2" w:space="0" w:color="auto"/>
              <w:bottom w:val="single" w:sz="6" w:space="0" w:color="auto"/>
              <w:right w:val="single" w:sz="2" w:space="0" w:color="auto"/>
            </w:tcBorders>
            <w:hideMark/>
          </w:tcPr>
          <w:p w14:paraId="5FC056EB" w14:textId="77777777" w:rsidR="00CE0579" w:rsidRPr="00726F04" w:rsidRDefault="00CE0579" w:rsidP="009E67F3">
            <w:pPr>
              <w:pStyle w:val="NormalWeb"/>
              <w:spacing w:before="0" w:beforeAutospacing="0" w:after="0" w:afterAutospacing="0"/>
              <w:rPr>
                <w:color w:val="000000" w:themeColor="text1"/>
              </w:rPr>
            </w:pPr>
            <w:r w:rsidRPr="00726F04">
              <w:rPr>
                <w:color w:val="000000" w:themeColor="text1"/>
              </w:rPr>
              <w:t xml:space="preserve">A letter confirming the intention to participate in the tender </w:t>
            </w:r>
            <w:r w:rsidRPr="00726F04">
              <w:rPr>
                <w:i/>
                <w:color w:val="000000" w:themeColor="text1"/>
              </w:rPr>
              <w:t>(application form attached – Appendix 2);</w:t>
            </w:r>
          </w:p>
        </w:tc>
      </w:tr>
      <w:tr w:rsidR="00CE0579" w:rsidRPr="00726F04" w14:paraId="7CDA3805" w14:textId="77777777" w:rsidTr="00997846">
        <w:tc>
          <w:tcPr>
            <w:tcW w:w="0" w:type="auto"/>
            <w:vMerge/>
            <w:tcBorders>
              <w:top w:val="single" w:sz="2" w:space="0" w:color="auto"/>
              <w:left w:val="single" w:sz="2" w:space="0" w:color="auto"/>
              <w:bottom w:val="single" w:sz="6" w:space="0" w:color="auto"/>
              <w:right w:val="single" w:sz="2" w:space="0" w:color="auto"/>
            </w:tcBorders>
            <w:vAlign w:val="center"/>
            <w:hideMark/>
          </w:tcPr>
          <w:p w14:paraId="767B71D0" w14:textId="77777777" w:rsidR="00CE0579" w:rsidRPr="00726F04" w:rsidRDefault="00CE0579" w:rsidP="009E67F3">
            <w:pPr>
              <w:spacing w:after="0" w:line="240" w:lineRule="auto"/>
              <w:rPr>
                <w:rFonts w:ascii="Times New Roman" w:hAnsi="Times New Roman" w:cs="Times New Roman"/>
                <w:color w:val="000000" w:themeColor="text1"/>
              </w:rPr>
            </w:pPr>
          </w:p>
        </w:tc>
        <w:tc>
          <w:tcPr>
            <w:tcW w:w="7322" w:type="dxa"/>
            <w:tcBorders>
              <w:top w:val="single" w:sz="2" w:space="0" w:color="auto"/>
              <w:left w:val="single" w:sz="2" w:space="0" w:color="auto"/>
              <w:bottom w:val="single" w:sz="6" w:space="0" w:color="auto"/>
              <w:right w:val="single" w:sz="2" w:space="0" w:color="auto"/>
            </w:tcBorders>
            <w:shd w:val="clear" w:color="auto" w:fill="FFFFFF" w:themeFill="background1"/>
            <w:hideMark/>
          </w:tcPr>
          <w:p w14:paraId="78CA1D7D" w14:textId="77777777" w:rsidR="00CE0579" w:rsidRPr="00726F04" w:rsidRDefault="00CE0579" w:rsidP="009E67F3">
            <w:pPr>
              <w:pStyle w:val="NormalWeb"/>
              <w:spacing w:before="0" w:beforeAutospacing="0" w:after="0" w:afterAutospacing="0"/>
              <w:rPr>
                <w:color w:val="000000" w:themeColor="text1"/>
              </w:rPr>
            </w:pPr>
            <w:r w:rsidRPr="00726F04">
              <w:rPr>
                <w:color w:val="000000" w:themeColor="text1"/>
              </w:rPr>
              <w:t>A scanned copy of the certificate of registration of the legal entity;</w:t>
            </w:r>
          </w:p>
        </w:tc>
      </w:tr>
      <w:tr w:rsidR="00CE0579" w:rsidRPr="00726F04" w14:paraId="79A6E25C" w14:textId="77777777" w:rsidTr="00997846">
        <w:tc>
          <w:tcPr>
            <w:tcW w:w="0" w:type="auto"/>
            <w:vMerge/>
            <w:tcBorders>
              <w:top w:val="single" w:sz="2" w:space="0" w:color="auto"/>
              <w:left w:val="single" w:sz="2" w:space="0" w:color="auto"/>
              <w:bottom w:val="single" w:sz="6" w:space="0" w:color="auto"/>
              <w:right w:val="single" w:sz="2" w:space="0" w:color="auto"/>
            </w:tcBorders>
            <w:vAlign w:val="center"/>
            <w:hideMark/>
          </w:tcPr>
          <w:p w14:paraId="5AA42282" w14:textId="77777777" w:rsidR="00CE0579" w:rsidRPr="00726F04" w:rsidRDefault="00CE0579" w:rsidP="009E67F3">
            <w:pPr>
              <w:spacing w:after="0" w:line="240" w:lineRule="auto"/>
              <w:rPr>
                <w:rFonts w:ascii="Times New Roman" w:hAnsi="Times New Roman" w:cs="Times New Roman"/>
                <w:color w:val="000000" w:themeColor="text1"/>
              </w:rPr>
            </w:pPr>
          </w:p>
        </w:tc>
        <w:tc>
          <w:tcPr>
            <w:tcW w:w="7322" w:type="dxa"/>
            <w:tcBorders>
              <w:top w:val="single" w:sz="2" w:space="0" w:color="auto"/>
              <w:left w:val="single" w:sz="2" w:space="0" w:color="auto"/>
              <w:bottom w:val="single" w:sz="6" w:space="0" w:color="auto"/>
              <w:right w:val="single" w:sz="2" w:space="0" w:color="auto"/>
            </w:tcBorders>
          </w:tcPr>
          <w:p w14:paraId="65CCB775" w14:textId="77777777" w:rsidR="00CE0579" w:rsidRPr="00726F04" w:rsidRDefault="00CE0579" w:rsidP="009E67F3">
            <w:pPr>
              <w:pStyle w:val="NormalWeb"/>
              <w:spacing w:before="0" w:beforeAutospacing="0" w:after="0" w:afterAutospacing="0"/>
              <w:rPr>
                <w:color w:val="000000" w:themeColor="text1"/>
              </w:rPr>
            </w:pPr>
            <w:r w:rsidRPr="00726F04">
              <w:rPr>
                <w:color w:val="000000" w:themeColor="text1"/>
              </w:rPr>
              <w:t>A scanned copy of the document defining the principal activity (Articles of Association), as well as a scanned copy of the decision on the appointment of the director;</w:t>
            </w:r>
          </w:p>
        </w:tc>
      </w:tr>
      <w:tr w:rsidR="00CE0579" w:rsidRPr="00726F04" w14:paraId="7FE02BC5" w14:textId="77777777" w:rsidTr="00997846">
        <w:tc>
          <w:tcPr>
            <w:tcW w:w="0" w:type="auto"/>
            <w:vMerge/>
            <w:tcBorders>
              <w:top w:val="single" w:sz="2" w:space="0" w:color="auto"/>
              <w:left w:val="single" w:sz="2" w:space="0" w:color="auto"/>
              <w:bottom w:val="single" w:sz="6" w:space="0" w:color="auto"/>
              <w:right w:val="single" w:sz="2" w:space="0" w:color="auto"/>
            </w:tcBorders>
            <w:vAlign w:val="center"/>
            <w:hideMark/>
          </w:tcPr>
          <w:p w14:paraId="1246E1FB" w14:textId="77777777" w:rsidR="00CE0579" w:rsidRPr="00726F04" w:rsidRDefault="00CE0579" w:rsidP="009E67F3">
            <w:pPr>
              <w:spacing w:after="0" w:line="240" w:lineRule="auto"/>
              <w:rPr>
                <w:rFonts w:ascii="Times New Roman" w:hAnsi="Times New Roman" w:cs="Times New Roman"/>
                <w:color w:val="000000" w:themeColor="text1"/>
              </w:rPr>
            </w:pPr>
          </w:p>
        </w:tc>
        <w:tc>
          <w:tcPr>
            <w:tcW w:w="7322" w:type="dxa"/>
            <w:tcBorders>
              <w:top w:val="single" w:sz="2" w:space="0" w:color="auto"/>
              <w:left w:val="single" w:sz="2" w:space="0" w:color="auto"/>
              <w:bottom w:val="single" w:sz="6" w:space="0" w:color="auto"/>
              <w:right w:val="single" w:sz="2" w:space="0" w:color="auto"/>
            </w:tcBorders>
            <w:shd w:val="clear" w:color="auto" w:fill="FFFFFF" w:themeFill="background1"/>
          </w:tcPr>
          <w:p w14:paraId="4F467995" w14:textId="77777777" w:rsidR="007867BA" w:rsidRPr="00726F04" w:rsidRDefault="007867BA" w:rsidP="007867BA">
            <w:pPr>
              <w:pStyle w:val="NormalWeb"/>
              <w:spacing w:before="0" w:beforeAutospacing="0" w:after="0" w:afterAutospacing="0"/>
              <w:contextualSpacing/>
              <w:rPr>
                <w:color w:val="000000" w:themeColor="text1"/>
              </w:rPr>
            </w:pPr>
            <w:r w:rsidRPr="00726F04">
              <w:rPr>
                <w:b/>
                <w:bCs/>
                <w:color w:val="000000" w:themeColor="text1"/>
              </w:rPr>
              <w:t>For residents</w:t>
            </w:r>
            <w:r w:rsidRPr="00726F04">
              <w:rPr>
                <w:color w:val="000000" w:themeColor="text1"/>
              </w:rPr>
              <w:t xml:space="preserve"> of the Kyrgyz Republic: </w:t>
            </w:r>
          </w:p>
          <w:p w14:paraId="5DB33852" w14:textId="1EB7FC37" w:rsidR="007867BA" w:rsidRPr="00726F04" w:rsidRDefault="007867BA" w:rsidP="007867BA">
            <w:pPr>
              <w:pStyle w:val="NormalWeb"/>
              <w:spacing w:before="0" w:beforeAutospacing="0" w:after="0" w:afterAutospacing="0"/>
              <w:contextualSpacing/>
              <w:rPr>
                <w:color w:val="000000" w:themeColor="text1"/>
              </w:rPr>
            </w:pPr>
            <w:r w:rsidRPr="00726F04">
              <w:rPr>
                <w:color w:val="000000" w:themeColor="text1"/>
              </w:rPr>
              <w:t>Scanned copies of the original financial statements for 202</w:t>
            </w:r>
            <w:r w:rsidR="009E5934" w:rsidRPr="00726F04">
              <w:rPr>
                <w:color w:val="000000" w:themeColor="text1"/>
              </w:rPr>
              <w:t>4</w:t>
            </w:r>
            <w:r w:rsidRPr="00726F04">
              <w:rPr>
                <w:color w:val="000000" w:themeColor="text1"/>
              </w:rPr>
              <w:t>–202</w:t>
            </w:r>
            <w:r w:rsidR="009E5934" w:rsidRPr="00726F04">
              <w:rPr>
                <w:color w:val="000000" w:themeColor="text1"/>
              </w:rPr>
              <w:t>5</w:t>
            </w:r>
            <w:r w:rsidRPr="00726F04">
              <w:rPr>
                <w:color w:val="000000" w:themeColor="text1"/>
              </w:rPr>
              <w:t>:</w:t>
            </w:r>
          </w:p>
          <w:p w14:paraId="3F8490E8" w14:textId="77777777" w:rsidR="007867BA" w:rsidRPr="00726F04" w:rsidRDefault="007867BA" w:rsidP="007867BA">
            <w:pPr>
              <w:pStyle w:val="NormalWeb"/>
              <w:spacing w:before="0" w:beforeAutospacing="0" w:after="0" w:afterAutospacing="0"/>
              <w:contextualSpacing/>
              <w:rPr>
                <w:color w:val="000000" w:themeColor="text1"/>
              </w:rPr>
            </w:pPr>
            <w:r w:rsidRPr="00726F04">
              <w:rPr>
                <w:color w:val="000000" w:themeColor="text1"/>
              </w:rPr>
              <w:t>·      Balance sheet;</w:t>
            </w:r>
          </w:p>
          <w:p w14:paraId="5BB7FC6E" w14:textId="77777777" w:rsidR="007867BA" w:rsidRPr="00726F04" w:rsidRDefault="007867BA" w:rsidP="007867BA">
            <w:pPr>
              <w:pStyle w:val="NormalWeb"/>
              <w:spacing w:before="0" w:beforeAutospacing="0" w:after="0" w:afterAutospacing="0"/>
              <w:contextualSpacing/>
              <w:rPr>
                <w:color w:val="000000" w:themeColor="text1"/>
              </w:rPr>
            </w:pPr>
            <w:r w:rsidRPr="00726F04">
              <w:rPr>
                <w:color w:val="000000" w:themeColor="text1"/>
              </w:rPr>
              <w:t>·      Profit and loss statement;</w:t>
            </w:r>
          </w:p>
          <w:p w14:paraId="3C5BF43C" w14:textId="77777777" w:rsidR="007867BA" w:rsidRPr="00726F04" w:rsidRDefault="007867BA" w:rsidP="007867BA">
            <w:pPr>
              <w:pStyle w:val="NormalWeb"/>
              <w:spacing w:before="0" w:beforeAutospacing="0" w:after="0" w:afterAutospacing="0"/>
              <w:contextualSpacing/>
              <w:rPr>
                <w:color w:val="000000" w:themeColor="text1"/>
              </w:rPr>
            </w:pPr>
            <w:r w:rsidRPr="00726F04">
              <w:rPr>
                <w:color w:val="000000" w:themeColor="text1"/>
              </w:rPr>
              <w:t>·      Cash flow statement;</w:t>
            </w:r>
          </w:p>
          <w:p w14:paraId="2EB56755" w14:textId="77777777" w:rsidR="007867BA" w:rsidRPr="00726F04" w:rsidRDefault="007867BA" w:rsidP="007867BA">
            <w:pPr>
              <w:pStyle w:val="NormalWeb"/>
              <w:spacing w:before="0" w:beforeAutospacing="0" w:after="0" w:afterAutospacing="0"/>
              <w:contextualSpacing/>
              <w:rPr>
                <w:color w:val="000000" w:themeColor="text1"/>
              </w:rPr>
            </w:pPr>
            <w:r w:rsidRPr="00726F04">
              <w:rPr>
                <w:color w:val="000000" w:themeColor="text1"/>
              </w:rPr>
              <w:t>·      Statement of changes in equity;</w:t>
            </w:r>
          </w:p>
          <w:p w14:paraId="0049F0F0" w14:textId="1E315C13" w:rsidR="007867BA" w:rsidRPr="00726F04" w:rsidRDefault="007867BA" w:rsidP="007867BA">
            <w:pPr>
              <w:pStyle w:val="NormalWeb"/>
              <w:spacing w:before="0" w:beforeAutospacing="0" w:after="0" w:afterAutospacing="0"/>
              <w:contextualSpacing/>
              <w:rPr>
                <w:color w:val="000000" w:themeColor="text1"/>
              </w:rPr>
            </w:pPr>
            <w:r w:rsidRPr="00726F04">
              <w:rPr>
                <w:color w:val="000000" w:themeColor="text1"/>
              </w:rPr>
              <w:t>·      Or Unified Tax Return for 202</w:t>
            </w:r>
            <w:r w:rsidR="008C51D3" w:rsidRPr="00726F04">
              <w:rPr>
                <w:color w:val="000000" w:themeColor="text1"/>
              </w:rPr>
              <w:t>4</w:t>
            </w:r>
            <w:r w:rsidRPr="00726F04">
              <w:rPr>
                <w:color w:val="000000" w:themeColor="text1"/>
              </w:rPr>
              <w:t>-202</w:t>
            </w:r>
            <w:r w:rsidR="008C51D3" w:rsidRPr="00726F04">
              <w:rPr>
                <w:color w:val="000000" w:themeColor="text1"/>
              </w:rPr>
              <w:t>5</w:t>
            </w:r>
            <w:r w:rsidRPr="00726F04">
              <w:rPr>
                <w:color w:val="000000" w:themeColor="text1"/>
              </w:rPr>
              <w:t>.</w:t>
            </w:r>
          </w:p>
          <w:p w14:paraId="445805B8" w14:textId="585B6579" w:rsidR="00CE0579" w:rsidRPr="00726F04" w:rsidRDefault="007867BA" w:rsidP="007867BA">
            <w:pPr>
              <w:pStyle w:val="NormalWeb"/>
              <w:spacing w:before="0" w:beforeAutospacing="0" w:after="0" w:afterAutospacing="0"/>
              <w:contextualSpacing/>
              <w:rPr>
                <w:color w:val="000000" w:themeColor="text1"/>
              </w:rPr>
            </w:pPr>
            <w:r w:rsidRPr="00726F04">
              <w:rPr>
                <w:b/>
                <w:bCs/>
                <w:color w:val="000000" w:themeColor="text1"/>
              </w:rPr>
              <w:t>For non-residents:</w:t>
            </w:r>
            <w:r w:rsidRPr="00726F04">
              <w:rPr>
                <w:color w:val="000000" w:themeColor="text1"/>
              </w:rPr>
              <w:t xml:space="preserve"> Document confirming financial stability for 202</w:t>
            </w:r>
            <w:r w:rsidR="00172972" w:rsidRPr="00726F04">
              <w:rPr>
                <w:color w:val="000000" w:themeColor="text1"/>
              </w:rPr>
              <w:t>4</w:t>
            </w:r>
            <w:r w:rsidRPr="00726F04">
              <w:rPr>
                <w:color w:val="000000" w:themeColor="text1"/>
              </w:rPr>
              <w:t>-20</w:t>
            </w:r>
            <w:r w:rsidR="00AF5A98" w:rsidRPr="00726F04">
              <w:rPr>
                <w:color w:val="000000" w:themeColor="text1"/>
              </w:rPr>
              <w:t>2</w:t>
            </w:r>
            <w:r w:rsidRPr="00726F04">
              <w:rPr>
                <w:color w:val="000000" w:themeColor="text1"/>
              </w:rPr>
              <w:t>5.</w:t>
            </w:r>
          </w:p>
        </w:tc>
      </w:tr>
      <w:tr w:rsidR="005B6DE8" w:rsidRPr="00726F04" w14:paraId="7CC0276D" w14:textId="77777777" w:rsidTr="00997846">
        <w:tc>
          <w:tcPr>
            <w:tcW w:w="0" w:type="auto"/>
            <w:vMerge/>
            <w:tcBorders>
              <w:top w:val="single" w:sz="2" w:space="0" w:color="auto"/>
              <w:left w:val="single" w:sz="2" w:space="0" w:color="auto"/>
              <w:bottom w:val="single" w:sz="6" w:space="0" w:color="auto"/>
              <w:right w:val="single" w:sz="2" w:space="0" w:color="auto"/>
            </w:tcBorders>
            <w:vAlign w:val="center"/>
            <w:hideMark/>
          </w:tcPr>
          <w:p w14:paraId="55FC3327" w14:textId="77777777" w:rsidR="005B6DE8" w:rsidRPr="00726F04" w:rsidRDefault="005B6DE8" w:rsidP="005B6DE8">
            <w:pPr>
              <w:spacing w:after="0" w:line="240" w:lineRule="auto"/>
              <w:rPr>
                <w:rFonts w:ascii="Times New Roman" w:hAnsi="Times New Roman" w:cs="Times New Roman"/>
                <w:color w:val="000000" w:themeColor="text1"/>
              </w:rPr>
            </w:pPr>
          </w:p>
        </w:tc>
        <w:tc>
          <w:tcPr>
            <w:tcW w:w="7322" w:type="dxa"/>
            <w:tcBorders>
              <w:top w:val="single" w:sz="2" w:space="0" w:color="auto"/>
              <w:left w:val="single" w:sz="2" w:space="0" w:color="auto"/>
              <w:bottom w:val="single" w:sz="6" w:space="0" w:color="auto"/>
              <w:right w:val="single" w:sz="2" w:space="0" w:color="auto"/>
            </w:tcBorders>
            <w:shd w:val="clear" w:color="auto" w:fill="FFFFFF" w:themeFill="background1"/>
            <w:hideMark/>
          </w:tcPr>
          <w:p w14:paraId="4743527C" w14:textId="10E916DE" w:rsidR="005B6DE8" w:rsidRPr="00726F04" w:rsidRDefault="00A5244A" w:rsidP="005B6DE8">
            <w:pPr>
              <w:pStyle w:val="NormalWeb"/>
              <w:spacing w:before="0" w:beforeAutospacing="0" w:after="0" w:afterAutospacing="0"/>
              <w:rPr>
                <w:color w:val="000000" w:themeColor="text1"/>
              </w:rPr>
            </w:pPr>
            <w:r w:rsidRPr="00726F04">
              <w:rPr>
                <w:b/>
                <w:bCs/>
                <w:color w:val="000000" w:themeColor="text1"/>
              </w:rPr>
              <w:t>For everyone:</w:t>
            </w:r>
            <w:r w:rsidRPr="00726F04">
              <w:rPr>
                <w:color w:val="000000" w:themeColor="text1"/>
              </w:rPr>
              <w:t xml:space="preserve"> </w:t>
            </w:r>
            <w:r w:rsidR="005B6DE8" w:rsidRPr="00726F04">
              <w:rPr>
                <w:color w:val="000000" w:themeColor="text1"/>
              </w:rPr>
              <w:t xml:space="preserve">Declaration of Integrity </w:t>
            </w:r>
            <w:r w:rsidR="005B6DE8" w:rsidRPr="00726F04">
              <w:rPr>
                <w:i/>
                <w:color w:val="000000" w:themeColor="text1"/>
              </w:rPr>
              <w:t>(form attached – Appendix 3);</w:t>
            </w:r>
          </w:p>
        </w:tc>
      </w:tr>
      <w:tr w:rsidR="005B6DE8" w:rsidRPr="00726F04" w14:paraId="790690BB" w14:textId="77777777" w:rsidTr="005B6DE8">
        <w:tc>
          <w:tcPr>
            <w:tcW w:w="0" w:type="auto"/>
            <w:vMerge/>
            <w:tcBorders>
              <w:top w:val="single" w:sz="2" w:space="0" w:color="auto"/>
              <w:left w:val="single" w:sz="2" w:space="0" w:color="auto"/>
              <w:bottom w:val="single" w:sz="6" w:space="0" w:color="auto"/>
              <w:right w:val="single" w:sz="2" w:space="0" w:color="auto"/>
            </w:tcBorders>
            <w:vAlign w:val="center"/>
            <w:hideMark/>
          </w:tcPr>
          <w:p w14:paraId="72B56C44" w14:textId="77777777" w:rsidR="005B6DE8" w:rsidRPr="00726F04" w:rsidRDefault="005B6DE8" w:rsidP="005B6DE8">
            <w:pPr>
              <w:spacing w:after="0" w:line="240" w:lineRule="auto"/>
              <w:rPr>
                <w:rFonts w:ascii="Times New Roman" w:hAnsi="Times New Roman" w:cs="Times New Roman"/>
                <w:color w:val="000000" w:themeColor="text1"/>
              </w:rPr>
            </w:pPr>
          </w:p>
        </w:tc>
        <w:tc>
          <w:tcPr>
            <w:tcW w:w="7322" w:type="dxa"/>
            <w:tcBorders>
              <w:top w:val="single" w:sz="2" w:space="0" w:color="auto"/>
              <w:left w:val="single" w:sz="2" w:space="0" w:color="auto"/>
              <w:bottom w:val="single" w:sz="6" w:space="0" w:color="auto"/>
              <w:right w:val="single" w:sz="2" w:space="0" w:color="auto"/>
            </w:tcBorders>
            <w:shd w:val="clear" w:color="auto" w:fill="FFFFFF" w:themeFill="background1"/>
          </w:tcPr>
          <w:p w14:paraId="35076DA8" w14:textId="51859EB6" w:rsidR="005B6DE8" w:rsidRPr="00726F04" w:rsidRDefault="00A5244A" w:rsidP="005B6DE8">
            <w:pPr>
              <w:pStyle w:val="NormalWeb"/>
              <w:spacing w:before="0" w:beforeAutospacing="0" w:after="0" w:afterAutospacing="0"/>
              <w:rPr>
                <w:color w:val="000000" w:themeColor="text1"/>
              </w:rPr>
            </w:pPr>
            <w:r w:rsidRPr="00726F04">
              <w:rPr>
                <w:b/>
                <w:bCs/>
                <w:color w:val="000000" w:themeColor="text1"/>
              </w:rPr>
              <w:t>For everyone:</w:t>
            </w:r>
            <w:r w:rsidRPr="00726F04">
              <w:rPr>
                <w:color w:val="000000" w:themeColor="text1"/>
              </w:rPr>
              <w:t xml:space="preserve"> </w:t>
            </w:r>
            <w:r w:rsidR="005B6DE8" w:rsidRPr="00726F04">
              <w:rPr>
                <w:color w:val="000000" w:themeColor="text1"/>
              </w:rPr>
              <w:t xml:space="preserve">Bid Security Declaration </w:t>
            </w:r>
            <w:r w:rsidR="005B6DE8" w:rsidRPr="00726F04">
              <w:rPr>
                <w:i/>
                <w:color w:val="000000" w:themeColor="text1"/>
              </w:rPr>
              <w:t>(form attached – Appendix 4);</w:t>
            </w:r>
          </w:p>
        </w:tc>
      </w:tr>
      <w:tr w:rsidR="001B091D" w:rsidRPr="00726F04" w14:paraId="71F641D9" w14:textId="77777777" w:rsidTr="005B6DE8">
        <w:tc>
          <w:tcPr>
            <w:tcW w:w="0" w:type="auto"/>
            <w:vMerge/>
            <w:tcBorders>
              <w:top w:val="single" w:sz="2" w:space="0" w:color="auto"/>
              <w:left w:val="single" w:sz="2" w:space="0" w:color="auto"/>
              <w:bottom w:val="single" w:sz="6" w:space="0" w:color="auto"/>
              <w:right w:val="single" w:sz="2" w:space="0" w:color="auto"/>
            </w:tcBorders>
            <w:vAlign w:val="center"/>
          </w:tcPr>
          <w:p w14:paraId="471AB7C9" w14:textId="77777777" w:rsidR="001B091D" w:rsidRPr="00726F04" w:rsidRDefault="001B091D" w:rsidP="005B6DE8">
            <w:pPr>
              <w:spacing w:after="0" w:line="240" w:lineRule="auto"/>
              <w:rPr>
                <w:rFonts w:ascii="Times New Roman" w:hAnsi="Times New Roman" w:cs="Times New Roman"/>
                <w:color w:val="000000" w:themeColor="text1"/>
              </w:rPr>
            </w:pPr>
          </w:p>
        </w:tc>
        <w:tc>
          <w:tcPr>
            <w:tcW w:w="7322" w:type="dxa"/>
            <w:tcBorders>
              <w:top w:val="single" w:sz="2" w:space="0" w:color="auto"/>
              <w:left w:val="single" w:sz="2" w:space="0" w:color="auto"/>
              <w:bottom w:val="single" w:sz="6" w:space="0" w:color="auto"/>
              <w:right w:val="single" w:sz="2" w:space="0" w:color="auto"/>
            </w:tcBorders>
            <w:shd w:val="clear" w:color="auto" w:fill="FFFFFF" w:themeFill="background1"/>
          </w:tcPr>
          <w:p w14:paraId="67097C66" w14:textId="44E6727A" w:rsidR="001B091D" w:rsidRPr="00726F04" w:rsidRDefault="00A5244A" w:rsidP="005B6DE8">
            <w:pPr>
              <w:pStyle w:val="NormalWeb"/>
              <w:spacing w:before="0" w:beforeAutospacing="0" w:after="0" w:afterAutospacing="0"/>
              <w:rPr>
                <w:color w:val="000000" w:themeColor="text1"/>
              </w:rPr>
            </w:pPr>
            <w:r w:rsidRPr="00726F04">
              <w:rPr>
                <w:b/>
                <w:bCs/>
                <w:color w:val="000000" w:themeColor="text1"/>
              </w:rPr>
              <w:t>For everyone:</w:t>
            </w:r>
            <w:r w:rsidRPr="00726F04">
              <w:rPr>
                <w:color w:val="000000" w:themeColor="text1"/>
              </w:rPr>
              <w:t xml:space="preserve"> </w:t>
            </w:r>
            <w:r w:rsidR="00984B86" w:rsidRPr="00726F04">
              <w:rPr>
                <w:color w:val="000000" w:themeColor="text1"/>
              </w:rPr>
              <w:t>Information about employees with a description of their previous work experience. The form is attached (Appendix 5).</w:t>
            </w:r>
          </w:p>
        </w:tc>
      </w:tr>
      <w:tr w:rsidR="005B6DE8" w:rsidRPr="00726F04" w14:paraId="7ECA49FE" w14:textId="77777777" w:rsidTr="00997846">
        <w:tc>
          <w:tcPr>
            <w:tcW w:w="0" w:type="auto"/>
            <w:vMerge/>
            <w:tcBorders>
              <w:top w:val="single" w:sz="2" w:space="0" w:color="auto"/>
              <w:left w:val="single" w:sz="2" w:space="0" w:color="auto"/>
              <w:bottom w:val="single" w:sz="6" w:space="0" w:color="auto"/>
              <w:right w:val="single" w:sz="2" w:space="0" w:color="auto"/>
            </w:tcBorders>
            <w:vAlign w:val="center"/>
            <w:hideMark/>
          </w:tcPr>
          <w:p w14:paraId="0BEB59D0" w14:textId="77777777" w:rsidR="005B6DE8" w:rsidRPr="00726F04" w:rsidRDefault="005B6DE8" w:rsidP="005B6DE8">
            <w:pPr>
              <w:spacing w:after="0" w:line="240" w:lineRule="auto"/>
              <w:rPr>
                <w:rFonts w:ascii="Times New Roman" w:hAnsi="Times New Roman" w:cs="Times New Roman"/>
                <w:color w:val="000000" w:themeColor="text1"/>
              </w:rPr>
            </w:pPr>
          </w:p>
        </w:tc>
        <w:tc>
          <w:tcPr>
            <w:tcW w:w="7322" w:type="dxa"/>
            <w:tcBorders>
              <w:top w:val="single" w:sz="2" w:space="0" w:color="auto"/>
              <w:left w:val="single" w:sz="2" w:space="0" w:color="auto"/>
              <w:bottom w:val="single" w:sz="6" w:space="0" w:color="auto"/>
              <w:right w:val="single" w:sz="2" w:space="0" w:color="auto"/>
            </w:tcBorders>
            <w:shd w:val="clear" w:color="auto" w:fill="FFFFFF" w:themeFill="background1"/>
          </w:tcPr>
          <w:p w14:paraId="5EE1280C" w14:textId="699C891A" w:rsidR="005B6DE8" w:rsidRPr="00726F04" w:rsidRDefault="00A62F95" w:rsidP="006424C1">
            <w:pPr>
              <w:pStyle w:val="NormalWeb"/>
              <w:spacing w:after="0"/>
              <w:rPr>
                <w:color w:val="000000" w:themeColor="text1"/>
              </w:rPr>
            </w:pPr>
            <w:r w:rsidRPr="00726F04">
              <w:rPr>
                <w:color w:val="000000" w:themeColor="text1"/>
              </w:rPr>
              <w:t>The participant must be a legal entity authorized to perform engineering calculations and design work in the field of hydraulic engineering.</w:t>
            </w:r>
          </w:p>
        </w:tc>
      </w:tr>
      <w:tr w:rsidR="006424C1" w:rsidRPr="00726F04" w14:paraId="743A7A53" w14:textId="77777777" w:rsidTr="00997846">
        <w:tc>
          <w:tcPr>
            <w:tcW w:w="0" w:type="auto"/>
            <w:vMerge/>
            <w:tcBorders>
              <w:top w:val="single" w:sz="2" w:space="0" w:color="auto"/>
              <w:left w:val="single" w:sz="2" w:space="0" w:color="auto"/>
              <w:bottom w:val="single" w:sz="6" w:space="0" w:color="auto"/>
              <w:right w:val="single" w:sz="2" w:space="0" w:color="auto"/>
            </w:tcBorders>
            <w:vAlign w:val="center"/>
          </w:tcPr>
          <w:p w14:paraId="429BDA5E" w14:textId="77777777" w:rsidR="006424C1" w:rsidRPr="00726F04" w:rsidRDefault="006424C1" w:rsidP="005B6DE8">
            <w:pPr>
              <w:spacing w:after="0" w:line="240" w:lineRule="auto"/>
              <w:rPr>
                <w:rFonts w:ascii="Times New Roman" w:hAnsi="Times New Roman" w:cs="Times New Roman"/>
                <w:color w:val="000000" w:themeColor="text1"/>
              </w:rPr>
            </w:pPr>
          </w:p>
        </w:tc>
        <w:tc>
          <w:tcPr>
            <w:tcW w:w="7322" w:type="dxa"/>
            <w:tcBorders>
              <w:top w:val="single" w:sz="2" w:space="0" w:color="auto"/>
              <w:left w:val="single" w:sz="2" w:space="0" w:color="auto"/>
              <w:bottom w:val="single" w:sz="6" w:space="0" w:color="auto"/>
              <w:right w:val="single" w:sz="2" w:space="0" w:color="auto"/>
            </w:tcBorders>
            <w:shd w:val="clear" w:color="auto" w:fill="FFFFFF" w:themeFill="background1"/>
          </w:tcPr>
          <w:p w14:paraId="209B9C15" w14:textId="77777777" w:rsidR="006424C1" w:rsidRPr="00726F04" w:rsidRDefault="006424C1" w:rsidP="006424C1">
            <w:pPr>
              <w:pStyle w:val="NormalWeb"/>
              <w:spacing w:before="0" w:beforeAutospacing="0"/>
              <w:contextualSpacing/>
              <w:rPr>
                <w:color w:val="000000" w:themeColor="text1"/>
              </w:rPr>
            </w:pPr>
            <w:r w:rsidRPr="00726F04">
              <w:rPr>
                <w:color w:val="000000" w:themeColor="text1"/>
              </w:rPr>
              <w:t>Experience in performing at least:</w:t>
            </w:r>
          </w:p>
          <w:p w14:paraId="0CBF9212" w14:textId="0A00B846" w:rsidR="006424C1" w:rsidRPr="00726F04" w:rsidRDefault="006424C1" w:rsidP="006424C1">
            <w:pPr>
              <w:pStyle w:val="NormalWeb"/>
              <w:spacing w:before="0" w:beforeAutospacing="0"/>
              <w:contextualSpacing/>
              <w:rPr>
                <w:color w:val="000000" w:themeColor="text1"/>
              </w:rPr>
            </w:pPr>
            <w:r w:rsidRPr="00726F04">
              <w:rPr>
                <w:color w:val="000000" w:themeColor="text1"/>
              </w:rPr>
              <w:t>• 3 projects on calculating the seismic stability of earth dams or tailing ponds;</w:t>
            </w:r>
          </w:p>
          <w:p w14:paraId="701517AF" w14:textId="59BF8869" w:rsidR="006424C1" w:rsidRPr="00726F04" w:rsidRDefault="006424C1" w:rsidP="006424C1">
            <w:pPr>
              <w:pStyle w:val="NormalWeb"/>
              <w:spacing w:before="0" w:beforeAutospacing="0"/>
              <w:contextualSpacing/>
              <w:rPr>
                <w:color w:val="000000" w:themeColor="text1"/>
              </w:rPr>
            </w:pPr>
            <w:r w:rsidRPr="00726F04">
              <w:rPr>
                <w:color w:val="000000" w:themeColor="text1"/>
              </w:rPr>
              <w:t>• 1 project using nonlinear dynamic analysis.</w:t>
            </w:r>
          </w:p>
        </w:tc>
      </w:tr>
      <w:tr w:rsidR="00A62F95" w:rsidRPr="00726F04" w14:paraId="4482601B" w14:textId="77777777" w:rsidTr="00997846">
        <w:tc>
          <w:tcPr>
            <w:tcW w:w="0" w:type="auto"/>
            <w:vMerge/>
            <w:tcBorders>
              <w:top w:val="single" w:sz="2" w:space="0" w:color="auto"/>
              <w:left w:val="single" w:sz="2" w:space="0" w:color="auto"/>
              <w:bottom w:val="single" w:sz="6" w:space="0" w:color="auto"/>
              <w:right w:val="single" w:sz="2" w:space="0" w:color="auto"/>
            </w:tcBorders>
            <w:vAlign w:val="center"/>
          </w:tcPr>
          <w:p w14:paraId="4D36B4B7" w14:textId="77777777" w:rsidR="00A62F95" w:rsidRPr="00726F04" w:rsidRDefault="00A62F95" w:rsidP="005B6DE8">
            <w:pPr>
              <w:spacing w:after="0" w:line="240" w:lineRule="auto"/>
              <w:rPr>
                <w:rFonts w:ascii="Times New Roman" w:hAnsi="Times New Roman" w:cs="Times New Roman"/>
                <w:color w:val="000000" w:themeColor="text1"/>
              </w:rPr>
            </w:pPr>
          </w:p>
        </w:tc>
        <w:tc>
          <w:tcPr>
            <w:tcW w:w="7322" w:type="dxa"/>
            <w:tcBorders>
              <w:top w:val="single" w:sz="2" w:space="0" w:color="auto"/>
              <w:left w:val="single" w:sz="2" w:space="0" w:color="auto"/>
              <w:bottom w:val="single" w:sz="6" w:space="0" w:color="auto"/>
              <w:right w:val="single" w:sz="2" w:space="0" w:color="auto"/>
            </w:tcBorders>
            <w:shd w:val="clear" w:color="auto" w:fill="FFFFFF" w:themeFill="background1"/>
          </w:tcPr>
          <w:p w14:paraId="46BFBB54" w14:textId="327B7E87" w:rsidR="00A62F95" w:rsidRPr="00726F04" w:rsidRDefault="006424C1" w:rsidP="00A62F95">
            <w:pPr>
              <w:pStyle w:val="NormalWeb"/>
              <w:spacing w:after="0"/>
              <w:rPr>
                <w:color w:val="000000" w:themeColor="text1"/>
              </w:rPr>
            </w:pPr>
            <w:r w:rsidRPr="00726F04">
              <w:rPr>
                <w:color w:val="000000" w:themeColor="text1"/>
              </w:rPr>
              <w:t>A work schedule, indicating the number of personnel for each day and information on the deadlines for each scope of work.</w:t>
            </w:r>
          </w:p>
        </w:tc>
      </w:tr>
      <w:tr w:rsidR="00A62F95" w:rsidRPr="00726F04" w14:paraId="64B47F3C" w14:textId="77777777" w:rsidTr="00997846">
        <w:tc>
          <w:tcPr>
            <w:tcW w:w="0" w:type="auto"/>
            <w:vMerge/>
            <w:tcBorders>
              <w:top w:val="single" w:sz="2" w:space="0" w:color="auto"/>
              <w:left w:val="single" w:sz="2" w:space="0" w:color="auto"/>
              <w:bottom w:val="single" w:sz="6" w:space="0" w:color="auto"/>
              <w:right w:val="single" w:sz="2" w:space="0" w:color="auto"/>
            </w:tcBorders>
            <w:vAlign w:val="center"/>
          </w:tcPr>
          <w:p w14:paraId="15800514" w14:textId="77777777" w:rsidR="00A62F95" w:rsidRPr="00726F04" w:rsidRDefault="00A62F95" w:rsidP="005B6DE8">
            <w:pPr>
              <w:spacing w:after="0" w:line="240" w:lineRule="auto"/>
              <w:rPr>
                <w:rFonts w:ascii="Times New Roman" w:hAnsi="Times New Roman" w:cs="Times New Roman"/>
                <w:color w:val="000000" w:themeColor="text1"/>
              </w:rPr>
            </w:pPr>
          </w:p>
        </w:tc>
        <w:tc>
          <w:tcPr>
            <w:tcW w:w="7322" w:type="dxa"/>
            <w:tcBorders>
              <w:top w:val="single" w:sz="2" w:space="0" w:color="auto"/>
              <w:left w:val="single" w:sz="2" w:space="0" w:color="auto"/>
              <w:bottom w:val="single" w:sz="6" w:space="0" w:color="auto"/>
              <w:right w:val="single" w:sz="2" w:space="0" w:color="auto"/>
            </w:tcBorders>
            <w:shd w:val="clear" w:color="auto" w:fill="FFFFFF" w:themeFill="background1"/>
          </w:tcPr>
          <w:p w14:paraId="6B4F852A" w14:textId="70A812A4" w:rsidR="00A62F95" w:rsidRPr="00726F04" w:rsidRDefault="00A62F95" w:rsidP="00A62F95">
            <w:pPr>
              <w:pStyle w:val="NormalWeb"/>
              <w:spacing w:after="0"/>
              <w:rPr>
                <w:color w:val="000000" w:themeColor="text1"/>
              </w:rPr>
            </w:pPr>
            <w:r w:rsidRPr="00726F04">
              <w:rPr>
                <w:color w:val="000000" w:themeColor="text1"/>
              </w:rPr>
              <w:t>The participant must have experience in performing work on hydraulic structures classified as high or increased responsibility in accordance with national or international classifications (Class I–II according to KR standards or High/Very High/Extreme Consequence according to international standards).</w:t>
            </w:r>
          </w:p>
        </w:tc>
      </w:tr>
      <w:tr w:rsidR="009A4739" w:rsidRPr="00726F04" w14:paraId="2FC8E784" w14:textId="77777777" w:rsidTr="009A4739">
        <w:trPr>
          <w:trHeight w:val="2059"/>
        </w:trPr>
        <w:tc>
          <w:tcPr>
            <w:tcW w:w="0" w:type="auto"/>
            <w:vMerge/>
            <w:tcBorders>
              <w:top w:val="single" w:sz="2" w:space="0" w:color="auto"/>
              <w:left w:val="single" w:sz="2" w:space="0" w:color="auto"/>
              <w:bottom w:val="single" w:sz="6" w:space="0" w:color="auto"/>
              <w:right w:val="single" w:sz="2" w:space="0" w:color="auto"/>
            </w:tcBorders>
            <w:vAlign w:val="center"/>
          </w:tcPr>
          <w:p w14:paraId="64F8A0E4" w14:textId="77777777" w:rsidR="009A4739" w:rsidRPr="00726F04" w:rsidRDefault="009A4739" w:rsidP="005B6DE8">
            <w:pPr>
              <w:spacing w:after="0" w:line="240" w:lineRule="auto"/>
              <w:rPr>
                <w:rFonts w:ascii="Times New Roman" w:hAnsi="Times New Roman" w:cs="Times New Roman"/>
                <w:color w:val="000000" w:themeColor="text1"/>
              </w:rPr>
            </w:pPr>
          </w:p>
        </w:tc>
        <w:tc>
          <w:tcPr>
            <w:tcW w:w="7322" w:type="dxa"/>
            <w:tcBorders>
              <w:top w:val="single" w:sz="2" w:space="0" w:color="auto"/>
              <w:left w:val="single" w:sz="2" w:space="0" w:color="auto"/>
              <w:right w:val="single" w:sz="2" w:space="0" w:color="auto"/>
            </w:tcBorders>
            <w:shd w:val="clear" w:color="auto" w:fill="FFFFFF" w:themeFill="background1"/>
          </w:tcPr>
          <w:p w14:paraId="213A6138" w14:textId="77777777" w:rsidR="009A4739" w:rsidRPr="00726F04" w:rsidRDefault="009A4739" w:rsidP="009A4739">
            <w:pPr>
              <w:pStyle w:val="NormalWeb"/>
              <w:contextualSpacing/>
              <w:rPr>
                <w:color w:val="000000" w:themeColor="text1"/>
              </w:rPr>
            </w:pPr>
            <w:r w:rsidRPr="00726F04">
              <w:rPr>
                <w:color w:val="000000" w:themeColor="text1"/>
              </w:rPr>
              <w:t>The participant is required to submit the following supporting documents:</w:t>
            </w:r>
          </w:p>
          <w:p w14:paraId="57B07603" w14:textId="77777777" w:rsidR="009A4739" w:rsidRPr="00726F04" w:rsidRDefault="009A4739" w:rsidP="009A4739">
            <w:pPr>
              <w:pStyle w:val="NormalWeb"/>
              <w:contextualSpacing/>
              <w:rPr>
                <w:color w:val="000000" w:themeColor="text1"/>
              </w:rPr>
            </w:pPr>
            <w:r w:rsidRPr="00726F04">
              <w:rPr>
                <w:color w:val="000000" w:themeColor="text1"/>
              </w:rPr>
              <w:t>•    A list of similar projects completed (indicating the customer, year, and brief description);</w:t>
            </w:r>
          </w:p>
          <w:p w14:paraId="27AC34AC" w14:textId="77777777" w:rsidR="009A4739" w:rsidRPr="00726F04" w:rsidRDefault="009A4739" w:rsidP="009A4739">
            <w:pPr>
              <w:pStyle w:val="NormalWeb"/>
              <w:contextualSpacing/>
              <w:rPr>
                <w:color w:val="000000" w:themeColor="text1"/>
              </w:rPr>
            </w:pPr>
            <w:r w:rsidRPr="00726F04">
              <w:rPr>
                <w:color w:val="000000" w:themeColor="text1"/>
              </w:rPr>
              <w:t>•    Resumes of key specialists;</w:t>
            </w:r>
          </w:p>
          <w:p w14:paraId="146D6D53" w14:textId="77777777" w:rsidR="009A4739" w:rsidRPr="00726F04" w:rsidRDefault="009A4739" w:rsidP="009A4739">
            <w:pPr>
              <w:pStyle w:val="NormalWeb"/>
              <w:contextualSpacing/>
              <w:rPr>
                <w:color w:val="000000" w:themeColor="text1"/>
              </w:rPr>
            </w:pPr>
            <w:r w:rsidRPr="00726F04">
              <w:rPr>
                <w:color w:val="000000" w:themeColor="text1"/>
              </w:rPr>
              <w:t>•    Examples of reports (in anonymized form);</w:t>
            </w:r>
          </w:p>
          <w:p w14:paraId="4507BD87" w14:textId="3E0D1072" w:rsidR="009A4739" w:rsidRPr="00726F04" w:rsidRDefault="009A4739" w:rsidP="009A4739">
            <w:pPr>
              <w:pStyle w:val="NormalWeb"/>
              <w:contextualSpacing/>
              <w:rPr>
                <w:color w:val="000000" w:themeColor="text1"/>
              </w:rPr>
            </w:pPr>
            <w:r w:rsidRPr="00726F04">
              <w:rPr>
                <w:color w:val="000000" w:themeColor="text1"/>
              </w:rPr>
              <w:t>•</w:t>
            </w:r>
            <w:r w:rsidR="00922FDD" w:rsidRPr="00726F04">
              <w:rPr>
                <w:color w:val="000000" w:themeColor="text1"/>
              </w:rPr>
              <w:t xml:space="preserve">    </w:t>
            </w:r>
            <w:r w:rsidRPr="00726F04">
              <w:rPr>
                <w:color w:val="000000" w:themeColor="text1"/>
              </w:rPr>
              <w:t>Proof of ownership of licensed FLAC software;</w:t>
            </w:r>
          </w:p>
          <w:p w14:paraId="3141438B" w14:textId="54FEBC9B" w:rsidR="009A4739" w:rsidRPr="00726F04" w:rsidRDefault="009A4739" w:rsidP="009A4739">
            <w:pPr>
              <w:pStyle w:val="NormalWeb"/>
              <w:contextualSpacing/>
              <w:rPr>
                <w:color w:val="000000" w:themeColor="text1"/>
              </w:rPr>
            </w:pPr>
            <w:r w:rsidRPr="00726F04">
              <w:rPr>
                <w:color w:val="000000" w:themeColor="text1"/>
              </w:rPr>
              <w:t>•    Declaration of absence of conflict of interest.</w:t>
            </w:r>
          </w:p>
        </w:tc>
      </w:tr>
      <w:tr w:rsidR="00707BE4" w:rsidRPr="00726F04" w14:paraId="06970314" w14:textId="77777777" w:rsidTr="00C96A79">
        <w:trPr>
          <w:trHeight w:val="331"/>
        </w:trPr>
        <w:tc>
          <w:tcPr>
            <w:tcW w:w="2485" w:type="dxa"/>
            <w:vMerge w:val="restart"/>
            <w:tcBorders>
              <w:top w:val="single" w:sz="2" w:space="0" w:color="auto"/>
              <w:left w:val="single" w:sz="2" w:space="0" w:color="auto"/>
              <w:right w:val="single" w:sz="2" w:space="0" w:color="auto"/>
            </w:tcBorders>
            <w:vAlign w:val="center"/>
            <w:hideMark/>
          </w:tcPr>
          <w:p w14:paraId="7A8ED319" w14:textId="7DD62320" w:rsidR="00707BE4" w:rsidRPr="00726F04" w:rsidRDefault="00707BE4" w:rsidP="005B6DE8">
            <w:pPr>
              <w:spacing w:after="0" w:line="240" w:lineRule="auto"/>
              <w:rPr>
                <w:rFonts w:ascii="Times New Roman" w:hAnsi="Times New Roman" w:cs="Times New Roman"/>
                <w:color w:val="000000" w:themeColor="text1"/>
              </w:rPr>
            </w:pPr>
            <w:r w:rsidRPr="00726F04">
              <w:rPr>
                <w:rFonts w:ascii="Times New Roman" w:hAnsi="Times New Roman" w:cs="Times New Roman"/>
                <w:b/>
                <w:bCs/>
                <w:color w:val="000000" w:themeColor="text1"/>
              </w:rPr>
              <w:t>Requirements for key specialists</w:t>
            </w:r>
          </w:p>
        </w:tc>
        <w:tc>
          <w:tcPr>
            <w:tcW w:w="7322" w:type="dxa"/>
            <w:tcBorders>
              <w:top w:val="single" w:sz="2" w:space="0" w:color="auto"/>
              <w:left w:val="single" w:sz="2" w:space="0" w:color="auto"/>
              <w:bottom w:val="single" w:sz="6" w:space="0" w:color="auto"/>
              <w:right w:val="single" w:sz="2" w:space="0" w:color="auto"/>
            </w:tcBorders>
            <w:vAlign w:val="center"/>
            <w:hideMark/>
          </w:tcPr>
          <w:p w14:paraId="0D81EC9D" w14:textId="77777777" w:rsidR="00A9320A" w:rsidRPr="00726F04" w:rsidRDefault="00A9320A" w:rsidP="00A9320A">
            <w:pPr>
              <w:spacing w:after="0" w:line="240" w:lineRule="auto"/>
              <w:ind w:right="106"/>
              <w:rPr>
                <w:rFonts w:ascii="Times New Roman" w:hAnsi="Times New Roman" w:cs="Times New Roman"/>
                <w:color w:val="000000" w:themeColor="text1"/>
              </w:rPr>
            </w:pPr>
            <w:r w:rsidRPr="00726F04">
              <w:rPr>
                <w:rFonts w:ascii="Times New Roman" w:hAnsi="Times New Roman" w:cs="Times New Roman"/>
                <w:color w:val="000000" w:themeColor="text1"/>
              </w:rPr>
              <w:t>Project Manager</w:t>
            </w:r>
          </w:p>
          <w:p w14:paraId="4C5F086B" w14:textId="77777777" w:rsidR="00A9320A" w:rsidRPr="00726F04" w:rsidRDefault="00A9320A" w:rsidP="00A9320A">
            <w:pPr>
              <w:spacing w:after="0" w:line="240" w:lineRule="auto"/>
              <w:ind w:right="106"/>
              <w:rPr>
                <w:rFonts w:ascii="Times New Roman" w:hAnsi="Times New Roman" w:cs="Times New Roman"/>
                <w:color w:val="000000" w:themeColor="text1"/>
              </w:rPr>
            </w:pPr>
            <w:r w:rsidRPr="00726F04">
              <w:rPr>
                <w:rFonts w:ascii="Times New Roman" w:hAnsi="Times New Roman" w:cs="Times New Roman"/>
                <w:color w:val="000000" w:themeColor="text1"/>
              </w:rPr>
              <w:t>•    At least 3 completed projects in seismic analysis of dams;</w:t>
            </w:r>
          </w:p>
          <w:p w14:paraId="54456DED" w14:textId="49220868" w:rsidR="00707BE4" w:rsidRPr="00726F04" w:rsidRDefault="00A9320A" w:rsidP="00A9320A">
            <w:pPr>
              <w:spacing w:after="0" w:line="240" w:lineRule="auto"/>
              <w:ind w:right="106"/>
              <w:rPr>
                <w:rFonts w:ascii="Times New Roman" w:hAnsi="Times New Roman" w:cs="Times New Roman"/>
                <w:color w:val="000000" w:themeColor="text1"/>
              </w:rPr>
            </w:pPr>
            <w:r w:rsidRPr="00726F04">
              <w:rPr>
                <w:rFonts w:ascii="Times New Roman" w:hAnsi="Times New Roman" w:cs="Times New Roman"/>
                <w:color w:val="000000" w:themeColor="text1"/>
              </w:rPr>
              <w:t>•    Experience working with international standards (ICOLD, GISTM, CDA, ANCOLD — if available).</w:t>
            </w:r>
          </w:p>
        </w:tc>
      </w:tr>
      <w:tr w:rsidR="00707BE4" w:rsidRPr="00726F04" w14:paraId="684CEB00" w14:textId="77777777" w:rsidTr="00C96A79">
        <w:trPr>
          <w:trHeight w:val="331"/>
        </w:trPr>
        <w:tc>
          <w:tcPr>
            <w:tcW w:w="2485" w:type="dxa"/>
            <w:vMerge/>
            <w:tcBorders>
              <w:left w:val="single" w:sz="2" w:space="0" w:color="auto"/>
              <w:right w:val="single" w:sz="2" w:space="0" w:color="auto"/>
            </w:tcBorders>
            <w:vAlign w:val="center"/>
          </w:tcPr>
          <w:p w14:paraId="624BE24D" w14:textId="77777777" w:rsidR="00707BE4" w:rsidRPr="00726F04" w:rsidRDefault="00707BE4" w:rsidP="005B6DE8">
            <w:pPr>
              <w:spacing w:after="0" w:line="240" w:lineRule="auto"/>
              <w:rPr>
                <w:rFonts w:ascii="Times New Roman" w:hAnsi="Times New Roman" w:cs="Times New Roman"/>
                <w:b/>
                <w:bCs/>
                <w:color w:val="000000" w:themeColor="text1"/>
              </w:rPr>
            </w:pPr>
          </w:p>
        </w:tc>
        <w:tc>
          <w:tcPr>
            <w:tcW w:w="7322" w:type="dxa"/>
            <w:tcBorders>
              <w:top w:val="single" w:sz="2" w:space="0" w:color="auto"/>
              <w:left w:val="single" w:sz="2" w:space="0" w:color="auto"/>
              <w:bottom w:val="single" w:sz="6" w:space="0" w:color="auto"/>
              <w:right w:val="single" w:sz="2" w:space="0" w:color="auto"/>
            </w:tcBorders>
            <w:vAlign w:val="center"/>
          </w:tcPr>
          <w:p w14:paraId="69EEE678" w14:textId="77777777" w:rsidR="00A9320A" w:rsidRPr="00726F04" w:rsidRDefault="00A9320A" w:rsidP="00A9320A">
            <w:pPr>
              <w:spacing w:after="0" w:line="240" w:lineRule="auto"/>
              <w:ind w:right="106"/>
              <w:rPr>
                <w:rFonts w:ascii="Times New Roman" w:hAnsi="Times New Roman" w:cs="Times New Roman"/>
                <w:color w:val="000000" w:themeColor="text1"/>
              </w:rPr>
            </w:pPr>
            <w:r w:rsidRPr="00726F04">
              <w:rPr>
                <w:rFonts w:ascii="Times New Roman" w:hAnsi="Times New Roman" w:cs="Times New Roman"/>
                <w:color w:val="000000" w:themeColor="text1"/>
              </w:rPr>
              <w:t>Lead Specialist in Dynamic Modeling</w:t>
            </w:r>
          </w:p>
          <w:p w14:paraId="0D0C88C0" w14:textId="77777777" w:rsidR="00A9320A" w:rsidRPr="00726F04" w:rsidRDefault="00A9320A" w:rsidP="00A9320A">
            <w:pPr>
              <w:spacing w:after="0" w:line="240" w:lineRule="auto"/>
              <w:ind w:right="106"/>
              <w:rPr>
                <w:rFonts w:ascii="Times New Roman" w:hAnsi="Times New Roman" w:cs="Times New Roman"/>
                <w:color w:val="000000" w:themeColor="text1"/>
              </w:rPr>
            </w:pPr>
            <w:r w:rsidRPr="00726F04">
              <w:rPr>
                <w:rFonts w:ascii="Times New Roman" w:hAnsi="Times New Roman" w:cs="Times New Roman"/>
                <w:color w:val="000000" w:themeColor="text1"/>
              </w:rPr>
              <w:t>•    At least 5 years of experience working with nonlinear dynamic analysis;</w:t>
            </w:r>
          </w:p>
          <w:p w14:paraId="34E6EA98" w14:textId="55B401DC" w:rsidR="00A9320A" w:rsidRPr="00726F04" w:rsidRDefault="00A9320A" w:rsidP="00A9320A">
            <w:pPr>
              <w:spacing w:after="0" w:line="240" w:lineRule="auto"/>
              <w:ind w:right="106"/>
              <w:rPr>
                <w:rFonts w:ascii="Times New Roman" w:hAnsi="Times New Roman" w:cs="Times New Roman"/>
                <w:color w:val="000000" w:themeColor="text1"/>
              </w:rPr>
            </w:pPr>
            <w:r w:rsidRPr="00726F04">
              <w:rPr>
                <w:rFonts w:ascii="Times New Roman" w:hAnsi="Times New Roman" w:cs="Times New Roman"/>
                <w:color w:val="000000" w:themeColor="text1"/>
              </w:rPr>
              <w:t>•    Proven experience working with FLAC 2D;</w:t>
            </w:r>
          </w:p>
          <w:p w14:paraId="19C28F94" w14:textId="77777777" w:rsidR="00A9320A" w:rsidRPr="00726F04" w:rsidRDefault="00A9320A" w:rsidP="00A9320A">
            <w:pPr>
              <w:spacing w:after="0" w:line="240" w:lineRule="auto"/>
              <w:ind w:right="106"/>
              <w:rPr>
                <w:rFonts w:ascii="Times New Roman" w:hAnsi="Times New Roman" w:cs="Times New Roman"/>
                <w:color w:val="000000" w:themeColor="text1"/>
              </w:rPr>
            </w:pPr>
            <w:r w:rsidRPr="00726F04">
              <w:rPr>
                <w:rFonts w:ascii="Times New Roman" w:hAnsi="Times New Roman" w:cs="Times New Roman"/>
                <w:color w:val="000000" w:themeColor="text1"/>
              </w:rPr>
              <w:t>•    Experience calibrating UBCHYST, PM4Silt, and similar cyclic soil models;</w:t>
            </w:r>
          </w:p>
          <w:p w14:paraId="1435A022" w14:textId="3F127381" w:rsidR="00707BE4" w:rsidRPr="00726F04" w:rsidRDefault="00A9320A" w:rsidP="005B6DE8">
            <w:pPr>
              <w:spacing w:after="0" w:line="240" w:lineRule="auto"/>
              <w:ind w:right="106"/>
              <w:rPr>
                <w:rFonts w:ascii="Times New Roman" w:hAnsi="Times New Roman" w:cs="Times New Roman"/>
                <w:color w:val="000000" w:themeColor="text1"/>
              </w:rPr>
            </w:pPr>
            <w:r w:rsidRPr="00726F04">
              <w:rPr>
                <w:rFonts w:ascii="Times New Roman" w:hAnsi="Times New Roman" w:cs="Times New Roman"/>
                <w:color w:val="000000" w:themeColor="text1"/>
              </w:rPr>
              <w:t>•    Publications or technical reports on dynamic analysis are welcome.</w:t>
            </w:r>
          </w:p>
        </w:tc>
      </w:tr>
      <w:tr w:rsidR="00707BE4" w:rsidRPr="00726F04" w14:paraId="1A8684A6" w14:textId="77777777" w:rsidTr="00C96A79">
        <w:trPr>
          <w:trHeight w:val="331"/>
        </w:trPr>
        <w:tc>
          <w:tcPr>
            <w:tcW w:w="2485" w:type="dxa"/>
            <w:vMerge/>
            <w:tcBorders>
              <w:left w:val="single" w:sz="2" w:space="0" w:color="auto"/>
              <w:bottom w:val="single" w:sz="6" w:space="0" w:color="auto"/>
              <w:right w:val="single" w:sz="2" w:space="0" w:color="auto"/>
            </w:tcBorders>
            <w:vAlign w:val="center"/>
          </w:tcPr>
          <w:p w14:paraId="094FB3A0" w14:textId="77777777" w:rsidR="00707BE4" w:rsidRPr="00726F04" w:rsidRDefault="00707BE4" w:rsidP="005B6DE8">
            <w:pPr>
              <w:spacing w:after="0" w:line="240" w:lineRule="auto"/>
              <w:rPr>
                <w:rFonts w:ascii="Times New Roman" w:hAnsi="Times New Roman" w:cs="Times New Roman"/>
                <w:b/>
                <w:bCs/>
                <w:color w:val="000000" w:themeColor="text1"/>
              </w:rPr>
            </w:pPr>
          </w:p>
        </w:tc>
        <w:tc>
          <w:tcPr>
            <w:tcW w:w="7322" w:type="dxa"/>
            <w:tcBorders>
              <w:top w:val="single" w:sz="2" w:space="0" w:color="auto"/>
              <w:left w:val="single" w:sz="2" w:space="0" w:color="auto"/>
              <w:bottom w:val="single" w:sz="6" w:space="0" w:color="auto"/>
              <w:right w:val="single" w:sz="2" w:space="0" w:color="auto"/>
            </w:tcBorders>
            <w:vAlign w:val="center"/>
          </w:tcPr>
          <w:p w14:paraId="3D966705" w14:textId="77777777" w:rsidR="00A9320A" w:rsidRPr="00726F04" w:rsidRDefault="00A9320A" w:rsidP="00A9320A">
            <w:pPr>
              <w:spacing w:after="0" w:line="240" w:lineRule="auto"/>
              <w:ind w:right="106"/>
              <w:rPr>
                <w:rFonts w:ascii="Times New Roman" w:hAnsi="Times New Roman" w:cs="Times New Roman"/>
                <w:color w:val="000000" w:themeColor="text1"/>
              </w:rPr>
            </w:pPr>
            <w:r w:rsidRPr="00726F04">
              <w:rPr>
                <w:rFonts w:ascii="Times New Roman" w:hAnsi="Times New Roman" w:cs="Times New Roman"/>
                <w:color w:val="000000" w:themeColor="text1"/>
              </w:rPr>
              <w:t>Seismic Engineer</w:t>
            </w:r>
          </w:p>
          <w:p w14:paraId="4DFB00FC" w14:textId="77777777" w:rsidR="00A9320A" w:rsidRPr="00726F04" w:rsidRDefault="00A9320A" w:rsidP="00A9320A">
            <w:pPr>
              <w:spacing w:after="0" w:line="240" w:lineRule="auto"/>
              <w:ind w:right="106"/>
              <w:rPr>
                <w:rFonts w:ascii="Times New Roman" w:hAnsi="Times New Roman" w:cs="Times New Roman"/>
                <w:color w:val="000000" w:themeColor="text1"/>
              </w:rPr>
            </w:pPr>
            <w:r w:rsidRPr="00726F04">
              <w:rPr>
                <w:rFonts w:ascii="Times New Roman" w:hAnsi="Times New Roman" w:cs="Times New Roman"/>
                <w:color w:val="000000" w:themeColor="text1"/>
              </w:rPr>
              <w:t>•    Experience in selecting and scaling accelerograms;</w:t>
            </w:r>
          </w:p>
          <w:p w14:paraId="3161990B" w14:textId="77777777" w:rsidR="00A9320A" w:rsidRPr="00726F04" w:rsidRDefault="00A9320A" w:rsidP="00A9320A">
            <w:pPr>
              <w:spacing w:after="0" w:line="240" w:lineRule="auto"/>
              <w:ind w:right="106"/>
              <w:rPr>
                <w:rFonts w:ascii="Times New Roman" w:hAnsi="Times New Roman" w:cs="Times New Roman"/>
                <w:color w:val="000000" w:themeColor="text1"/>
              </w:rPr>
            </w:pPr>
            <w:r w:rsidRPr="00726F04">
              <w:rPr>
                <w:rFonts w:ascii="Times New Roman" w:hAnsi="Times New Roman" w:cs="Times New Roman"/>
                <w:color w:val="000000" w:themeColor="text1"/>
              </w:rPr>
              <w:t>•    Experience in performing probabilistic or deterministic seismic hazard analysis (PSHA/DSHA) with the development of design response spectra and selection of accelerograms for site-specific ground motion analysis.</w:t>
            </w:r>
          </w:p>
          <w:p w14:paraId="51AAA4F1" w14:textId="44288B66" w:rsidR="00707BE4" w:rsidRPr="00726F04" w:rsidRDefault="00A9320A" w:rsidP="00A9320A">
            <w:pPr>
              <w:spacing w:after="0" w:line="240" w:lineRule="auto"/>
              <w:ind w:right="106"/>
              <w:rPr>
                <w:rFonts w:ascii="Times New Roman" w:hAnsi="Times New Roman" w:cs="Times New Roman"/>
                <w:color w:val="000000" w:themeColor="text1"/>
              </w:rPr>
            </w:pPr>
            <w:r w:rsidRPr="00726F04">
              <w:rPr>
                <w:rFonts w:ascii="Times New Roman" w:hAnsi="Times New Roman" w:cs="Times New Roman"/>
                <w:color w:val="000000" w:themeColor="text1"/>
              </w:rPr>
              <w:t>•    Experience working with “maximum design earthquake” levels (recurrence interval of 1 in 5000 years)</w:t>
            </w:r>
          </w:p>
        </w:tc>
      </w:tr>
      <w:tr w:rsidR="00394E40" w:rsidRPr="00726F04" w14:paraId="241D8726" w14:textId="77777777" w:rsidTr="00C96A79">
        <w:trPr>
          <w:trHeight w:val="331"/>
        </w:trPr>
        <w:tc>
          <w:tcPr>
            <w:tcW w:w="2485" w:type="dxa"/>
            <w:tcBorders>
              <w:left w:val="single" w:sz="2" w:space="0" w:color="auto"/>
              <w:bottom w:val="single" w:sz="6" w:space="0" w:color="auto"/>
              <w:right w:val="single" w:sz="2" w:space="0" w:color="auto"/>
            </w:tcBorders>
            <w:vAlign w:val="center"/>
          </w:tcPr>
          <w:p w14:paraId="330C558F" w14:textId="03D3F7B4" w:rsidR="00394E40" w:rsidRPr="00726F04" w:rsidRDefault="007B7015" w:rsidP="005B6DE8">
            <w:pPr>
              <w:spacing w:after="0" w:line="240" w:lineRule="auto"/>
              <w:rPr>
                <w:rFonts w:ascii="Times New Roman" w:hAnsi="Times New Roman" w:cs="Times New Roman"/>
                <w:b/>
                <w:bCs/>
                <w:color w:val="000000" w:themeColor="text1"/>
              </w:rPr>
            </w:pPr>
            <w:r w:rsidRPr="00726F04">
              <w:rPr>
                <w:rFonts w:ascii="Times New Roman" w:hAnsi="Times New Roman" w:cs="Times New Roman"/>
                <w:b/>
                <w:bCs/>
                <w:color w:val="000000" w:themeColor="text1"/>
              </w:rPr>
              <w:t>First</w:t>
            </w:r>
            <w:r w:rsidRPr="00726F04">
              <w:rPr>
                <w:rFonts w:ascii="Times New Roman" w:hAnsi="Times New Roman" w:cs="Times New Roman"/>
                <w:b/>
                <w:bCs/>
                <w:color w:val="000000" w:themeColor="text1"/>
                <w:lang w:val="ru-RU"/>
              </w:rPr>
              <w:t xml:space="preserve"> </w:t>
            </w:r>
            <w:r w:rsidRPr="00726F04">
              <w:rPr>
                <w:rFonts w:ascii="Times New Roman" w:hAnsi="Times New Roman" w:cs="Times New Roman"/>
                <w:b/>
                <w:bCs/>
                <w:color w:val="000000" w:themeColor="text1"/>
              </w:rPr>
              <w:t>stage evaluation criteria:</w:t>
            </w:r>
          </w:p>
        </w:tc>
        <w:tc>
          <w:tcPr>
            <w:tcW w:w="7322" w:type="dxa"/>
            <w:tcBorders>
              <w:top w:val="single" w:sz="2" w:space="0" w:color="auto"/>
              <w:left w:val="single" w:sz="2" w:space="0" w:color="auto"/>
              <w:bottom w:val="single" w:sz="6" w:space="0" w:color="auto"/>
              <w:right w:val="single" w:sz="2" w:space="0" w:color="auto"/>
            </w:tcBorders>
            <w:vAlign w:val="center"/>
          </w:tcPr>
          <w:p w14:paraId="7A8F9072" w14:textId="77777777" w:rsidR="00394E40" w:rsidRPr="00726F04" w:rsidRDefault="00A07385" w:rsidP="00A9320A">
            <w:pPr>
              <w:spacing w:after="0" w:line="240" w:lineRule="auto"/>
              <w:ind w:right="106"/>
              <w:rPr>
                <w:rFonts w:ascii="Times New Roman" w:hAnsi="Times New Roman" w:cs="Times New Roman"/>
                <w:color w:val="000000" w:themeColor="text1"/>
              </w:rPr>
            </w:pPr>
            <w:r w:rsidRPr="00726F04">
              <w:rPr>
                <w:rFonts w:ascii="Times New Roman" w:hAnsi="Times New Roman" w:cs="Times New Roman"/>
                <w:color w:val="000000" w:themeColor="text1"/>
              </w:rPr>
              <w:t>A proposal will be deemed to have passed Stage One if it meets all qualification requirements and provides the complete set of requested documents.</w:t>
            </w:r>
          </w:p>
          <w:p w14:paraId="7B3B118F" w14:textId="6FFCF1DC" w:rsidR="00A725F4" w:rsidRPr="00726F04" w:rsidRDefault="00A725F4" w:rsidP="00A9320A">
            <w:pPr>
              <w:spacing w:after="0" w:line="240" w:lineRule="auto"/>
              <w:ind w:right="106"/>
              <w:rPr>
                <w:rFonts w:ascii="Times New Roman" w:hAnsi="Times New Roman" w:cs="Times New Roman"/>
                <w:color w:val="000000" w:themeColor="text1"/>
              </w:rPr>
            </w:pPr>
            <w:r w:rsidRPr="00726F04">
              <w:rPr>
                <w:rFonts w:ascii="Times New Roman" w:hAnsi="Times New Roman" w:cs="Times New Roman"/>
                <w:color w:val="000000" w:themeColor="text1"/>
              </w:rPr>
              <w:t>Participants in the selection process are required to provide all documents necessary to confirm their qualifications and technical data in accordance with the technical specifications.</w:t>
            </w:r>
          </w:p>
        </w:tc>
      </w:tr>
      <w:tr w:rsidR="005B6DE8" w:rsidRPr="00726F04" w14:paraId="46264F23" w14:textId="77777777" w:rsidTr="00997846">
        <w:trPr>
          <w:trHeight w:val="511"/>
        </w:trPr>
        <w:tc>
          <w:tcPr>
            <w:tcW w:w="2485" w:type="dxa"/>
            <w:tcBorders>
              <w:top w:val="single" w:sz="2" w:space="0" w:color="auto"/>
              <w:left w:val="single" w:sz="2" w:space="0" w:color="auto"/>
              <w:bottom w:val="single" w:sz="6" w:space="0" w:color="auto"/>
              <w:right w:val="single" w:sz="2" w:space="0" w:color="auto"/>
            </w:tcBorders>
            <w:vAlign w:val="center"/>
          </w:tcPr>
          <w:p w14:paraId="6A5DD1E8" w14:textId="77777777" w:rsidR="005B6DE8" w:rsidRPr="00726F04" w:rsidRDefault="005B6DE8" w:rsidP="005B6DE8">
            <w:pPr>
              <w:spacing w:after="0" w:line="240" w:lineRule="auto"/>
              <w:rPr>
                <w:rFonts w:ascii="Times New Roman" w:hAnsi="Times New Roman" w:cs="Times New Roman"/>
                <w:b/>
                <w:bCs/>
                <w:color w:val="000000" w:themeColor="text1"/>
              </w:rPr>
            </w:pPr>
            <w:r w:rsidRPr="00726F04">
              <w:rPr>
                <w:rStyle w:val="Strong"/>
                <w:rFonts w:ascii="Times New Roman" w:hAnsi="Times New Roman" w:cs="Times New Roman"/>
                <w:color w:val="000000" w:themeColor="text1"/>
              </w:rPr>
              <w:t>Submission of the Financial Proposal</w:t>
            </w:r>
          </w:p>
        </w:tc>
        <w:tc>
          <w:tcPr>
            <w:tcW w:w="7322" w:type="dxa"/>
            <w:tcBorders>
              <w:top w:val="single" w:sz="2" w:space="0" w:color="auto"/>
              <w:left w:val="single" w:sz="2" w:space="0" w:color="auto"/>
              <w:bottom w:val="single" w:sz="6" w:space="0" w:color="auto"/>
              <w:right w:val="single" w:sz="2" w:space="0" w:color="auto"/>
            </w:tcBorders>
            <w:vAlign w:val="center"/>
          </w:tcPr>
          <w:p w14:paraId="2C4AA19A" w14:textId="77777777" w:rsidR="005B6DE8" w:rsidRPr="00726F04" w:rsidRDefault="005B6DE8" w:rsidP="005B6DE8">
            <w:pPr>
              <w:spacing w:after="0" w:line="240" w:lineRule="auto"/>
              <w:ind w:right="106"/>
              <w:rPr>
                <w:rFonts w:ascii="Times New Roman" w:hAnsi="Times New Roman" w:cs="Times New Roman"/>
                <w:color w:val="000000" w:themeColor="text1"/>
                <w:lang w:val="ru-RU"/>
              </w:rPr>
            </w:pPr>
            <w:proofErr w:type="spellStart"/>
            <w:r w:rsidRPr="00726F04">
              <w:rPr>
                <w:rFonts w:ascii="Times New Roman" w:hAnsi="Times New Roman" w:cs="Times New Roman"/>
                <w:b/>
                <w:bCs/>
                <w:color w:val="000000" w:themeColor="text1"/>
                <w:lang w:val="ru-RU"/>
              </w:rPr>
              <w:t>Stage</w:t>
            </w:r>
            <w:proofErr w:type="spellEnd"/>
            <w:r w:rsidRPr="00726F04">
              <w:rPr>
                <w:rFonts w:ascii="Times New Roman" w:hAnsi="Times New Roman" w:cs="Times New Roman"/>
                <w:b/>
                <w:bCs/>
                <w:color w:val="000000" w:themeColor="text1"/>
                <w:lang w:val="ru-RU"/>
              </w:rPr>
              <w:t xml:space="preserve"> </w:t>
            </w:r>
            <w:proofErr w:type="spellStart"/>
            <w:r w:rsidRPr="00726F04">
              <w:rPr>
                <w:rFonts w:ascii="Times New Roman" w:hAnsi="Times New Roman" w:cs="Times New Roman"/>
                <w:b/>
                <w:bCs/>
                <w:color w:val="000000" w:themeColor="text1"/>
                <w:lang w:val="ru-RU"/>
              </w:rPr>
              <w:t>Two</w:t>
            </w:r>
            <w:proofErr w:type="spellEnd"/>
            <w:r w:rsidRPr="00726F04">
              <w:rPr>
                <w:rFonts w:ascii="Times New Roman" w:hAnsi="Times New Roman" w:cs="Times New Roman"/>
                <w:b/>
                <w:bCs/>
                <w:color w:val="000000" w:themeColor="text1"/>
                <w:lang w:val="ru-RU"/>
              </w:rPr>
              <w:t xml:space="preserve">: Financial </w:t>
            </w:r>
            <w:proofErr w:type="spellStart"/>
            <w:r w:rsidRPr="00726F04">
              <w:rPr>
                <w:rFonts w:ascii="Times New Roman" w:hAnsi="Times New Roman" w:cs="Times New Roman"/>
                <w:b/>
                <w:bCs/>
                <w:color w:val="000000" w:themeColor="text1"/>
                <w:lang w:val="ru-RU"/>
              </w:rPr>
              <w:t>Part</w:t>
            </w:r>
            <w:proofErr w:type="spellEnd"/>
            <w:r w:rsidRPr="00726F04">
              <w:rPr>
                <w:rStyle w:val="Strong"/>
                <w:rFonts w:ascii="Times New Roman" w:hAnsi="Times New Roman" w:cs="Times New Roman"/>
                <w:color w:val="000000" w:themeColor="text1"/>
                <w:lang w:val="ru-RU"/>
              </w:rPr>
              <w:t>:</w:t>
            </w:r>
          </w:p>
        </w:tc>
      </w:tr>
      <w:tr w:rsidR="005B6DE8" w:rsidRPr="00726F04" w14:paraId="5D3F0678" w14:textId="77777777" w:rsidTr="00997846">
        <w:tc>
          <w:tcPr>
            <w:tcW w:w="2485" w:type="dxa"/>
            <w:tcBorders>
              <w:top w:val="single" w:sz="2" w:space="0" w:color="auto"/>
              <w:left w:val="single" w:sz="2" w:space="0" w:color="auto"/>
              <w:bottom w:val="single" w:sz="6" w:space="0" w:color="auto"/>
              <w:right w:val="single" w:sz="2" w:space="0" w:color="auto"/>
            </w:tcBorders>
            <w:vAlign w:val="center"/>
          </w:tcPr>
          <w:p w14:paraId="46B6C26A" w14:textId="48280661" w:rsidR="005B6DE8" w:rsidRPr="00726F04" w:rsidRDefault="005B6DE8" w:rsidP="005B6DE8">
            <w:pPr>
              <w:spacing w:after="0" w:line="240" w:lineRule="auto"/>
              <w:rPr>
                <w:rFonts w:ascii="Times New Roman" w:hAnsi="Times New Roman" w:cs="Times New Roman"/>
                <w:b/>
                <w:bCs/>
                <w:color w:val="000000" w:themeColor="text1"/>
              </w:rPr>
            </w:pPr>
            <w:r w:rsidRPr="00726F04">
              <w:rPr>
                <w:rFonts w:ascii="Times New Roman" w:hAnsi="Times New Roman" w:cs="Times New Roman"/>
                <w:b/>
                <w:bCs/>
                <w:color w:val="000000" w:themeColor="text1"/>
              </w:rPr>
              <w:t>References and feedback on performance under previous contracts;</w:t>
            </w:r>
            <w:r w:rsidR="00A9320A" w:rsidRPr="00726F04">
              <w:rPr>
                <w:rFonts w:ascii="Times New Roman" w:hAnsi="Times New Roman" w:cs="Times New Roman"/>
                <w:b/>
                <w:bCs/>
                <w:color w:val="000000" w:themeColor="text1"/>
              </w:rPr>
              <w:t xml:space="preserve"> </w:t>
            </w:r>
          </w:p>
        </w:tc>
        <w:tc>
          <w:tcPr>
            <w:tcW w:w="7322" w:type="dxa"/>
            <w:tcBorders>
              <w:top w:val="single" w:sz="2" w:space="0" w:color="auto"/>
              <w:left w:val="single" w:sz="2" w:space="0" w:color="auto"/>
              <w:bottom w:val="single" w:sz="6" w:space="0" w:color="auto"/>
              <w:right w:val="single" w:sz="2" w:space="0" w:color="auto"/>
            </w:tcBorders>
            <w:vAlign w:val="center"/>
          </w:tcPr>
          <w:p w14:paraId="6C4D2808" w14:textId="77777777" w:rsidR="005B6DE8" w:rsidRPr="00726F04" w:rsidRDefault="005B6DE8" w:rsidP="005B6DE8">
            <w:pPr>
              <w:pStyle w:val="NormalWeb"/>
              <w:spacing w:before="0" w:beforeAutospacing="0" w:after="0" w:afterAutospacing="0"/>
              <w:rPr>
                <w:color w:val="000000" w:themeColor="text1"/>
              </w:rPr>
            </w:pPr>
            <w:r w:rsidRPr="00726F04">
              <w:rPr>
                <w:color w:val="000000" w:themeColor="text1"/>
              </w:rPr>
              <w:t xml:space="preserve">The financial/commercial proposal must be submitted in a </w:t>
            </w:r>
            <w:r w:rsidRPr="00726F04">
              <w:rPr>
                <w:rStyle w:val="Strong"/>
                <w:rFonts w:eastAsiaTheme="majorEastAsia"/>
                <w:b w:val="0"/>
                <w:color w:val="000000" w:themeColor="text1"/>
              </w:rPr>
              <w:t>password-protected archive</w:t>
            </w:r>
            <w:r w:rsidRPr="00726F04">
              <w:rPr>
                <w:color w:val="000000" w:themeColor="text1"/>
              </w:rPr>
              <w:t xml:space="preserve"> </w:t>
            </w:r>
            <w:r w:rsidRPr="00726F04">
              <w:rPr>
                <w:b/>
                <w:i/>
                <w:color w:val="000000" w:themeColor="text1"/>
                <w:u w:val="single"/>
              </w:rPr>
              <w:t>(application form attached – Appendix 7)</w:t>
            </w:r>
            <w:r w:rsidRPr="00726F04">
              <w:rPr>
                <w:color w:val="000000" w:themeColor="text1"/>
              </w:rPr>
              <w:t>. The password is provided upon request to the responsible person for this tender.</w:t>
            </w:r>
          </w:p>
          <w:p w14:paraId="6705BEB4" w14:textId="02EF21FB" w:rsidR="005B6DE8" w:rsidRPr="00726F04" w:rsidRDefault="005B6DE8" w:rsidP="005B6DE8">
            <w:pPr>
              <w:pStyle w:val="NormalWeb"/>
              <w:spacing w:before="0" w:beforeAutospacing="0" w:after="0" w:afterAutospacing="0"/>
              <w:rPr>
                <w:color w:val="000000" w:themeColor="text1"/>
              </w:rPr>
            </w:pPr>
            <w:r w:rsidRPr="00726F04">
              <w:rPr>
                <w:color w:val="000000" w:themeColor="text1"/>
              </w:rPr>
              <w:t xml:space="preserve">The password for the archive must contain at least </w:t>
            </w:r>
            <w:r w:rsidR="00057362" w:rsidRPr="00726F04">
              <w:rPr>
                <w:color w:val="000000" w:themeColor="text1"/>
              </w:rPr>
              <w:t>6</w:t>
            </w:r>
            <w:r w:rsidRPr="00726F04">
              <w:rPr>
                <w:color w:val="000000" w:themeColor="text1"/>
              </w:rPr>
              <w:t xml:space="preserve"> characters</w:t>
            </w:r>
            <w:r w:rsidR="00057362" w:rsidRPr="00726F04">
              <w:rPr>
                <w:color w:val="000000" w:themeColor="text1"/>
              </w:rPr>
              <w:t>.</w:t>
            </w:r>
          </w:p>
          <w:p w14:paraId="6271ECB6" w14:textId="77777777" w:rsidR="005B6DE8" w:rsidRDefault="005B6DE8" w:rsidP="005B6DE8">
            <w:pPr>
              <w:pStyle w:val="NormalWeb"/>
              <w:spacing w:before="0" w:beforeAutospacing="0" w:after="0" w:afterAutospacing="0"/>
              <w:rPr>
                <w:color w:val="000000" w:themeColor="text1"/>
              </w:rPr>
            </w:pPr>
            <w:r w:rsidRPr="00726F04">
              <w:rPr>
                <w:color w:val="000000" w:themeColor="text1"/>
              </w:rPr>
              <w:t xml:space="preserve">The financial/commercial proposal must be issued on the official letterhead of the participant and addressed to </w:t>
            </w:r>
            <w:r w:rsidRPr="00726F04">
              <w:rPr>
                <w:rStyle w:val="Strong"/>
                <w:rFonts w:eastAsiaTheme="majorEastAsia"/>
                <w:b w:val="0"/>
                <w:color w:val="000000" w:themeColor="text1"/>
              </w:rPr>
              <w:t>“Kumtor Gold Company” Closed Joint-Stock Company</w:t>
            </w:r>
            <w:r w:rsidRPr="00726F04">
              <w:rPr>
                <w:color w:val="000000" w:themeColor="text1"/>
              </w:rPr>
              <w:t>, indicating the cost, timeline for the provision of services, and payment terms.</w:t>
            </w:r>
          </w:p>
          <w:p w14:paraId="0B12B0F5" w14:textId="77777777" w:rsidR="006125FB" w:rsidRDefault="006125FB" w:rsidP="005B6DE8">
            <w:pPr>
              <w:pStyle w:val="NormalWeb"/>
              <w:spacing w:before="0" w:beforeAutospacing="0" w:after="0" w:afterAutospacing="0"/>
              <w:rPr>
                <w:color w:val="000000" w:themeColor="text1"/>
              </w:rPr>
            </w:pPr>
          </w:p>
          <w:p w14:paraId="3763560A" w14:textId="072B1C3C" w:rsidR="006125FB" w:rsidRPr="006125FB" w:rsidRDefault="006125FB" w:rsidP="005B6DE8">
            <w:pPr>
              <w:pStyle w:val="NormalWeb"/>
              <w:spacing w:before="0" w:beforeAutospacing="0" w:after="0" w:afterAutospacing="0"/>
              <w:rPr>
                <w:b/>
                <w:bCs/>
                <w:color w:val="000000" w:themeColor="text1"/>
              </w:rPr>
            </w:pPr>
            <w:r w:rsidRPr="006125FB">
              <w:rPr>
                <w:b/>
                <w:bCs/>
                <w:color w:val="000000" w:themeColor="text1"/>
              </w:rPr>
              <w:t>If a financial proposal is submitted without a password, that participant’s bid will be rejected in the first stage.</w:t>
            </w:r>
          </w:p>
          <w:p w14:paraId="004574D1" w14:textId="77777777" w:rsidR="006125FB" w:rsidRPr="00726F04" w:rsidRDefault="006125FB" w:rsidP="005B6DE8">
            <w:pPr>
              <w:pStyle w:val="NormalWeb"/>
              <w:spacing w:before="0" w:beforeAutospacing="0" w:after="0" w:afterAutospacing="0"/>
              <w:rPr>
                <w:color w:val="000000" w:themeColor="text1"/>
              </w:rPr>
            </w:pPr>
          </w:p>
          <w:p w14:paraId="4792DC7B" w14:textId="77777777" w:rsidR="005B6DE8" w:rsidRPr="00726F04" w:rsidRDefault="005B6DE8" w:rsidP="005B6DE8">
            <w:pPr>
              <w:pStyle w:val="NormalWeb"/>
              <w:spacing w:before="0" w:beforeAutospacing="0" w:after="0" w:afterAutospacing="0"/>
              <w:rPr>
                <w:b/>
                <w:color w:val="000000" w:themeColor="text1"/>
              </w:rPr>
            </w:pPr>
            <w:r w:rsidRPr="00726F04">
              <w:rPr>
                <w:b/>
                <w:color w:val="000000" w:themeColor="text1"/>
              </w:rPr>
              <w:t>Passwords will be requested only from those participants who meet the qualification and technical requirements.</w:t>
            </w:r>
          </w:p>
          <w:p w14:paraId="682136C5" w14:textId="77777777" w:rsidR="005B6DE8" w:rsidRPr="00726F04" w:rsidRDefault="005B6DE8" w:rsidP="005B6DE8">
            <w:pPr>
              <w:pStyle w:val="NormalWeb"/>
              <w:spacing w:before="0" w:beforeAutospacing="0" w:after="0" w:afterAutospacing="0"/>
              <w:rPr>
                <w:color w:val="000000" w:themeColor="text1"/>
              </w:rPr>
            </w:pPr>
            <w:r w:rsidRPr="00726F04">
              <w:rPr>
                <w:color w:val="000000" w:themeColor="text1"/>
              </w:rPr>
              <w:t>If the financial/commercial proposal is submitted without a password or together in the same email with qualification documents, the tender committee of the procuring organization shall not be responsible for maintaining the confidentiality of the information.</w:t>
            </w:r>
          </w:p>
        </w:tc>
      </w:tr>
      <w:tr w:rsidR="005B6DE8" w:rsidRPr="00726F04" w14:paraId="6D88805E" w14:textId="77777777" w:rsidTr="00997846">
        <w:tc>
          <w:tcPr>
            <w:tcW w:w="9807" w:type="dxa"/>
            <w:gridSpan w:val="2"/>
            <w:tcBorders>
              <w:top w:val="single" w:sz="2" w:space="0" w:color="auto"/>
              <w:left w:val="single" w:sz="2" w:space="0" w:color="auto"/>
              <w:bottom w:val="single" w:sz="6" w:space="0" w:color="auto"/>
              <w:right w:val="single" w:sz="2" w:space="0" w:color="auto"/>
            </w:tcBorders>
            <w:vAlign w:val="center"/>
            <w:hideMark/>
          </w:tcPr>
          <w:p w14:paraId="5BBBD440" w14:textId="7282D3C1" w:rsidR="005B6DE8" w:rsidRPr="00726F04" w:rsidRDefault="005B6DE8" w:rsidP="005B6DE8">
            <w:pPr>
              <w:pStyle w:val="NormalWeb"/>
              <w:spacing w:before="0" w:beforeAutospacing="0" w:after="0" w:afterAutospacing="0"/>
              <w:rPr>
                <w:color w:val="000000" w:themeColor="text1"/>
              </w:rPr>
            </w:pPr>
            <w:r w:rsidRPr="00726F04">
              <w:rPr>
                <w:b/>
                <w:color w:val="000000" w:themeColor="text1"/>
              </w:rPr>
              <w:t>The participation proposal</w:t>
            </w:r>
            <w:r w:rsidRPr="00726F04">
              <w:rPr>
                <w:color w:val="000000" w:themeColor="text1"/>
              </w:rPr>
              <w:t xml:space="preserve"> with the subject line </w:t>
            </w:r>
            <w:r w:rsidRPr="00726F04">
              <w:rPr>
                <w:rStyle w:val="Strong"/>
                <w:rFonts w:eastAsiaTheme="majorEastAsia"/>
                <w:b w:val="0"/>
                <w:color w:val="000000" w:themeColor="text1"/>
              </w:rPr>
              <w:t>“</w:t>
            </w:r>
            <w:r w:rsidR="00FA7471" w:rsidRPr="00726F04">
              <w:rPr>
                <w:b/>
                <w:bCs/>
                <w:lang w:eastAsia="zh-CN"/>
              </w:rPr>
              <w:t>Kumtor Mill Tailings Storage Facility Soil Dam seismic stability</w:t>
            </w:r>
            <w:r w:rsidRPr="00726F04">
              <w:rPr>
                <w:rStyle w:val="Strong"/>
                <w:rFonts w:eastAsiaTheme="majorEastAsia"/>
                <w:b w:val="0"/>
                <w:color w:val="000000" w:themeColor="text1"/>
              </w:rPr>
              <w:t>”</w:t>
            </w:r>
            <w:r w:rsidRPr="00726F04">
              <w:rPr>
                <w:color w:val="000000" w:themeColor="text1"/>
              </w:rPr>
              <w:t xml:space="preserve"> and the names and numbers of the lots must be sent to the email address </w:t>
            </w:r>
            <w:hyperlink r:id="rId8" w:history="1">
              <w:r w:rsidR="00E6084A" w:rsidRPr="006E096C">
                <w:rPr>
                  <w:rStyle w:val="Hyperlink"/>
                </w:rPr>
                <w:t>damba3-2026@kumtor.kg</w:t>
              </w:r>
            </w:hyperlink>
            <w:r w:rsidRPr="00726F04">
              <w:rPr>
                <w:rStyle w:val="Strong"/>
                <w:rFonts w:eastAsiaTheme="majorEastAsia"/>
                <w:b w:val="0"/>
                <w:color w:val="000000" w:themeColor="text1"/>
              </w:rPr>
              <w:t xml:space="preserve"> </w:t>
            </w:r>
            <w:r w:rsidRPr="00726F04">
              <w:rPr>
                <w:color w:val="000000" w:themeColor="text1"/>
              </w:rPr>
              <w:t xml:space="preserve">no later than </w:t>
            </w:r>
            <w:r w:rsidRPr="00726F04">
              <w:rPr>
                <w:rStyle w:val="Strong"/>
                <w:rFonts w:eastAsiaTheme="majorEastAsia"/>
                <w:color w:val="000000" w:themeColor="text1"/>
              </w:rPr>
              <w:t>1</w:t>
            </w:r>
            <w:r w:rsidR="00AA74B8" w:rsidRPr="00726F04">
              <w:rPr>
                <w:rStyle w:val="Strong"/>
                <w:rFonts w:eastAsiaTheme="majorEastAsia"/>
                <w:color w:val="000000" w:themeColor="text1"/>
              </w:rPr>
              <w:t>7</w:t>
            </w:r>
            <w:r w:rsidRPr="00726F04">
              <w:rPr>
                <w:rStyle w:val="Strong"/>
                <w:rFonts w:eastAsiaTheme="majorEastAsia"/>
                <w:color w:val="000000" w:themeColor="text1"/>
              </w:rPr>
              <w:t xml:space="preserve">:00 (Bishkek time) on </w:t>
            </w:r>
            <w:r w:rsidR="00E6084A">
              <w:rPr>
                <w:rStyle w:val="Strong"/>
                <w:rFonts w:eastAsiaTheme="majorEastAsia"/>
                <w:color w:val="000000" w:themeColor="text1"/>
              </w:rPr>
              <w:t>30 October</w:t>
            </w:r>
            <w:r w:rsidR="0029655F" w:rsidRPr="00726F04">
              <w:rPr>
                <w:rStyle w:val="Strong"/>
                <w:rFonts w:eastAsiaTheme="majorEastAsia"/>
                <w:color w:val="000000" w:themeColor="text1"/>
              </w:rPr>
              <w:t xml:space="preserve"> </w:t>
            </w:r>
            <w:r w:rsidRPr="00726F04">
              <w:rPr>
                <w:rStyle w:val="Strong"/>
                <w:rFonts w:eastAsiaTheme="majorEastAsia"/>
                <w:color w:val="000000" w:themeColor="text1"/>
              </w:rPr>
              <w:t>202</w:t>
            </w:r>
            <w:r w:rsidR="000A6AC8" w:rsidRPr="00726F04">
              <w:rPr>
                <w:rStyle w:val="Strong"/>
                <w:rFonts w:eastAsiaTheme="majorEastAsia"/>
                <w:color w:val="000000" w:themeColor="text1"/>
              </w:rPr>
              <w:t>6</w:t>
            </w:r>
            <w:r w:rsidRPr="00726F04">
              <w:rPr>
                <w:color w:val="000000" w:themeColor="text1"/>
              </w:rPr>
              <w:t>.</w:t>
            </w:r>
          </w:p>
          <w:p w14:paraId="4FCA8DF7" w14:textId="26E801D8" w:rsidR="005B6DE8" w:rsidRPr="00726F04" w:rsidRDefault="005B6DE8" w:rsidP="005B6DE8">
            <w:pPr>
              <w:pStyle w:val="NormalWeb"/>
              <w:spacing w:before="0" w:beforeAutospacing="0" w:after="0" w:afterAutospacing="0"/>
              <w:rPr>
                <w:color w:val="000000" w:themeColor="text1"/>
              </w:rPr>
            </w:pPr>
            <w:r w:rsidRPr="00726F04">
              <w:rPr>
                <w:rStyle w:val="Strong"/>
                <w:rFonts w:eastAsiaTheme="majorEastAsia"/>
                <w:color w:val="000000" w:themeColor="text1"/>
              </w:rPr>
              <w:t>The first email (for Stage One)</w:t>
            </w:r>
            <w:r w:rsidRPr="00726F04">
              <w:rPr>
                <w:color w:val="000000" w:themeColor="text1"/>
              </w:rPr>
              <w:t xml:space="preserve"> </w:t>
            </w:r>
            <w:r w:rsidRPr="00726F04">
              <w:rPr>
                <w:b/>
                <w:color w:val="000000" w:themeColor="text1"/>
              </w:rPr>
              <w:t>must contain the documents confirming the qualification and technical part.</w:t>
            </w:r>
            <w:r w:rsidRPr="00726F04">
              <w:rPr>
                <w:b/>
                <w:color w:val="000000" w:themeColor="text1"/>
              </w:rPr>
              <w:br/>
              <w:t>The subject line must state:</w:t>
            </w:r>
            <w:r w:rsidRPr="00726F04">
              <w:rPr>
                <w:color w:val="000000" w:themeColor="text1"/>
              </w:rPr>
              <w:t xml:space="preserve"> </w:t>
            </w:r>
            <w:r w:rsidRPr="00726F04">
              <w:rPr>
                <w:rStyle w:val="Strong"/>
                <w:rFonts w:eastAsiaTheme="majorEastAsia"/>
                <w:color w:val="000000" w:themeColor="text1"/>
              </w:rPr>
              <w:t>“Qualification Documents”</w:t>
            </w:r>
            <w:r w:rsidRPr="00726F04">
              <w:rPr>
                <w:color w:val="000000" w:themeColor="text1"/>
              </w:rPr>
              <w:t>.</w:t>
            </w:r>
          </w:p>
          <w:p w14:paraId="28B51A18" w14:textId="77777777" w:rsidR="005B6DE8" w:rsidRPr="00726F04" w:rsidRDefault="005B6DE8" w:rsidP="005B6DE8">
            <w:pPr>
              <w:pStyle w:val="NormalWeb"/>
              <w:spacing w:before="0" w:beforeAutospacing="0" w:after="0" w:afterAutospacing="0"/>
              <w:rPr>
                <w:rStyle w:val="Strong"/>
                <w:rFonts w:eastAsiaTheme="majorEastAsia"/>
                <w:color w:val="000000" w:themeColor="text1"/>
              </w:rPr>
            </w:pPr>
          </w:p>
          <w:p w14:paraId="46B6CAA2" w14:textId="7180710C" w:rsidR="005B6DE8" w:rsidRPr="00726F04" w:rsidRDefault="005B6DE8" w:rsidP="005B6DE8">
            <w:pPr>
              <w:pStyle w:val="NormalWeb"/>
              <w:spacing w:before="0" w:beforeAutospacing="0" w:after="0" w:afterAutospacing="0"/>
              <w:rPr>
                <w:color w:val="000000" w:themeColor="text1"/>
              </w:rPr>
            </w:pPr>
            <w:r w:rsidRPr="00726F04">
              <w:rPr>
                <w:rStyle w:val="Strong"/>
                <w:rFonts w:eastAsiaTheme="majorEastAsia"/>
                <w:color w:val="000000" w:themeColor="text1"/>
              </w:rPr>
              <w:t>The second email (for Stage Two)</w:t>
            </w:r>
            <w:r w:rsidRPr="00726F04">
              <w:rPr>
                <w:color w:val="000000" w:themeColor="text1"/>
              </w:rPr>
              <w:t xml:space="preserve"> </w:t>
            </w:r>
            <w:r w:rsidRPr="00726F04">
              <w:rPr>
                <w:b/>
                <w:color w:val="000000" w:themeColor="text1"/>
              </w:rPr>
              <w:t>must contain the financial proposal.</w:t>
            </w:r>
            <w:r w:rsidRPr="00726F04">
              <w:rPr>
                <w:color w:val="000000" w:themeColor="text1"/>
              </w:rPr>
              <w:br/>
            </w:r>
            <w:r w:rsidRPr="00726F04">
              <w:rPr>
                <w:b/>
                <w:color w:val="000000" w:themeColor="text1"/>
              </w:rPr>
              <w:t>The subject line must state:</w:t>
            </w:r>
            <w:r w:rsidRPr="00726F04">
              <w:rPr>
                <w:color w:val="000000" w:themeColor="text1"/>
              </w:rPr>
              <w:t xml:space="preserve"> </w:t>
            </w:r>
            <w:r w:rsidRPr="00726F04">
              <w:rPr>
                <w:rStyle w:val="Strong"/>
                <w:rFonts w:eastAsiaTheme="majorEastAsia"/>
                <w:color w:val="000000" w:themeColor="text1"/>
              </w:rPr>
              <w:t>“Financial Proposal”</w:t>
            </w:r>
            <w:r w:rsidRPr="00726F04">
              <w:rPr>
                <w:color w:val="000000" w:themeColor="text1"/>
              </w:rPr>
              <w:t>.</w:t>
            </w:r>
          </w:p>
        </w:tc>
      </w:tr>
      <w:tr w:rsidR="005B6DE8" w:rsidRPr="00726F04" w14:paraId="3B080450" w14:textId="77777777" w:rsidTr="00997846">
        <w:tc>
          <w:tcPr>
            <w:tcW w:w="9807" w:type="dxa"/>
            <w:gridSpan w:val="2"/>
            <w:tcBorders>
              <w:top w:val="single" w:sz="2" w:space="0" w:color="auto"/>
              <w:left w:val="single" w:sz="2" w:space="0" w:color="auto"/>
              <w:bottom w:val="single" w:sz="6" w:space="0" w:color="auto"/>
              <w:right w:val="single" w:sz="2" w:space="0" w:color="auto"/>
            </w:tcBorders>
          </w:tcPr>
          <w:p w14:paraId="28B175FC" w14:textId="77777777" w:rsidR="005B6DE8" w:rsidRPr="00726F04" w:rsidRDefault="005B6DE8" w:rsidP="005B6DE8">
            <w:pPr>
              <w:pStyle w:val="NormalWeb"/>
              <w:spacing w:before="0" w:beforeAutospacing="0" w:after="0" w:afterAutospacing="0"/>
              <w:rPr>
                <w:color w:val="000000" w:themeColor="text1"/>
              </w:rPr>
            </w:pPr>
            <w:r w:rsidRPr="00726F04">
              <w:rPr>
                <w:color w:val="000000" w:themeColor="text1"/>
              </w:rPr>
              <w:t>The Client reserves the right to accept or reject any or all proposals, as well as to cancel the tender at any time prior to the contract award, without incurring any obligations to the tender participants.</w:t>
            </w:r>
          </w:p>
        </w:tc>
      </w:tr>
      <w:tr w:rsidR="005B6DE8" w:rsidRPr="00726F04" w14:paraId="60C88DA7" w14:textId="77777777" w:rsidTr="00997846">
        <w:tc>
          <w:tcPr>
            <w:tcW w:w="9807" w:type="dxa"/>
            <w:gridSpan w:val="2"/>
            <w:tcBorders>
              <w:top w:val="single" w:sz="2" w:space="0" w:color="auto"/>
              <w:left w:val="single" w:sz="2" w:space="0" w:color="auto"/>
              <w:bottom w:val="single" w:sz="6" w:space="0" w:color="auto"/>
              <w:right w:val="single" w:sz="2" w:space="0" w:color="auto"/>
            </w:tcBorders>
          </w:tcPr>
          <w:p w14:paraId="3D9A3AA4" w14:textId="77777777" w:rsidR="005B6DE8" w:rsidRPr="00726F04" w:rsidRDefault="005B6DE8" w:rsidP="005B6DE8">
            <w:pPr>
              <w:spacing w:after="0" w:line="240" w:lineRule="auto"/>
              <w:rPr>
                <w:rFonts w:ascii="Times New Roman" w:hAnsi="Times New Roman" w:cs="Times New Roman"/>
                <w:color w:val="000000" w:themeColor="text1"/>
              </w:rPr>
            </w:pPr>
            <w:r w:rsidRPr="00726F04">
              <w:rPr>
                <w:rFonts w:ascii="Times New Roman" w:hAnsi="Times New Roman" w:cs="Times New Roman"/>
                <w:color w:val="000000" w:themeColor="text1"/>
              </w:rPr>
              <w:t>The participation proposal must be provided on the official letterhead of the participant.</w:t>
            </w:r>
          </w:p>
        </w:tc>
      </w:tr>
      <w:tr w:rsidR="005B6DE8" w:rsidRPr="00726F04" w14:paraId="37D6FD93" w14:textId="77777777" w:rsidTr="00997846">
        <w:tc>
          <w:tcPr>
            <w:tcW w:w="9807" w:type="dxa"/>
            <w:gridSpan w:val="2"/>
            <w:tcBorders>
              <w:top w:val="single" w:sz="2" w:space="0" w:color="auto"/>
              <w:left w:val="single" w:sz="2" w:space="0" w:color="auto"/>
              <w:bottom w:val="single" w:sz="6" w:space="0" w:color="auto"/>
              <w:right w:val="single" w:sz="2" w:space="0" w:color="auto"/>
            </w:tcBorders>
            <w:vAlign w:val="center"/>
            <w:hideMark/>
          </w:tcPr>
          <w:p w14:paraId="08EF24FA" w14:textId="77777777" w:rsidR="005B6DE8" w:rsidRPr="00726F04" w:rsidRDefault="005B6DE8" w:rsidP="005B6DE8">
            <w:pPr>
              <w:pStyle w:val="NormalWeb"/>
              <w:spacing w:before="0" w:beforeAutospacing="0" w:after="0" w:afterAutospacing="0"/>
              <w:rPr>
                <w:color w:val="000000" w:themeColor="text1"/>
              </w:rPr>
            </w:pPr>
            <w:r w:rsidRPr="00726F04">
              <w:rPr>
                <w:color w:val="000000" w:themeColor="text1"/>
              </w:rPr>
              <w:t>Participation proposals submitted by the tender participants after the deadlines specified will not be accepted or considered.</w:t>
            </w:r>
          </w:p>
          <w:p w14:paraId="596A2E1C" w14:textId="77777777" w:rsidR="005B6DE8" w:rsidRPr="00726F04" w:rsidRDefault="005B6DE8" w:rsidP="005B6DE8">
            <w:pPr>
              <w:pStyle w:val="NormalWeb"/>
              <w:spacing w:before="0" w:beforeAutospacing="0" w:after="0" w:afterAutospacing="0"/>
              <w:rPr>
                <w:color w:val="000000" w:themeColor="text1"/>
              </w:rPr>
            </w:pPr>
            <w:r w:rsidRPr="00726F04">
              <w:rPr>
                <w:color w:val="000000" w:themeColor="text1"/>
              </w:rPr>
              <w:lastRenderedPageBreak/>
              <w:t>By submitting their proposal, the participant thereby confirms acceptance of all conditions specified in the Company’s requirements.</w:t>
            </w:r>
          </w:p>
          <w:p w14:paraId="5977D737" w14:textId="77777777" w:rsidR="005B6DE8" w:rsidRPr="00726F04" w:rsidRDefault="005B6DE8" w:rsidP="005B6DE8">
            <w:pPr>
              <w:pStyle w:val="NormalWeb"/>
              <w:spacing w:before="0" w:beforeAutospacing="0" w:after="0" w:afterAutospacing="0"/>
              <w:rPr>
                <w:color w:val="000000" w:themeColor="text1"/>
              </w:rPr>
            </w:pPr>
            <w:r w:rsidRPr="00726F04">
              <w:rPr>
                <w:color w:val="000000" w:themeColor="text1"/>
              </w:rPr>
              <w:t>Each participant may submit only one tender proposal.</w:t>
            </w:r>
          </w:p>
          <w:p w14:paraId="65883A29" w14:textId="77777777" w:rsidR="005B6DE8" w:rsidRPr="00726F04" w:rsidRDefault="005B6DE8" w:rsidP="005B6DE8">
            <w:pPr>
              <w:pStyle w:val="NormalWeb"/>
              <w:spacing w:before="0" w:beforeAutospacing="0" w:after="0" w:afterAutospacing="0"/>
              <w:rPr>
                <w:color w:val="000000" w:themeColor="text1"/>
              </w:rPr>
            </w:pPr>
            <w:r w:rsidRPr="00726F04">
              <w:rPr>
                <w:color w:val="000000" w:themeColor="text1"/>
              </w:rPr>
              <w:t xml:space="preserve">The validity period of the tender proposal must be at least </w:t>
            </w:r>
            <w:r w:rsidRPr="00726F04">
              <w:rPr>
                <w:rStyle w:val="Strong"/>
                <w:rFonts w:eastAsiaTheme="majorEastAsia"/>
                <w:color w:val="000000" w:themeColor="text1"/>
              </w:rPr>
              <w:t>60 calendar days</w:t>
            </w:r>
            <w:r w:rsidRPr="00726F04">
              <w:rPr>
                <w:color w:val="000000" w:themeColor="text1"/>
              </w:rPr>
              <w:t>.</w:t>
            </w:r>
          </w:p>
          <w:p w14:paraId="362C274A" w14:textId="77777777" w:rsidR="005B6DE8" w:rsidRPr="00726F04" w:rsidRDefault="005B6DE8" w:rsidP="005B6DE8">
            <w:pPr>
              <w:pStyle w:val="NormalWeb"/>
              <w:spacing w:before="0" w:beforeAutospacing="0" w:after="0" w:afterAutospacing="0"/>
              <w:rPr>
                <w:color w:val="000000" w:themeColor="text1"/>
              </w:rPr>
            </w:pPr>
            <w:r w:rsidRPr="00726F04">
              <w:rPr>
                <w:color w:val="000000" w:themeColor="text1"/>
              </w:rPr>
              <w:t>No changes to the participation proposal are permitted during its validity period.</w:t>
            </w:r>
          </w:p>
          <w:p w14:paraId="56EC070A" w14:textId="77777777" w:rsidR="005B6DE8" w:rsidRPr="00726F04" w:rsidRDefault="005B6DE8" w:rsidP="005B6DE8">
            <w:pPr>
              <w:spacing w:after="0" w:line="240" w:lineRule="auto"/>
              <w:rPr>
                <w:rFonts w:ascii="Times New Roman" w:hAnsi="Times New Roman" w:cs="Times New Roman"/>
                <w:color w:val="000000" w:themeColor="text1"/>
              </w:rPr>
            </w:pPr>
            <w:r w:rsidRPr="00726F04">
              <w:rPr>
                <w:rFonts w:ascii="Times New Roman" w:hAnsi="Times New Roman" w:cs="Times New Roman"/>
                <w:color w:val="000000" w:themeColor="text1"/>
              </w:rPr>
              <w:t>For review purposes, a draft service agreement is provided. This draft agreement is not final and may be modified based on the tender results (Appendix 6).</w:t>
            </w:r>
          </w:p>
        </w:tc>
      </w:tr>
      <w:tr w:rsidR="005B6DE8" w:rsidRPr="00726F04" w14:paraId="75A6D63F" w14:textId="77777777" w:rsidTr="00997846">
        <w:tc>
          <w:tcPr>
            <w:tcW w:w="9807" w:type="dxa"/>
            <w:gridSpan w:val="2"/>
            <w:tcBorders>
              <w:top w:val="single" w:sz="2" w:space="0" w:color="auto"/>
              <w:left w:val="single" w:sz="2" w:space="0" w:color="auto"/>
              <w:bottom w:val="single" w:sz="2" w:space="0" w:color="auto"/>
              <w:right w:val="single" w:sz="2" w:space="0" w:color="auto"/>
            </w:tcBorders>
            <w:vAlign w:val="center"/>
            <w:hideMark/>
          </w:tcPr>
          <w:p w14:paraId="4DCABC4E" w14:textId="30299AA4" w:rsidR="005B6DE8" w:rsidRPr="00726F04" w:rsidRDefault="005B6DE8" w:rsidP="005B6DE8">
            <w:pPr>
              <w:spacing w:after="0" w:line="240" w:lineRule="auto"/>
              <w:rPr>
                <w:rFonts w:ascii="Times New Roman" w:hAnsi="Times New Roman" w:cs="Times New Roman"/>
                <w:color w:val="000000" w:themeColor="text1"/>
              </w:rPr>
            </w:pPr>
            <w:r w:rsidRPr="00726F04">
              <w:rPr>
                <w:rFonts w:ascii="Times New Roman" w:hAnsi="Times New Roman" w:cs="Times New Roman"/>
                <w:color w:val="000000" w:themeColor="text1"/>
              </w:rPr>
              <w:lastRenderedPageBreak/>
              <w:t xml:space="preserve">All questions regarding this tender and requests for clarification must be submitted by email to: </w:t>
            </w:r>
            <w:hyperlink r:id="rId9" w:history="1">
              <w:r w:rsidR="00AF5A98" w:rsidRPr="00726F04">
                <w:rPr>
                  <w:rStyle w:val="Hyperlink"/>
                  <w:rFonts w:ascii="Times New Roman" w:hAnsi="Times New Roman" w:cs="Times New Roman"/>
                </w:rPr>
                <w:t>Zhyldyzkan.Satybekova@kumtor.kg</w:t>
              </w:r>
            </w:hyperlink>
            <w:r w:rsidR="00AF5A98" w:rsidRPr="00726F04">
              <w:rPr>
                <w:rFonts w:ascii="Times New Roman" w:hAnsi="Times New Roman" w:cs="Times New Roman"/>
              </w:rPr>
              <w:t xml:space="preserve">  </w:t>
            </w:r>
            <w:r w:rsidRPr="00726F04">
              <w:rPr>
                <w:rFonts w:ascii="Times New Roman" w:hAnsi="Times New Roman" w:cs="Times New Roman"/>
                <w:color w:val="000000" w:themeColor="text1"/>
              </w:rPr>
              <w:t xml:space="preserve">no later than </w:t>
            </w:r>
            <w:r w:rsidRPr="00726F04">
              <w:rPr>
                <w:rStyle w:val="Strong"/>
                <w:rFonts w:ascii="Times New Roman" w:hAnsi="Times New Roman" w:cs="Times New Roman"/>
                <w:color w:val="000000" w:themeColor="text1"/>
              </w:rPr>
              <w:t>3 calendar days</w:t>
            </w:r>
            <w:r w:rsidRPr="00726F04">
              <w:rPr>
                <w:rFonts w:ascii="Times New Roman" w:hAnsi="Times New Roman" w:cs="Times New Roman"/>
                <w:color w:val="000000" w:themeColor="text1"/>
              </w:rPr>
              <w:t xml:space="preserve"> prior to the final deadline for submission of proposals.</w:t>
            </w:r>
          </w:p>
        </w:tc>
      </w:tr>
      <w:tr w:rsidR="005B6DE8" w:rsidRPr="00726F04" w14:paraId="7CCB592B" w14:textId="77777777" w:rsidTr="00997846">
        <w:tc>
          <w:tcPr>
            <w:tcW w:w="9807" w:type="dxa"/>
            <w:gridSpan w:val="2"/>
            <w:tcBorders>
              <w:top w:val="single" w:sz="2" w:space="0" w:color="auto"/>
              <w:left w:val="single" w:sz="2" w:space="0" w:color="auto"/>
              <w:bottom w:val="single" w:sz="6" w:space="0" w:color="auto"/>
              <w:right w:val="single" w:sz="2" w:space="0" w:color="auto"/>
            </w:tcBorders>
            <w:vAlign w:val="center"/>
          </w:tcPr>
          <w:p w14:paraId="1C762DE5" w14:textId="77777777" w:rsidR="005B6DE8" w:rsidRPr="00726F04" w:rsidRDefault="005B6DE8" w:rsidP="005B6DE8">
            <w:pPr>
              <w:spacing w:after="0" w:line="240" w:lineRule="auto"/>
              <w:rPr>
                <w:rFonts w:ascii="Times New Roman" w:hAnsi="Times New Roman" w:cs="Times New Roman"/>
                <w:color w:val="000000" w:themeColor="text1"/>
              </w:rPr>
            </w:pPr>
            <w:r w:rsidRPr="00726F04">
              <w:rPr>
                <w:rFonts w:ascii="Times New Roman" w:hAnsi="Times New Roman" w:cs="Times New Roman"/>
                <w:color w:val="000000" w:themeColor="text1"/>
              </w:rPr>
              <w:t xml:space="preserve">The contract will be awarded to the participant who successfully passes both Stage One and Stage Two and offers the </w:t>
            </w:r>
            <w:r w:rsidRPr="00726F04">
              <w:rPr>
                <w:rStyle w:val="Strong"/>
                <w:rFonts w:ascii="Times New Roman" w:hAnsi="Times New Roman" w:cs="Times New Roman"/>
                <w:color w:val="000000" w:themeColor="text1"/>
              </w:rPr>
              <w:t>lowest total price</w:t>
            </w:r>
            <w:r w:rsidRPr="00726F04">
              <w:rPr>
                <w:rFonts w:ascii="Times New Roman" w:hAnsi="Times New Roman" w:cs="Times New Roman"/>
                <w:color w:val="000000" w:themeColor="text1"/>
              </w:rPr>
              <w:t>.</w:t>
            </w:r>
          </w:p>
        </w:tc>
      </w:tr>
    </w:tbl>
    <w:p w14:paraId="2028C28E" w14:textId="77777777" w:rsidR="00CE0579" w:rsidRPr="00726F04" w:rsidRDefault="00CE0579" w:rsidP="00CE0579">
      <w:pPr>
        <w:rPr>
          <w:rFonts w:ascii="Times New Roman" w:hAnsi="Times New Roman" w:cs="Times New Roman"/>
        </w:rPr>
      </w:pPr>
    </w:p>
    <w:p w14:paraId="26C6F15D" w14:textId="39264D8F" w:rsidR="001D0CA4" w:rsidRPr="00726F04" w:rsidRDefault="001D0CA4">
      <w:pPr>
        <w:rPr>
          <w:rFonts w:ascii="Times New Roman" w:hAnsi="Times New Roman" w:cs="Times New Roman"/>
        </w:rPr>
      </w:pPr>
      <w:r w:rsidRPr="00726F04">
        <w:rPr>
          <w:rFonts w:ascii="Times New Roman" w:hAnsi="Times New Roman" w:cs="Times New Roman"/>
        </w:rPr>
        <w:br w:type="page"/>
      </w:r>
    </w:p>
    <w:p w14:paraId="5CA6DDE6" w14:textId="5A391A2A" w:rsidR="00504B8E" w:rsidRPr="00726F04" w:rsidRDefault="00CE0579" w:rsidP="00504B8E">
      <w:pPr>
        <w:spacing w:after="0"/>
        <w:jc w:val="right"/>
        <w:rPr>
          <w:rFonts w:ascii="Times New Roman" w:hAnsi="Times New Roman" w:cs="Times New Roman"/>
          <w:b/>
          <w:bCs/>
        </w:rPr>
      </w:pPr>
      <w:r w:rsidRPr="00726F04">
        <w:rPr>
          <w:rFonts w:ascii="Times New Roman" w:hAnsi="Times New Roman" w:cs="Times New Roman"/>
          <w:b/>
          <w:bCs/>
        </w:rPr>
        <w:lastRenderedPageBreak/>
        <w:t xml:space="preserve">Appendix No. </w:t>
      </w:r>
      <w:r w:rsidR="00504B8E" w:rsidRPr="00726F04">
        <w:rPr>
          <w:rFonts w:ascii="Times New Roman" w:hAnsi="Times New Roman" w:cs="Times New Roman"/>
          <w:b/>
          <w:bCs/>
        </w:rPr>
        <w:t>1</w:t>
      </w:r>
    </w:p>
    <w:p w14:paraId="0ECD0A3A" w14:textId="77777777" w:rsidR="00CE0579" w:rsidRPr="00726F04" w:rsidRDefault="00CE0579" w:rsidP="00CE0579">
      <w:pPr>
        <w:tabs>
          <w:tab w:val="left" w:pos="450"/>
        </w:tabs>
        <w:spacing w:after="0"/>
        <w:jc w:val="center"/>
        <w:rPr>
          <w:rFonts w:ascii="Times New Roman" w:hAnsi="Times New Roman" w:cs="Times New Roman"/>
          <w:b/>
          <w:bCs/>
        </w:rPr>
      </w:pPr>
      <w:r w:rsidRPr="00726F04">
        <w:rPr>
          <w:rFonts w:ascii="Times New Roman" w:hAnsi="Times New Roman" w:cs="Times New Roman"/>
          <w:b/>
          <w:bCs/>
        </w:rPr>
        <w:t>Instructions for Preparing the Tender Proposal (for Suppliers)</w:t>
      </w:r>
    </w:p>
    <w:p w14:paraId="6B0DFCCE" w14:textId="77777777" w:rsidR="00CE0579" w:rsidRPr="00726F04" w:rsidRDefault="00CE0579" w:rsidP="00997846">
      <w:pPr>
        <w:tabs>
          <w:tab w:val="left" w:pos="450"/>
        </w:tabs>
        <w:spacing w:after="0" w:line="240" w:lineRule="auto"/>
        <w:jc w:val="center"/>
        <w:rPr>
          <w:rFonts w:ascii="Times New Roman" w:hAnsi="Times New Roman" w:cs="Times New Roman"/>
          <w:b/>
          <w:bCs/>
        </w:rPr>
      </w:pPr>
    </w:p>
    <w:p w14:paraId="12A84B59" w14:textId="77777777" w:rsidR="00CE0579" w:rsidRPr="00726F04" w:rsidRDefault="00CE0579" w:rsidP="00997846">
      <w:pPr>
        <w:pStyle w:val="ListParagraph"/>
        <w:numPr>
          <w:ilvl w:val="0"/>
          <w:numId w:val="1"/>
        </w:numPr>
        <w:tabs>
          <w:tab w:val="left" w:pos="450"/>
        </w:tabs>
        <w:spacing w:after="0" w:line="240" w:lineRule="auto"/>
        <w:ind w:left="0" w:firstLine="0"/>
        <w:jc w:val="both"/>
        <w:rPr>
          <w:rFonts w:ascii="Times New Roman" w:hAnsi="Times New Roman" w:cs="Times New Roman"/>
        </w:rPr>
      </w:pPr>
      <w:r w:rsidRPr="00726F04">
        <w:rPr>
          <w:rFonts w:ascii="Times New Roman" w:eastAsia="Times New Roman" w:hAnsi="Times New Roman" w:cs="Times New Roman"/>
          <w:kern w:val="0"/>
          <w:lang w:eastAsia="ru-RU"/>
          <w14:ligatures w14:val="none"/>
        </w:rPr>
        <w:t>The Instructions for Preparing the Tender Proposal constitute guidance for the supplier, which establish the requirements for the tender participant’s documentation and the conditions for participation in the tender</w:t>
      </w:r>
      <w:r w:rsidRPr="00726F04">
        <w:rPr>
          <w:rFonts w:ascii="Times New Roman" w:hAnsi="Times New Roman" w:cs="Times New Roman"/>
        </w:rPr>
        <w:t xml:space="preserve">. </w:t>
      </w:r>
    </w:p>
    <w:p w14:paraId="5D5F4702" w14:textId="77777777" w:rsidR="00CE0579" w:rsidRPr="00726F04" w:rsidRDefault="00CE0579" w:rsidP="00997846">
      <w:pPr>
        <w:pStyle w:val="ListParagraph"/>
        <w:numPr>
          <w:ilvl w:val="0"/>
          <w:numId w:val="1"/>
        </w:numPr>
        <w:tabs>
          <w:tab w:val="left" w:pos="450"/>
        </w:tabs>
        <w:spacing w:after="0" w:line="240" w:lineRule="auto"/>
        <w:ind w:left="0" w:firstLine="0"/>
        <w:jc w:val="both"/>
        <w:rPr>
          <w:rFonts w:ascii="Times New Roman" w:hAnsi="Times New Roman" w:cs="Times New Roman"/>
        </w:rPr>
      </w:pPr>
      <w:r w:rsidRPr="00726F04">
        <w:rPr>
          <w:rFonts w:ascii="Times New Roman" w:eastAsia="Times New Roman" w:hAnsi="Times New Roman" w:cs="Times New Roman"/>
          <w:kern w:val="0"/>
          <w:lang w:eastAsia="ru-RU"/>
          <w14:ligatures w14:val="none"/>
        </w:rPr>
        <w:t>If the requirements for participants or the evaluation criteria are not established in the tender documentation, the procuring organization shall not subsequently be entitled to apply non-established criteria or require the tender participant to comply with requirements or to provide documents not specified in the tender documentation</w:t>
      </w:r>
      <w:r w:rsidRPr="00726F04">
        <w:rPr>
          <w:rFonts w:ascii="Times New Roman" w:hAnsi="Times New Roman" w:cs="Times New Roman"/>
        </w:rPr>
        <w:t xml:space="preserve">. </w:t>
      </w:r>
    </w:p>
    <w:p w14:paraId="2B3401FA" w14:textId="0A72C4C2" w:rsidR="00CE0579" w:rsidRPr="00726F04" w:rsidRDefault="00CE0579" w:rsidP="00997846">
      <w:pPr>
        <w:pStyle w:val="ListParagraph"/>
        <w:numPr>
          <w:ilvl w:val="0"/>
          <w:numId w:val="1"/>
        </w:numPr>
        <w:tabs>
          <w:tab w:val="left" w:pos="450"/>
        </w:tabs>
        <w:spacing w:after="0" w:line="240" w:lineRule="auto"/>
        <w:ind w:left="0" w:firstLine="0"/>
        <w:jc w:val="both"/>
        <w:rPr>
          <w:rFonts w:ascii="Times New Roman" w:hAnsi="Times New Roman" w:cs="Times New Roman"/>
        </w:rPr>
      </w:pPr>
      <w:r w:rsidRPr="00726F04">
        <w:rPr>
          <w:rFonts w:ascii="Times New Roman" w:eastAsia="Times New Roman" w:hAnsi="Times New Roman" w:cs="Times New Roman"/>
          <w:kern w:val="0"/>
          <w:lang w:eastAsia="ru-RU"/>
          <w14:ligatures w14:val="none"/>
        </w:rPr>
        <w:t>Individuals and/or legal entities, in any combination, with the official intention to</w:t>
      </w:r>
      <w:r w:rsidR="00415B96" w:rsidRPr="00726F04">
        <w:rPr>
          <w:rFonts w:ascii="Times New Roman" w:eastAsia="Times New Roman" w:hAnsi="Times New Roman" w:cs="Times New Roman"/>
          <w:kern w:val="0"/>
          <w:lang w:eastAsia="ru-RU"/>
          <w14:ligatures w14:val="none"/>
        </w:rPr>
        <w:t xml:space="preserve"> </w:t>
      </w:r>
      <w:r w:rsidRPr="00726F04">
        <w:rPr>
          <w:rFonts w:ascii="Times New Roman" w:eastAsia="Times New Roman" w:hAnsi="Times New Roman" w:cs="Times New Roman"/>
          <w:kern w:val="0"/>
          <w:lang w:eastAsia="ru-RU"/>
          <w14:ligatures w14:val="none"/>
        </w:rPr>
        <w:t>conclude a contract, may participate in the tender</w:t>
      </w:r>
      <w:r w:rsidRPr="00726F04">
        <w:rPr>
          <w:rFonts w:ascii="Times New Roman" w:hAnsi="Times New Roman" w:cs="Times New Roman"/>
        </w:rPr>
        <w:t xml:space="preserve">. </w:t>
      </w:r>
    </w:p>
    <w:p w14:paraId="053C9D07" w14:textId="77777777" w:rsidR="00CE0579" w:rsidRPr="00726F04" w:rsidRDefault="00CE0579" w:rsidP="00997846">
      <w:pPr>
        <w:pStyle w:val="ListParagraph"/>
        <w:numPr>
          <w:ilvl w:val="0"/>
          <w:numId w:val="1"/>
        </w:numPr>
        <w:tabs>
          <w:tab w:val="left" w:pos="450"/>
        </w:tabs>
        <w:spacing w:after="0" w:line="240" w:lineRule="auto"/>
        <w:ind w:left="0" w:firstLine="0"/>
        <w:jc w:val="both"/>
        <w:rPr>
          <w:rFonts w:ascii="Times New Roman" w:hAnsi="Times New Roman" w:cs="Times New Roman"/>
        </w:rPr>
      </w:pPr>
      <w:r w:rsidRPr="00726F04">
        <w:rPr>
          <w:rFonts w:ascii="Times New Roman" w:eastAsia="Times New Roman" w:hAnsi="Times New Roman" w:cs="Times New Roman"/>
          <w:kern w:val="0"/>
          <w:lang w:eastAsia="ru-RU"/>
          <w14:ligatures w14:val="none"/>
        </w:rPr>
        <w:t>Suppliers, as well as their executives, who are listed in the database of unreliable suppliers, as well as suppliers participating as a subcontractor within another supplier’s tender proposal, are prohibited from participating in procurement</w:t>
      </w:r>
      <w:r w:rsidRPr="00726F04">
        <w:rPr>
          <w:rFonts w:ascii="Times New Roman" w:hAnsi="Times New Roman" w:cs="Times New Roman"/>
        </w:rPr>
        <w:t xml:space="preserve">. </w:t>
      </w:r>
    </w:p>
    <w:p w14:paraId="0160DAC8" w14:textId="77777777" w:rsidR="00CE0579" w:rsidRPr="00726F04" w:rsidRDefault="00CE0579" w:rsidP="00997846">
      <w:pPr>
        <w:pStyle w:val="ListParagraph"/>
        <w:numPr>
          <w:ilvl w:val="0"/>
          <w:numId w:val="1"/>
        </w:numPr>
        <w:tabs>
          <w:tab w:val="left" w:pos="450"/>
        </w:tabs>
        <w:spacing w:after="0" w:line="240" w:lineRule="auto"/>
        <w:ind w:left="0" w:firstLine="0"/>
        <w:jc w:val="both"/>
        <w:rPr>
          <w:rFonts w:ascii="Times New Roman" w:hAnsi="Times New Roman" w:cs="Times New Roman"/>
        </w:rPr>
      </w:pPr>
      <w:r w:rsidRPr="00726F04">
        <w:rPr>
          <w:rFonts w:ascii="Times New Roman" w:eastAsia="Times New Roman" w:hAnsi="Times New Roman" w:cs="Times New Roman"/>
          <w:kern w:val="0"/>
          <w:lang w:eastAsia="ru-RU"/>
          <w14:ligatures w14:val="none"/>
        </w:rPr>
        <w:t>The tender participant must not have a conflict of interest. Participants for whom a conflict of interest is identified will be disqualified</w:t>
      </w:r>
      <w:r w:rsidRPr="00726F04">
        <w:rPr>
          <w:rFonts w:ascii="Times New Roman" w:hAnsi="Times New Roman" w:cs="Times New Roman"/>
        </w:rPr>
        <w:t xml:space="preserve">. </w:t>
      </w:r>
    </w:p>
    <w:p w14:paraId="7BB5D7D6" w14:textId="77777777" w:rsidR="00CE0579" w:rsidRPr="00726F04" w:rsidRDefault="00CE0579" w:rsidP="00997846">
      <w:pPr>
        <w:pStyle w:val="ListParagraph"/>
        <w:numPr>
          <w:ilvl w:val="0"/>
          <w:numId w:val="1"/>
        </w:numPr>
        <w:tabs>
          <w:tab w:val="left" w:pos="450"/>
        </w:tabs>
        <w:spacing w:after="0" w:line="240" w:lineRule="auto"/>
        <w:ind w:left="0" w:firstLine="0"/>
        <w:jc w:val="both"/>
        <w:rPr>
          <w:rFonts w:ascii="Times New Roman" w:hAnsi="Times New Roman" w:cs="Times New Roman"/>
        </w:rPr>
      </w:pPr>
      <w:r w:rsidRPr="00726F04">
        <w:rPr>
          <w:rFonts w:ascii="Times New Roman" w:eastAsia="Times New Roman" w:hAnsi="Times New Roman" w:cs="Times New Roman"/>
          <w:kern w:val="0"/>
          <w:lang w:eastAsia="ru-RU"/>
          <w14:ligatures w14:val="none"/>
        </w:rPr>
        <w:t>A tender participant may be considered to have a conflict of interest with one or more parties in this tender if any of the following circumstances exist, including but not limited to</w:t>
      </w:r>
      <w:r w:rsidRPr="00726F04">
        <w:rPr>
          <w:rFonts w:ascii="Times New Roman" w:hAnsi="Times New Roman" w:cs="Times New Roman"/>
        </w:rPr>
        <w:t xml:space="preserve">: </w:t>
      </w:r>
    </w:p>
    <w:p w14:paraId="0A261AE4" w14:textId="77777777" w:rsidR="00CE0579" w:rsidRPr="00726F04" w:rsidRDefault="00CE0579" w:rsidP="00997846">
      <w:pPr>
        <w:pStyle w:val="ListParagraph"/>
        <w:numPr>
          <w:ilvl w:val="1"/>
          <w:numId w:val="1"/>
        </w:numPr>
        <w:tabs>
          <w:tab w:val="left" w:pos="450"/>
        </w:tabs>
        <w:spacing w:after="0" w:line="240" w:lineRule="auto"/>
        <w:ind w:left="0" w:firstLine="0"/>
        <w:jc w:val="both"/>
        <w:rPr>
          <w:rFonts w:ascii="Times New Roman" w:hAnsi="Times New Roman" w:cs="Times New Roman"/>
        </w:rPr>
      </w:pPr>
      <w:r w:rsidRPr="00726F04">
        <w:rPr>
          <w:rFonts w:ascii="Times New Roman" w:eastAsia="Times New Roman" w:hAnsi="Times New Roman" w:cs="Times New Roman"/>
          <w:kern w:val="0"/>
          <w:lang w:eastAsia="ru-RU"/>
          <w14:ligatures w14:val="none"/>
        </w:rPr>
        <w:t>a common legal representative for the purposes of this tender proposal</w:t>
      </w:r>
      <w:r w:rsidRPr="00726F04">
        <w:rPr>
          <w:rFonts w:ascii="Times New Roman" w:hAnsi="Times New Roman" w:cs="Times New Roman"/>
        </w:rPr>
        <w:t xml:space="preserve">; </w:t>
      </w:r>
    </w:p>
    <w:p w14:paraId="72E25C4A" w14:textId="77777777" w:rsidR="00CE0579" w:rsidRPr="00726F04" w:rsidRDefault="00CE0579" w:rsidP="00997846">
      <w:pPr>
        <w:pStyle w:val="ListParagraph"/>
        <w:numPr>
          <w:ilvl w:val="1"/>
          <w:numId w:val="1"/>
        </w:numPr>
        <w:tabs>
          <w:tab w:val="left" w:pos="450"/>
        </w:tabs>
        <w:spacing w:after="0" w:line="240" w:lineRule="auto"/>
        <w:ind w:left="0" w:firstLine="0"/>
        <w:jc w:val="both"/>
        <w:rPr>
          <w:rFonts w:ascii="Times New Roman" w:hAnsi="Times New Roman" w:cs="Times New Roman"/>
        </w:rPr>
      </w:pPr>
      <w:r w:rsidRPr="00726F04">
        <w:rPr>
          <w:rFonts w:ascii="Times New Roman" w:eastAsia="Times New Roman" w:hAnsi="Times New Roman" w:cs="Times New Roman"/>
          <w:kern w:val="0"/>
          <w:lang w:eastAsia="ru-RU"/>
          <w14:ligatures w14:val="none"/>
        </w:rPr>
        <w:t>the participant submits more than one proposal in this tender, either individually or as a partner in a joint venture, except for alternative proposals permitted according to the procurement documentation. This shall result in the disqualification of all proposals in which the participant is involved</w:t>
      </w:r>
      <w:r w:rsidRPr="00726F04">
        <w:rPr>
          <w:rFonts w:ascii="Times New Roman" w:hAnsi="Times New Roman" w:cs="Times New Roman"/>
        </w:rPr>
        <w:t xml:space="preserve">. </w:t>
      </w:r>
    </w:p>
    <w:p w14:paraId="70FB7D50" w14:textId="77777777" w:rsidR="00CE0579" w:rsidRPr="00726F04" w:rsidRDefault="00CE0579" w:rsidP="00997846">
      <w:pPr>
        <w:pStyle w:val="ListParagraph"/>
        <w:numPr>
          <w:ilvl w:val="1"/>
          <w:numId w:val="1"/>
        </w:numPr>
        <w:tabs>
          <w:tab w:val="left" w:pos="450"/>
        </w:tabs>
        <w:spacing w:after="0" w:line="240" w:lineRule="auto"/>
        <w:ind w:left="0" w:firstLine="0"/>
        <w:jc w:val="both"/>
        <w:rPr>
          <w:rFonts w:ascii="Times New Roman" w:hAnsi="Times New Roman" w:cs="Times New Roman"/>
        </w:rPr>
      </w:pPr>
      <w:r w:rsidRPr="00726F04">
        <w:rPr>
          <w:rFonts w:ascii="Times New Roman" w:eastAsia="Times New Roman" w:hAnsi="Times New Roman" w:cs="Times New Roman"/>
          <w:kern w:val="0"/>
          <w:lang w:eastAsia="ru-RU"/>
          <w14:ligatures w14:val="none"/>
        </w:rPr>
        <w:t>the participant acted as a consulting party in the preparation of the draft or technical specifications of the goods, works or services being procured under this tender proposal</w:t>
      </w:r>
      <w:r w:rsidRPr="00726F04">
        <w:rPr>
          <w:rFonts w:ascii="Times New Roman" w:hAnsi="Times New Roman" w:cs="Times New Roman"/>
        </w:rPr>
        <w:t xml:space="preserve">; </w:t>
      </w:r>
    </w:p>
    <w:p w14:paraId="7B035E9E" w14:textId="77777777" w:rsidR="00CE0579" w:rsidRPr="00726F04" w:rsidRDefault="00CE0579" w:rsidP="00997846">
      <w:pPr>
        <w:pStyle w:val="ListParagraph"/>
        <w:numPr>
          <w:ilvl w:val="1"/>
          <w:numId w:val="1"/>
        </w:numPr>
        <w:tabs>
          <w:tab w:val="left" w:pos="450"/>
        </w:tabs>
        <w:spacing w:after="0" w:line="240" w:lineRule="auto"/>
        <w:ind w:left="0" w:firstLine="0"/>
        <w:jc w:val="both"/>
        <w:rPr>
          <w:rFonts w:ascii="Times New Roman" w:hAnsi="Times New Roman" w:cs="Times New Roman"/>
        </w:rPr>
      </w:pPr>
      <w:r w:rsidRPr="00726F04">
        <w:rPr>
          <w:rFonts w:ascii="Times New Roman" w:eastAsia="Times New Roman" w:hAnsi="Times New Roman" w:cs="Times New Roman"/>
          <w:kern w:val="0"/>
          <w:lang w:eastAsia="ru-RU"/>
          <w14:ligatures w14:val="none"/>
        </w:rPr>
        <w:t>the participant has family relations with employees of the procuring organization who</w:t>
      </w:r>
      <w:r w:rsidRPr="00726F04">
        <w:rPr>
          <w:rFonts w:ascii="Times New Roman" w:hAnsi="Times New Roman" w:cs="Times New Roman"/>
        </w:rPr>
        <w:t xml:space="preserve">: </w:t>
      </w:r>
    </w:p>
    <w:p w14:paraId="4B51DDA4" w14:textId="77777777" w:rsidR="00CE0579" w:rsidRPr="00726F04" w:rsidRDefault="00CE0579" w:rsidP="00997846">
      <w:pPr>
        <w:pStyle w:val="ListParagraph"/>
        <w:numPr>
          <w:ilvl w:val="0"/>
          <w:numId w:val="1"/>
        </w:numPr>
        <w:tabs>
          <w:tab w:val="left" w:pos="450"/>
        </w:tabs>
        <w:spacing w:after="0" w:line="240" w:lineRule="auto"/>
        <w:ind w:left="0" w:firstLine="0"/>
        <w:jc w:val="both"/>
        <w:rPr>
          <w:rFonts w:ascii="Times New Roman" w:hAnsi="Times New Roman" w:cs="Times New Roman"/>
        </w:rPr>
      </w:pPr>
      <w:r w:rsidRPr="00726F04">
        <w:rPr>
          <w:rFonts w:ascii="Times New Roman" w:hAnsi="Times New Roman" w:cs="Times New Roman"/>
        </w:rPr>
        <w:t xml:space="preserve">- </w:t>
      </w:r>
      <w:r w:rsidRPr="00726F04">
        <w:rPr>
          <w:rFonts w:ascii="Times New Roman" w:eastAsia="Times New Roman" w:hAnsi="Times New Roman" w:cs="Times New Roman"/>
          <w:kern w:val="0"/>
          <w:lang w:eastAsia="ru-RU"/>
          <w14:ligatures w14:val="none"/>
        </w:rPr>
        <w:t>directly or indirectly participate in the preparation of tender documentation or contract specifications and/or in the evaluation of proposals under such contract</w:t>
      </w:r>
      <w:r w:rsidRPr="00726F04">
        <w:rPr>
          <w:rFonts w:ascii="Times New Roman" w:hAnsi="Times New Roman" w:cs="Times New Roman"/>
        </w:rPr>
        <w:t xml:space="preserve">; </w:t>
      </w:r>
    </w:p>
    <w:p w14:paraId="1EB0BB5D" w14:textId="77777777" w:rsidR="00CE0579" w:rsidRPr="00726F04" w:rsidRDefault="00CE0579" w:rsidP="00997846">
      <w:pPr>
        <w:pStyle w:val="ListParagraph"/>
        <w:numPr>
          <w:ilvl w:val="0"/>
          <w:numId w:val="1"/>
        </w:numPr>
        <w:tabs>
          <w:tab w:val="left" w:pos="450"/>
        </w:tabs>
        <w:spacing w:after="0" w:line="240" w:lineRule="auto"/>
        <w:ind w:left="0" w:firstLine="0"/>
        <w:jc w:val="both"/>
        <w:rPr>
          <w:rFonts w:ascii="Times New Roman" w:hAnsi="Times New Roman" w:cs="Times New Roman"/>
        </w:rPr>
      </w:pPr>
      <w:r w:rsidRPr="00726F04">
        <w:rPr>
          <w:rFonts w:ascii="Times New Roman" w:hAnsi="Times New Roman" w:cs="Times New Roman"/>
        </w:rPr>
        <w:t xml:space="preserve">- </w:t>
      </w:r>
      <w:r w:rsidRPr="00726F04">
        <w:rPr>
          <w:rFonts w:ascii="Times New Roman" w:eastAsia="Times New Roman" w:hAnsi="Times New Roman" w:cs="Times New Roman"/>
          <w:kern w:val="0"/>
          <w:lang w:eastAsia="ru-RU"/>
          <w14:ligatures w14:val="none"/>
        </w:rPr>
        <w:t>will participate in the implementation or supervision of such contract, unless the conflict arising from such relations has been resolved in a manner acceptable to the procuring organization throughout the procurement and contract performance process</w:t>
      </w:r>
      <w:r w:rsidRPr="00726F04">
        <w:rPr>
          <w:rFonts w:ascii="Times New Roman" w:hAnsi="Times New Roman" w:cs="Times New Roman"/>
        </w:rPr>
        <w:t xml:space="preserve">. </w:t>
      </w:r>
    </w:p>
    <w:p w14:paraId="7D10B001" w14:textId="77777777" w:rsidR="00CE0579" w:rsidRPr="00726F04" w:rsidRDefault="00CE0579" w:rsidP="00997846">
      <w:pPr>
        <w:pStyle w:val="ListParagraph"/>
        <w:numPr>
          <w:ilvl w:val="0"/>
          <w:numId w:val="1"/>
        </w:numPr>
        <w:tabs>
          <w:tab w:val="left" w:pos="450"/>
        </w:tabs>
        <w:spacing w:after="0" w:line="240" w:lineRule="auto"/>
        <w:ind w:left="0" w:firstLine="0"/>
        <w:jc w:val="both"/>
        <w:rPr>
          <w:rFonts w:ascii="Times New Roman" w:hAnsi="Times New Roman" w:cs="Times New Roman"/>
        </w:rPr>
      </w:pPr>
      <w:r w:rsidRPr="00726F04">
        <w:rPr>
          <w:rFonts w:ascii="Times New Roman" w:eastAsia="Times New Roman" w:hAnsi="Times New Roman" w:cs="Times New Roman"/>
          <w:kern w:val="0"/>
          <w:lang w:eastAsia="ru-RU"/>
          <w14:ligatures w14:val="none"/>
        </w:rPr>
        <w:t>All participants in procurement must adhere to the fundamental principles of ethical conduct during the procurement process and the execution of procurement contracts. Participants must not engage in improper practices such as corruption, fraud, collusion, coercion, or bribery</w:t>
      </w:r>
      <w:r w:rsidRPr="00726F04">
        <w:rPr>
          <w:rFonts w:ascii="Times New Roman" w:hAnsi="Times New Roman" w:cs="Times New Roman"/>
        </w:rPr>
        <w:t xml:space="preserve">. </w:t>
      </w:r>
    </w:p>
    <w:p w14:paraId="043D12AC" w14:textId="77777777" w:rsidR="00CE0579" w:rsidRPr="00726F04" w:rsidRDefault="00CE0579" w:rsidP="00997846">
      <w:pPr>
        <w:pStyle w:val="ListParagraph"/>
        <w:numPr>
          <w:ilvl w:val="0"/>
          <w:numId w:val="1"/>
        </w:numPr>
        <w:tabs>
          <w:tab w:val="left" w:pos="450"/>
        </w:tabs>
        <w:spacing w:after="0" w:line="240" w:lineRule="auto"/>
        <w:ind w:left="0" w:firstLine="0"/>
        <w:jc w:val="both"/>
        <w:rPr>
          <w:rFonts w:ascii="Times New Roman" w:hAnsi="Times New Roman" w:cs="Times New Roman"/>
        </w:rPr>
      </w:pPr>
      <w:r w:rsidRPr="00726F04">
        <w:rPr>
          <w:rFonts w:ascii="Times New Roman" w:eastAsia="Times New Roman" w:hAnsi="Times New Roman" w:cs="Times New Roman"/>
          <w:kern w:val="0"/>
          <w:lang w:eastAsia="ru-RU"/>
          <w14:ligatures w14:val="none"/>
        </w:rPr>
        <w:t>In the case of intra-group cooperation among persons participating in procurement, the participants must comply with the legislation of the Kyrgyz Republic on related-party transactions</w:t>
      </w:r>
      <w:r w:rsidRPr="00726F04">
        <w:rPr>
          <w:rFonts w:ascii="Times New Roman" w:hAnsi="Times New Roman" w:cs="Times New Roman"/>
        </w:rPr>
        <w:t xml:space="preserve">. </w:t>
      </w:r>
    </w:p>
    <w:p w14:paraId="36021126" w14:textId="77777777" w:rsidR="00CE0579" w:rsidRPr="00726F04" w:rsidRDefault="00CE0579" w:rsidP="00997846">
      <w:pPr>
        <w:pStyle w:val="ListParagraph"/>
        <w:numPr>
          <w:ilvl w:val="0"/>
          <w:numId w:val="1"/>
        </w:numPr>
        <w:tabs>
          <w:tab w:val="left" w:pos="450"/>
        </w:tabs>
        <w:spacing w:after="0" w:line="240" w:lineRule="auto"/>
        <w:ind w:left="0" w:firstLine="0"/>
        <w:jc w:val="both"/>
        <w:rPr>
          <w:rFonts w:ascii="Times New Roman" w:hAnsi="Times New Roman" w:cs="Times New Roman"/>
        </w:rPr>
      </w:pPr>
      <w:r w:rsidRPr="00726F04">
        <w:rPr>
          <w:rFonts w:ascii="Times New Roman" w:eastAsia="Times New Roman" w:hAnsi="Times New Roman" w:cs="Times New Roman"/>
          <w:kern w:val="0"/>
          <w:lang w:eastAsia="ru-RU"/>
          <w14:ligatures w14:val="none"/>
        </w:rPr>
        <w:t>If the procuring organization identifies any of the circumstances described in this section, the proposals of such suppliers shall be rejected</w:t>
      </w:r>
      <w:r w:rsidRPr="00726F04">
        <w:rPr>
          <w:rFonts w:ascii="Times New Roman" w:hAnsi="Times New Roman" w:cs="Times New Roman"/>
        </w:rPr>
        <w:t xml:space="preserve">. </w:t>
      </w:r>
    </w:p>
    <w:p w14:paraId="0858AF48" w14:textId="77777777" w:rsidR="00CE0579" w:rsidRPr="00726F04" w:rsidRDefault="00CE0579" w:rsidP="00CE0579">
      <w:pPr>
        <w:tabs>
          <w:tab w:val="left" w:pos="450"/>
        </w:tabs>
        <w:spacing w:after="0"/>
        <w:jc w:val="both"/>
        <w:rPr>
          <w:rFonts w:ascii="Times New Roman" w:hAnsi="Times New Roman" w:cs="Times New Roman"/>
          <w:b/>
          <w:bCs/>
        </w:rPr>
      </w:pPr>
    </w:p>
    <w:p w14:paraId="31A7345C" w14:textId="77777777" w:rsidR="00CE0579" w:rsidRPr="00726F04" w:rsidRDefault="00CE0579" w:rsidP="00CE0579">
      <w:pPr>
        <w:spacing w:after="0" w:line="240" w:lineRule="auto"/>
        <w:jc w:val="both"/>
        <w:rPr>
          <w:rFonts w:ascii="Times New Roman" w:hAnsi="Times New Roman" w:cs="Times New Roman"/>
          <w:b/>
        </w:rPr>
      </w:pPr>
      <w:r w:rsidRPr="00726F04">
        <w:rPr>
          <w:rFonts w:ascii="Times New Roman" w:hAnsi="Times New Roman" w:cs="Times New Roman"/>
          <w:b/>
        </w:rPr>
        <w:t>Tender Proposal</w:t>
      </w:r>
    </w:p>
    <w:p w14:paraId="76906FA8"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w:t>
      </w:r>
      <w:r w:rsidRPr="00726F04">
        <w:rPr>
          <w:rFonts w:ascii="Times New Roman" w:hAnsi="Times New Roman" w:cs="Times New Roman"/>
        </w:rPr>
        <w:tab/>
        <w:t>The Tender Proposal prepared by the Tender Participant (hereinafter referred to as the “Tender Proposal,” also the “Proposal”), as well as all correspondence and documents related to this Tender Proposal exchanged between the Tender Participant and the Procuring Organization, must be prepared in the language specified in the Invitation.</w:t>
      </w:r>
    </w:p>
    <w:p w14:paraId="1E186FC0"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2.</w:t>
      </w:r>
      <w:r w:rsidRPr="00726F04">
        <w:rPr>
          <w:rFonts w:ascii="Times New Roman" w:hAnsi="Times New Roman" w:cs="Times New Roman"/>
        </w:rPr>
        <w:tab/>
        <w:t>If documents in other languages (copies of certificates, technical documentation, promotional materials, etc.) are attached to the Proposal, such documents must be translated into the language of the procurement documentation, and the translator’s signature must be notarized.</w:t>
      </w:r>
    </w:p>
    <w:p w14:paraId="2A83EBFF"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lastRenderedPageBreak/>
        <w:t>3.</w:t>
      </w:r>
      <w:r w:rsidRPr="00726F04">
        <w:rPr>
          <w:rFonts w:ascii="Times New Roman" w:hAnsi="Times New Roman" w:cs="Times New Roman"/>
        </w:rPr>
        <w:tab/>
        <w:t>The Participant shall bear all costs associated with the preparation and submission of the Tender Proposal. The Procuring Organization shall not be responsible for reimbursement of such costs, regardless of the outcome of the tender.</w:t>
      </w:r>
    </w:p>
    <w:p w14:paraId="220167E9"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4.</w:t>
      </w:r>
      <w:r w:rsidRPr="00726F04">
        <w:rPr>
          <w:rFonts w:ascii="Times New Roman" w:hAnsi="Times New Roman" w:cs="Times New Roman"/>
        </w:rPr>
        <w:tab/>
        <w:t>Documentation included in the supplier’s tender proposal under a single-stage, single-envelope procedure:</w:t>
      </w:r>
    </w:p>
    <w:p w14:paraId="2AFC1A0E"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1.</w:t>
      </w:r>
      <w:r w:rsidRPr="00726F04">
        <w:rPr>
          <w:rFonts w:ascii="Times New Roman" w:hAnsi="Times New Roman" w:cs="Times New Roman"/>
        </w:rPr>
        <w:tab/>
        <w:t>the supplier’s tender proposal/offer, signed by the authorized representative of the supplier, including by the use of electronic signature;</w:t>
      </w:r>
    </w:p>
    <w:p w14:paraId="24805EB5"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2.</w:t>
      </w:r>
      <w:r w:rsidRPr="00726F04">
        <w:rPr>
          <w:rFonts w:ascii="Times New Roman" w:hAnsi="Times New Roman" w:cs="Times New Roman"/>
        </w:rPr>
        <w:tab/>
        <w:t>completed forms for the supply of goods, volumes of work and services, in accordance with the Annexes to this Standard Tender Documentation;</w:t>
      </w:r>
    </w:p>
    <w:p w14:paraId="6BBE1480"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3.</w:t>
      </w:r>
      <w:r w:rsidRPr="00726F04">
        <w:rPr>
          <w:rFonts w:ascii="Times New Roman" w:hAnsi="Times New Roman" w:cs="Times New Roman"/>
        </w:rPr>
        <w:tab/>
        <w:t>technical specifications of the proposed goods, consumables, spare parts, etc.;</w:t>
      </w:r>
    </w:p>
    <w:p w14:paraId="76256F07"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4.</w:t>
      </w:r>
      <w:r w:rsidRPr="00726F04">
        <w:rPr>
          <w:rFonts w:ascii="Times New Roman" w:hAnsi="Times New Roman" w:cs="Times New Roman"/>
        </w:rPr>
        <w:tab/>
        <w:t>price schedule for the supply of goods;</w:t>
      </w:r>
    </w:p>
    <w:p w14:paraId="15215B67"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5.</w:t>
      </w:r>
      <w:r w:rsidRPr="00726F04">
        <w:rPr>
          <w:rFonts w:ascii="Times New Roman" w:hAnsi="Times New Roman" w:cs="Times New Roman"/>
        </w:rPr>
        <w:tab/>
        <w:t>statement of the scope of work/provision of services (for each type/name) indicating the cost including applicable taxes;</w:t>
      </w:r>
    </w:p>
    <w:p w14:paraId="3BBC3BA3"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6.</w:t>
      </w:r>
      <w:r w:rsidRPr="00726F04">
        <w:rPr>
          <w:rFonts w:ascii="Times New Roman" w:hAnsi="Times New Roman" w:cs="Times New Roman"/>
        </w:rPr>
        <w:tab/>
        <w:t>schedule for the supply of goods/performance of works/provision of services;</w:t>
      </w:r>
    </w:p>
    <w:p w14:paraId="3F489F0D"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7.</w:t>
      </w:r>
      <w:r w:rsidRPr="00726F04">
        <w:rPr>
          <w:rFonts w:ascii="Times New Roman" w:hAnsi="Times New Roman" w:cs="Times New Roman"/>
        </w:rPr>
        <w:tab/>
        <w:t>methodology for performing works/providing services (if required);</w:t>
      </w:r>
    </w:p>
    <w:p w14:paraId="600A9076"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8.</w:t>
      </w:r>
      <w:r w:rsidRPr="00726F04">
        <w:rPr>
          <w:rFonts w:ascii="Times New Roman" w:hAnsi="Times New Roman" w:cs="Times New Roman"/>
        </w:rPr>
        <w:tab/>
        <w:t>licenses/permits in accordance with the legislation of the Kyrgyz Republic on the licensing and permit system (if applicable), patents, etc.;</w:t>
      </w:r>
    </w:p>
    <w:p w14:paraId="1054D770"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9.</w:t>
      </w:r>
      <w:r w:rsidRPr="00726F04">
        <w:rPr>
          <w:rFonts w:ascii="Times New Roman" w:hAnsi="Times New Roman" w:cs="Times New Roman"/>
        </w:rPr>
        <w:tab/>
        <w:t>information on qualifications with supporting documents confirming compliance with the established qualification requirements (authorization letters, certificates, financial reporting documents, copies of contracts confirming experience and acceptance certificates for goods, works, and services);</w:t>
      </w:r>
    </w:p>
    <w:p w14:paraId="21D98BA0"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10.</w:t>
      </w:r>
      <w:r w:rsidRPr="00726F04">
        <w:rPr>
          <w:rFonts w:ascii="Times New Roman" w:hAnsi="Times New Roman" w:cs="Times New Roman"/>
        </w:rPr>
        <w:tab/>
        <w:t>bid security for the supplier’s tender proposal;</w:t>
      </w:r>
    </w:p>
    <w:p w14:paraId="31CE4BD9"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11.</w:t>
      </w:r>
      <w:r w:rsidRPr="00726F04">
        <w:rPr>
          <w:rFonts w:ascii="Times New Roman" w:hAnsi="Times New Roman" w:cs="Times New Roman"/>
        </w:rPr>
        <w:tab/>
        <w:t>registrational documents of the supplier: extract from the state register of legal entities, certificate of individual entrepreneur, copy of the Charter/Regulations of the participant, documents confirming the authority of the person signing the Tender Proposal.</w:t>
      </w:r>
    </w:p>
    <w:p w14:paraId="52408BB0"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5.</w:t>
      </w:r>
      <w:r w:rsidRPr="00726F04">
        <w:rPr>
          <w:rFonts w:ascii="Times New Roman" w:hAnsi="Times New Roman" w:cs="Times New Roman"/>
        </w:rPr>
        <w:tab/>
        <w:t>Documentation included in the supplier’s tender proposal under a single-stage, two-envelope procedure.</w:t>
      </w:r>
    </w:p>
    <w:p w14:paraId="113BC033"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6.</w:t>
      </w:r>
      <w:r w:rsidRPr="00726F04">
        <w:rPr>
          <w:rFonts w:ascii="Times New Roman" w:hAnsi="Times New Roman" w:cs="Times New Roman"/>
        </w:rPr>
        <w:tab/>
        <w:t>The Tender Proposal must consist of two sets of documents submitted simultaneously, one containing the Technical Proposal and the other containing the Price Proposal, and both sets must be included in the Tender Proposal.</w:t>
      </w:r>
    </w:p>
    <w:p w14:paraId="3C490F29"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7.</w:t>
      </w:r>
      <w:r w:rsidRPr="00726F04">
        <w:rPr>
          <w:rFonts w:ascii="Times New Roman" w:hAnsi="Times New Roman" w:cs="Times New Roman"/>
        </w:rPr>
        <w:tab/>
        <w:t>The supplier’s Technical Proposal must consist of the following documents:</w:t>
      </w:r>
    </w:p>
    <w:p w14:paraId="59D77F4B"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1.</w:t>
      </w:r>
      <w:r w:rsidRPr="00726F04">
        <w:rPr>
          <w:rFonts w:ascii="Times New Roman" w:hAnsi="Times New Roman" w:cs="Times New Roman"/>
        </w:rPr>
        <w:tab/>
        <w:t>the supplier’s Technical Proposal, signed by the authorized representative of the supplier, including by the use of electronic signature;</w:t>
      </w:r>
    </w:p>
    <w:p w14:paraId="3B3B5390"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2.</w:t>
      </w:r>
      <w:r w:rsidRPr="00726F04">
        <w:rPr>
          <w:rFonts w:ascii="Times New Roman" w:hAnsi="Times New Roman" w:cs="Times New Roman"/>
        </w:rPr>
        <w:tab/>
        <w:t>bid security for the supplier’s tender proposal;</w:t>
      </w:r>
    </w:p>
    <w:p w14:paraId="6E0183B1"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3.</w:t>
      </w:r>
      <w:r w:rsidRPr="00726F04">
        <w:rPr>
          <w:rFonts w:ascii="Times New Roman" w:hAnsi="Times New Roman" w:cs="Times New Roman"/>
        </w:rPr>
        <w:tab/>
        <w:t>technical specifications of the proposed goods, consumables, spare parts, etc.;</w:t>
      </w:r>
    </w:p>
    <w:p w14:paraId="4B2608F9"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4.</w:t>
      </w:r>
      <w:r w:rsidRPr="00726F04">
        <w:rPr>
          <w:rFonts w:ascii="Times New Roman" w:hAnsi="Times New Roman" w:cs="Times New Roman"/>
        </w:rPr>
        <w:tab/>
        <w:t>schedule for the supply of goods/performance of works/provision of services;</w:t>
      </w:r>
    </w:p>
    <w:p w14:paraId="0D33130C"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5.</w:t>
      </w:r>
      <w:r w:rsidRPr="00726F04">
        <w:rPr>
          <w:rFonts w:ascii="Times New Roman" w:hAnsi="Times New Roman" w:cs="Times New Roman"/>
        </w:rPr>
        <w:tab/>
        <w:t>methodology for performing works/providing services (if required);</w:t>
      </w:r>
    </w:p>
    <w:p w14:paraId="7B6E7DFC"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6.</w:t>
      </w:r>
      <w:r w:rsidRPr="00726F04">
        <w:rPr>
          <w:rFonts w:ascii="Times New Roman" w:hAnsi="Times New Roman" w:cs="Times New Roman"/>
        </w:rPr>
        <w:tab/>
        <w:t>licenses/permits in accordance with the legislation of the Kyrgyz Republic on the licensing and permit system (if applicable), patents, etc.;</w:t>
      </w:r>
    </w:p>
    <w:p w14:paraId="58E42973"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7.</w:t>
      </w:r>
      <w:r w:rsidRPr="00726F04">
        <w:rPr>
          <w:rFonts w:ascii="Times New Roman" w:hAnsi="Times New Roman" w:cs="Times New Roman"/>
        </w:rPr>
        <w:tab/>
        <w:t>information on qualifications with supporting documents confirming compliance with the established qualification requirements (authorization letters, certificates, financial reporting documents, copies of contracts confirming experience and acceptance certificates for goods, works, and services);</w:t>
      </w:r>
    </w:p>
    <w:p w14:paraId="44171930"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8.</w:t>
      </w:r>
      <w:r w:rsidRPr="00726F04">
        <w:rPr>
          <w:rFonts w:ascii="Times New Roman" w:hAnsi="Times New Roman" w:cs="Times New Roman"/>
        </w:rPr>
        <w:tab/>
        <w:t>registrational documents of the supplier: extract from the state register of legal entities, certificate of individual entrepreneur, copy of the Charter/Regulations of the participant, documents confirming the authority of the person signing the Tender Proposal;</w:t>
      </w:r>
    </w:p>
    <w:p w14:paraId="452E1C4E"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9.</w:t>
      </w:r>
      <w:r w:rsidRPr="00726F04">
        <w:rPr>
          <w:rFonts w:ascii="Times New Roman" w:hAnsi="Times New Roman" w:cs="Times New Roman"/>
        </w:rPr>
        <w:tab/>
        <w:t>other documents required by the procurement documentation.</w:t>
      </w:r>
    </w:p>
    <w:p w14:paraId="1500BC52"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8.</w:t>
      </w:r>
      <w:r w:rsidRPr="00726F04">
        <w:rPr>
          <w:rFonts w:ascii="Times New Roman" w:hAnsi="Times New Roman" w:cs="Times New Roman"/>
        </w:rPr>
        <w:tab/>
        <w:t>The supplier’s Price Proposal must consist of the following documents:</w:t>
      </w:r>
    </w:p>
    <w:p w14:paraId="5845636A"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lastRenderedPageBreak/>
        <w:t>1.</w:t>
      </w:r>
      <w:r w:rsidRPr="00726F04">
        <w:rPr>
          <w:rFonts w:ascii="Times New Roman" w:hAnsi="Times New Roman" w:cs="Times New Roman"/>
        </w:rPr>
        <w:tab/>
        <w:t>the supplier’s Price Proposal, signed by the authorized representative of the supplier, including by the use of electronic signature;</w:t>
      </w:r>
    </w:p>
    <w:p w14:paraId="7903BA3D"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2.</w:t>
      </w:r>
      <w:r w:rsidRPr="00726F04">
        <w:rPr>
          <w:rFonts w:ascii="Times New Roman" w:hAnsi="Times New Roman" w:cs="Times New Roman"/>
        </w:rPr>
        <w:tab/>
        <w:t>price schedule for the supply of goods;</w:t>
      </w:r>
    </w:p>
    <w:p w14:paraId="1F0CA31C"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3.</w:t>
      </w:r>
      <w:r w:rsidRPr="00726F04">
        <w:rPr>
          <w:rFonts w:ascii="Times New Roman" w:hAnsi="Times New Roman" w:cs="Times New Roman"/>
        </w:rPr>
        <w:tab/>
        <w:t>statement of the scope of work/provision of services (for each type/name) indicating the cost including applicable taxes;</w:t>
      </w:r>
    </w:p>
    <w:p w14:paraId="42DA20B2" w14:textId="77777777" w:rsidR="00CE0579" w:rsidRPr="00726F04" w:rsidRDefault="00CE0579" w:rsidP="00997846">
      <w:pPr>
        <w:tabs>
          <w:tab w:val="left" w:pos="360"/>
        </w:tabs>
        <w:spacing w:after="0" w:line="240" w:lineRule="auto"/>
        <w:ind w:left="360"/>
        <w:jc w:val="both"/>
        <w:rPr>
          <w:rFonts w:ascii="Times New Roman" w:hAnsi="Times New Roman" w:cs="Times New Roman"/>
        </w:rPr>
      </w:pPr>
      <w:r w:rsidRPr="00726F04">
        <w:rPr>
          <w:rFonts w:ascii="Times New Roman" w:hAnsi="Times New Roman" w:cs="Times New Roman"/>
        </w:rPr>
        <w:t>4.</w:t>
      </w:r>
      <w:r w:rsidRPr="00726F04">
        <w:rPr>
          <w:rFonts w:ascii="Times New Roman" w:hAnsi="Times New Roman" w:cs="Times New Roman"/>
        </w:rPr>
        <w:tab/>
        <w:t>other documents required by the procurement documentation.</w:t>
      </w:r>
    </w:p>
    <w:p w14:paraId="452516FE"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9.</w:t>
      </w:r>
      <w:r w:rsidRPr="00726F04">
        <w:rPr>
          <w:rFonts w:ascii="Times New Roman" w:hAnsi="Times New Roman" w:cs="Times New Roman"/>
        </w:rPr>
        <w:tab/>
        <w:t>The Tender Proposal shall be submitted electronically by uploading the completed forms and accompanying documents in scanned form into the System.</w:t>
      </w:r>
    </w:p>
    <w:p w14:paraId="3AEFEF4E"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10.</w:t>
      </w:r>
      <w:r w:rsidRPr="00726F04">
        <w:rPr>
          <w:rFonts w:ascii="Times New Roman" w:hAnsi="Times New Roman" w:cs="Times New Roman"/>
        </w:rPr>
        <w:tab/>
        <w:t>Each supplier may submit only one proposal for participation in the procurement – either independently or as part of a simple partnership. If a supplier submits more than one proposal – either independently or as part of a simple partnership – all proposals submitted by that supplier shall be rejected.</w:t>
      </w:r>
    </w:p>
    <w:p w14:paraId="21BC65CB"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11.</w:t>
      </w:r>
      <w:r w:rsidRPr="00726F04">
        <w:rPr>
          <w:rFonts w:ascii="Times New Roman" w:hAnsi="Times New Roman" w:cs="Times New Roman"/>
        </w:rPr>
        <w:tab/>
        <w:t>A tender participant may modify, replace, or withdraw its Tender Proposal after its submission in the System, but before the expiration of the final deadline for submission of tender proposals specified in the Procuring Organization’s Invitation.</w:t>
      </w:r>
    </w:p>
    <w:p w14:paraId="5399EA25"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12.</w:t>
      </w:r>
      <w:r w:rsidRPr="00726F04">
        <w:rPr>
          <w:rFonts w:ascii="Times New Roman" w:hAnsi="Times New Roman" w:cs="Times New Roman"/>
        </w:rPr>
        <w:tab/>
        <w:t>No later than 3 (three) business days before the final deadline for submitting proposals through the System, the supplier may request clarification regarding the provisions of the procurement documentation. The Procuring Organization shall provide a response to such request through the System no later than 2 (two) business days.</w:t>
      </w:r>
    </w:p>
    <w:p w14:paraId="52B87FA2"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13.</w:t>
      </w:r>
      <w:r w:rsidRPr="00726F04">
        <w:rPr>
          <w:rFonts w:ascii="Times New Roman" w:hAnsi="Times New Roman" w:cs="Times New Roman"/>
        </w:rPr>
        <w:tab/>
        <w:t>If amendments are made to the procurement documentation, the final deadline for submitting proposals shall be extended by no less than 5 (five) business days. In such case, the System shall automatically send notifications to all participants about the extension of the deadline.</w:t>
      </w:r>
    </w:p>
    <w:p w14:paraId="0B053CCD"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14.</w:t>
      </w:r>
      <w:r w:rsidRPr="00726F04">
        <w:rPr>
          <w:rFonts w:ascii="Times New Roman" w:hAnsi="Times New Roman" w:cs="Times New Roman"/>
        </w:rPr>
        <w:tab/>
        <w:t>The Procuring Organization is permitted to clarify aspects of the description of the procurement subject by:</w:t>
      </w:r>
    </w:p>
    <w:p w14:paraId="62FA3ADE"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15.</w:t>
      </w:r>
      <w:r w:rsidRPr="00726F04">
        <w:rPr>
          <w:rFonts w:ascii="Times New Roman" w:hAnsi="Times New Roman" w:cs="Times New Roman"/>
        </w:rPr>
        <w:tab/>
        <w:t>— excluding or modifying any aspect of the initially stated technical, qualitative, or operational characteristics of the procurement subject, and by adding new characteristics that meet the requirements of the Standard Procedure;</w:t>
      </w:r>
    </w:p>
    <w:p w14:paraId="34B151E8"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16.</w:t>
      </w:r>
      <w:r w:rsidRPr="00726F04">
        <w:rPr>
          <w:rFonts w:ascii="Times New Roman" w:hAnsi="Times New Roman" w:cs="Times New Roman"/>
        </w:rPr>
        <w:tab/>
        <w:t>— excluding or modifying any initially stated criterion for the review or evaluation of the proposal, or by including new criteria that meet the requirements of the Standard Procedure, if such criteria relate to changes in the technical, qualitative, or operational characteristics of the procurement subject;</w:t>
      </w:r>
    </w:p>
    <w:p w14:paraId="11A00368"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17.</w:t>
      </w:r>
      <w:r w:rsidRPr="00726F04">
        <w:rPr>
          <w:rFonts w:ascii="Times New Roman" w:hAnsi="Times New Roman" w:cs="Times New Roman"/>
        </w:rPr>
        <w:tab/>
        <w:t xml:space="preserve">— notifying about any exclusion, modification, or inclusion in order for participants to submit final proposals. </w:t>
      </w:r>
    </w:p>
    <w:p w14:paraId="42AF6341" w14:textId="77777777" w:rsidR="00CE0579" w:rsidRPr="00726F04" w:rsidRDefault="00CE0579" w:rsidP="00CE0579">
      <w:pPr>
        <w:spacing w:after="0" w:line="240" w:lineRule="auto"/>
        <w:jc w:val="both"/>
        <w:rPr>
          <w:rFonts w:ascii="Times New Roman" w:hAnsi="Times New Roman" w:cs="Times New Roman"/>
        </w:rPr>
      </w:pPr>
    </w:p>
    <w:p w14:paraId="5D7F9079" w14:textId="77777777" w:rsidR="00CE0579" w:rsidRPr="00726F04" w:rsidRDefault="00CE0579" w:rsidP="00CE0579">
      <w:pPr>
        <w:spacing w:after="0" w:line="240" w:lineRule="auto"/>
        <w:jc w:val="both"/>
        <w:rPr>
          <w:rFonts w:ascii="Times New Roman" w:hAnsi="Times New Roman" w:cs="Times New Roman"/>
          <w:b/>
        </w:rPr>
      </w:pPr>
      <w:r w:rsidRPr="00726F04">
        <w:rPr>
          <w:rFonts w:ascii="Times New Roman" w:hAnsi="Times New Roman" w:cs="Times New Roman"/>
          <w:b/>
        </w:rPr>
        <w:t>Validity Period of the Supplier’s Proposal</w:t>
      </w:r>
    </w:p>
    <w:p w14:paraId="01D66653" w14:textId="77777777" w:rsidR="00CE0579" w:rsidRPr="00726F04" w:rsidRDefault="00CE0579" w:rsidP="00997846">
      <w:pPr>
        <w:tabs>
          <w:tab w:val="left" w:pos="360"/>
          <w:tab w:val="left" w:pos="450"/>
        </w:tabs>
        <w:spacing w:after="0" w:line="240" w:lineRule="auto"/>
        <w:ind w:left="270" w:hanging="270"/>
        <w:jc w:val="both"/>
        <w:rPr>
          <w:rFonts w:ascii="Times New Roman" w:hAnsi="Times New Roman" w:cs="Times New Roman"/>
        </w:rPr>
      </w:pPr>
      <w:r w:rsidRPr="00726F04">
        <w:rPr>
          <w:rFonts w:ascii="Times New Roman" w:hAnsi="Times New Roman" w:cs="Times New Roman"/>
        </w:rPr>
        <w:t>1.</w:t>
      </w:r>
      <w:r w:rsidRPr="00726F04">
        <w:rPr>
          <w:rFonts w:ascii="Times New Roman" w:hAnsi="Times New Roman" w:cs="Times New Roman"/>
        </w:rPr>
        <w:tab/>
        <w:t>Validity period of the Supplier’s Proposal:</w:t>
      </w:r>
    </w:p>
    <w:p w14:paraId="19203501" w14:textId="77777777" w:rsidR="00CE0579" w:rsidRPr="00726F04" w:rsidRDefault="00CE0579" w:rsidP="00997846">
      <w:pPr>
        <w:tabs>
          <w:tab w:val="left" w:pos="360"/>
          <w:tab w:val="left" w:pos="450"/>
        </w:tabs>
        <w:spacing w:after="0" w:line="240" w:lineRule="auto"/>
        <w:ind w:left="270" w:hanging="270"/>
        <w:jc w:val="both"/>
        <w:rPr>
          <w:rFonts w:ascii="Times New Roman" w:hAnsi="Times New Roman" w:cs="Times New Roman"/>
        </w:rPr>
      </w:pPr>
      <w:r w:rsidRPr="00726F04">
        <w:rPr>
          <w:rFonts w:ascii="Times New Roman" w:hAnsi="Times New Roman" w:cs="Times New Roman"/>
        </w:rPr>
        <w:t>1.</w:t>
      </w:r>
      <w:r w:rsidRPr="00726F04">
        <w:rPr>
          <w:rFonts w:ascii="Times New Roman" w:hAnsi="Times New Roman" w:cs="Times New Roman"/>
        </w:rPr>
        <w:tab/>
        <w:t>The Supplier’s Proposal must remain valid for the period specified in the tender documentation. The validity period of the Supplier’s Proposal begins from the date established by the Customer as the final deadline for submission of proposals. A Supplier’s Proposal that remains valid for a shorter period shall be rejected by the Customer as non-compliant;</w:t>
      </w:r>
    </w:p>
    <w:p w14:paraId="039E1959" w14:textId="77777777" w:rsidR="00CE0579" w:rsidRPr="00726F04" w:rsidRDefault="00CE0579" w:rsidP="00997846">
      <w:pPr>
        <w:tabs>
          <w:tab w:val="left" w:pos="360"/>
          <w:tab w:val="left" w:pos="450"/>
        </w:tabs>
        <w:spacing w:after="0" w:line="240" w:lineRule="auto"/>
        <w:ind w:left="270" w:hanging="270"/>
        <w:jc w:val="both"/>
        <w:rPr>
          <w:rFonts w:ascii="Times New Roman" w:hAnsi="Times New Roman" w:cs="Times New Roman"/>
        </w:rPr>
      </w:pPr>
      <w:r w:rsidRPr="00726F04">
        <w:rPr>
          <w:rFonts w:ascii="Times New Roman" w:hAnsi="Times New Roman" w:cs="Times New Roman"/>
        </w:rPr>
        <w:t>2.</w:t>
      </w:r>
      <w:r w:rsidRPr="00726F04">
        <w:rPr>
          <w:rFonts w:ascii="Times New Roman" w:hAnsi="Times New Roman" w:cs="Times New Roman"/>
        </w:rPr>
        <w:tab/>
        <w:t>The Supplier’s Proposal must remain valid and may not be modified or withdrawn during the validity period specified by the supplier. In exceptional cases, if the evaluation and signing of the contract cannot be completed within the validity period of the Proposal, the procuring organization has the right to request the supplier to extend the validity period of the Proposal for a certain period through the System;</w:t>
      </w:r>
    </w:p>
    <w:p w14:paraId="633F155D" w14:textId="77777777" w:rsidR="00CE0579" w:rsidRPr="00726F04" w:rsidRDefault="00CE0579" w:rsidP="00997846">
      <w:pPr>
        <w:tabs>
          <w:tab w:val="left" w:pos="360"/>
          <w:tab w:val="left" w:pos="450"/>
        </w:tabs>
        <w:spacing w:after="0" w:line="240" w:lineRule="auto"/>
        <w:ind w:left="270" w:hanging="270"/>
        <w:jc w:val="both"/>
        <w:rPr>
          <w:rFonts w:ascii="Times New Roman" w:hAnsi="Times New Roman" w:cs="Times New Roman"/>
        </w:rPr>
      </w:pPr>
      <w:r w:rsidRPr="00726F04">
        <w:rPr>
          <w:rFonts w:ascii="Times New Roman" w:hAnsi="Times New Roman" w:cs="Times New Roman"/>
        </w:rPr>
        <w:t>3.</w:t>
      </w:r>
      <w:r w:rsidRPr="00726F04">
        <w:rPr>
          <w:rFonts w:ascii="Times New Roman" w:hAnsi="Times New Roman" w:cs="Times New Roman"/>
        </w:rPr>
        <w:tab/>
        <w:t>Extension of the validity period after expiration of the Supplier’s Proposal is not allowed. The Supplier has the right to refuse the request to extend the validity period of its Proposal without losing the right to return of the bid security;</w:t>
      </w:r>
    </w:p>
    <w:p w14:paraId="06238D2C" w14:textId="77777777" w:rsidR="00CE0579" w:rsidRPr="00726F04" w:rsidRDefault="00CE0579" w:rsidP="00997846">
      <w:pPr>
        <w:tabs>
          <w:tab w:val="left" w:pos="360"/>
          <w:tab w:val="left" w:pos="450"/>
        </w:tabs>
        <w:spacing w:after="0" w:line="240" w:lineRule="auto"/>
        <w:ind w:left="270" w:hanging="270"/>
        <w:jc w:val="both"/>
        <w:rPr>
          <w:rFonts w:ascii="Times New Roman" w:hAnsi="Times New Roman" w:cs="Times New Roman"/>
        </w:rPr>
      </w:pPr>
      <w:r w:rsidRPr="00726F04">
        <w:rPr>
          <w:rFonts w:ascii="Times New Roman" w:hAnsi="Times New Roman" w:cs="Times New Roman"/>
        </w:rPr>
        <w:lastRenderedPageBreak/>
        <w:t>4.</w:t>
      </w:r>
      <w:r w:rsidRPr="00726F04">
        <w:rPr>
          <w:rFonts w:ascii="Times New Roman" w:hAnsi="Times New Roman" w:cs="Times New Roman"/>
        </w:rPr>
        <w:tab/>
        <w:t>If, according to the procurement documentation, bid security in the form of a bank guarantee is required, such guarantee must also be extended for 14 days beyond the extended validity period of the supplier’s proposal. The supplier who agrees to extend the validity period is not obliged and does not have the right to modify its tender proposal;</w:t>
      </w:r>
    </w:p>
    <w:p w14:paraId="1CEB722E" w14:textId="77777777" w:rsidR="00CE0579" w:rsidRPr="00726F04" w:rsidRDefault="00CE0579" w:rsidP="00997846">
      <w:pPr>
        <w:tabs>
          <w:tab w:val="left" w:pos="360"/>
          <w:tab w:val="left" w:pos="450"/>
        </w:tabs>
        <w:spacing w:after="0" w:line="240" w:lineRule="auto"/>
        <w:ind w:left="270" w:hanging="270"/>
        <w:jc w:val="both"/>
        <w:rPr>
          <w:rFonts w:ascii="Times New Roman" w:hAnsi="Times New Roman" w:cs="Times New Roman"/>
        </w:rPr>
      </w:pPr>
      <w:r w:rsidRPr="00726F04">
        <w:rPr>
          <w:rFonts w:ascii="Times New Roman" w:hAnsi="Times New Roman" w:cs="Times New Roman"/>
        </w:rPr>
        <w:t>5.</w:t>
      </w:r>
      <w:r w:rsidRPr="00726F04">
        <w:rPr>
          <w:rFonts w:ascii="Times New Roman" w:hAnsi="Times New Roman" w:cs="Times New Roman"/>
        </w:rPr>
        <w:tab/>
        <w:t>Suppliers have the right not to extend the validity period of proposals, in which case their proposal shall be rejected.</w:t>
      </w:r>
    </w:p>
    <w:p w14:paraId="0F881419" w14:textId="77777777" w:rsidR="00CE0579" w:rsidRPr="00726F04" w:rsidRDefault="00CE0579" w:rsidP="00CE0579">
      <w:pPr>
        <w:spacing w:after="0" w:line="240" w:lineRule="auto"/>
        <w:jc w:val="both"/>
        <w:rPr>
          <w:rFonts w:ascii="Times New Roman" w:hAnsi="Times New Roman" w:cs="Times New Roman"/>
        </w:rPr>
      </w:pPr>
    </w:p>
    <w:p w14:paraId="7277BE33" w14:textId="77777777" w:rsidR="00CE0579" w:rsidRPr="00726F04" w:rsidRDefault="00CE0579" w:rsidP="00CE0579">
      <w:pPr>
        <w:spacing w:after="0" w:line="240" w:lineRule="auto"/>
        <w:jc w:val="both"/>
        <w:rPr>
          <w:rFonts w:ascii="Times New Roman" w:hAnsi="Times New Roman" w:cs="Times New Roman"/>
          <w:b/>
        </w:rPr>
      </w:pPr>
      <w:r w:rsidRPr="00726F04">
        <w:rPr>
          <w:rFonts w:ascii="Times New Roman" w:hAnsi="Times New Roman" w:cs="Times New Roman"/>
          <w:b/>
        </w:rPr>
        <w:t>Price and Currency of the Tender Proposal</w:t>
      </w:r>
    </w:p>
    <w:p w14:paraId="76C8906D"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w:t>
      </w:r>
      <w:r w:rsidRPr="00726F04">
        <w:rPr>
          <w:rFonts w:ascii="Times New Roman" w:hAnsi="Times New Roman" w:cs="Times New Roman"/>
        </w:rPr>
        <w:tab/>
        <w:t>The prices indicated by the supplier must include all expenses, taxes, duties, and fees payable by the supplier in connection with the supply of goods, performance of works, or provision of services.</w:t>
      </w:r>
    </w:p>
    <w:p w14:paraId="0759A701"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2.</w:t>
      </w:r>
      <w:r w:rsidRPr="00726F04">
        <w:rPr>
          <w:rFonts w:ascii="Times New Roman" w:hAnsi="Times New Roman" w:cs="Times New Roman"/>
        </w:rPr>
        <w:tab/>
        <w:t>The prices offered by the supplier must remain fixed for the entire validity period of the Proposal and throughout the performance of the contract, and shall not be subject to change under any circumstances, except in cases of changes in tax legislation. Any Proposal that allows for price adjustments shall be considered as not complying with the essential conditions of the procurement documentation and shall be rejected.</w:t>
      </w:r>
    </w:p>
    <w:p w14:paraId="15687927"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3.</w:t>
      </w:r>
      <w:r w:rsidRPr="00726F04">
        <w:rPr>
          <w:rFonts w:ascii="Times New Roman" w:hAnsi="Times New Roman" w:cs="Times New Roman"/>
        </w:rPr>
        <w:tab/>
        <w:t xml:space="preserve">Prices must be stated in the currency specified in the procurement documentation. If a foreign currency is established, payment under the contract shall be made in the national currency in an amount equivalent to the foreign currency, at the official exchange rate of the respective currency set by the National Bank of the Kyrgyz Republic on the date of payment, or at a fixed exchange rate specified in the contract. </w:t>
      </w:r>
    </w:p>
    <w:p w14:paraId="63FC91F3" w14:textId="77777777" w:rsidR="00CE0579" w:rsidRPr="00726F04" w:rsidRDefault="00CE0579" w:rsidP="00CE0579">
      <w:pPr>
        <w:spacing w:after="0" w:line="240" w:lineRule="auto"/>
        <w:jc w:val="both"/>
        <w:rPr>
          <w:rFonts w:ascii="Times New Roman" w:hAnsi="Times New Roman" w:cs="Times New Roman"/>
        </w:rPr>
      </w:pPr>
    </w:p>
    <w:p w14:paraId="6B780DBD" w14:textId="77777777" w:rsidR="00CE0579" w:rsidRPr="00726F04" w:rsidRDefault="00CE0579" w:rsidP="00CE0579">
      <w:pPr>
        <w:spacing w:after="0" w:line="240" w:lineRule="auto"/>
        <w:jc w:val="both"/>
        <w:rPr>
          <w:rFonts w:ascii="Times New Roman" w:hAnsi="Times New Roman" w:cs="Times New Roman"/>
          <w:b/>
        </w:rPr>
      </w:pPr>
      <w:r w:rsidRPr="00726F04">
        <w:rPr>
          <w:rFonts w:ascii="Times New Roman" w:hAnsi="Times New Roman" w:cs="Times New Roman"/>
          <w:b/>
        </w:rPr>
        <w:t>Bid Security of the Tender Proposal</w:t>
      </w:r>
    </w:p>
    <w:p w14:paraId="77B3EC2A"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w:t>
      </w:r>
      <w:r w:rsidRPr="00726F04">
        <w:rPr>
          <w:rFonts w:ascii="Times New Roman" w:hAnsi="Times New Roman" w:cs="Times New Roman"/>
        </w:rPr>
        <w:tab/>
        <w:t>Bid Security of the Tender Proposal (hereinafter – Bid Security) is required if such a requirement is established by the procuring organization. In this case, the supplier’s Bid Security may be provided in the following forms:</w:t>
      </w:r>
    </w:p>
    <w:p w14:paraId="4C7805A9"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2.</w:t>
      </w:r>
      <w:r w:rsidRPr="00726F04">
        <w:rPr>
          <w:rFonts w:ascii="Times New Roman" w:hAnsi="Times New Roman" w:cs="Times New Roman"/>
        </w:rPr>
        <w:tab/>
        <w:t>— by monetary funds in an amount not exceeding 2 percent of the estimated cost of the procurement item, which shall be deposited into the bank account of the procuring organization;</w:t>
      </w:r>
    </w:p>
    <w:p w14:paraId="337E0EB8"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3.</w:t>
      </w:r>
      <w:r w:rsidRPr="00726F04">
        <w:rPr>
          <w:rFonts w:ascii="Times New Roman" w:hAnsi="Times New Roman" w:cs="Times New Roman"/>
        </w:rPr>
        <w:tab/>
        <w:t>— in the form of a bank guarantee;</w:t>
      </w:r>
    </w:p>
    <w:p w14:paraId="06077905"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4.</w:t>
      </w:r>
      <w:r w:rsidRPr="00726F04">
        <w:rPr>
          <w:rFonts w:ascii="Times New Roman" w:hAnsi="Times New Roman" w:cs="Times New Roman"/>
        </w:rPr>
        <w:tab/>
        <w:t>— in the form of a declaration guaranteeing the supplier’s Proposal.</w:t>
      </w:r>
    </w:p>
    <w:p w14:paraId="67BA75ED"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5.</w:t>
      </w:r>
      <w:r w:rsidRPr="00726F04">
        <w:rPr>
          <w:rFonts w:ascii="Times New Roman" w:hAnsi="Times New Roman" w:cs="Times New Roman"/>
        </w:rPr>
        <w:tab/>
        <w:t>In the case where Bid Security is provided in monetary funds, the supplier must make the payment and attach documentary proof of payment. If the Proposal is submitted for only certain lots, the payment shall be made proportionally to the lots for which the Proposal is submitted.</w:t>
      </w:r>
    </w:p>
    <w:p w14:paraId="774AFF61"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6.</w:t>
      </w:r>
      <w:r w:rsidRPr="00726F04">
        <w:rPr>
          <w:rFonts w:ascii="Times New Roman" w:hAnsi="Times New Roman" w:cs="Times New Roman"/>
        </w:rPr>
        <w:tab/>
        <w:t>In addition, the supplier shall ensure that the monetary funds are received in the bank account of the procuring organization, with an indication of the procurement number, before the opening of proposals.</w:t>
      </w:r>
    </w:p>
    <w:p w14:paraId="133416DD"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7.</w:t>
      </w:r>
      <w:r w:rsidRPr="00726F04">
        <w:rPr>
          <w:rFonts w:ascii="Times New Roman" w:hAnsi="Times New Roman" w:cs="Times New Roman"/>
        </w:rPr>
        <w:tab/>
        <w:t>The Bid Security must remain valid for 14 days after the initial validity period of the supplier’s Proposal or after any extension period, if such an extension is requested.</w:t>
      </w:r>
    </w:p>
    <w:p w14:paraId="505DE20B"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8.</w:t>
      </w:r>
      <w:r w:rsidRPr="00726F04">
        <w:rPr>
          <w:rFonts w:ascii="Times New Roman" w:hAnsi="Times New Roman" w:cs="Times New Roman"/>
        </w:rPr>
        <w:tab/>
        <w:t>Bid Security for participants in a simple partnership may be provided by any of the partners. In the case of a simple partnership (consortium), if the Bid Security is submitted in the form of a bank guarantee, the bank guarantee must be issued in the name of the simple partnership (consortium).</w:t>
      </w:r>
    </w:p>
    <w:p w14:paraId="3CB59DF5"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9.</w:t>
      </w:r>
      <w:r w:rsidRPr="00726F04">
        <w:rPr>
          <w:rFonts w:ascii="Times New Roman" w:hAnsi="Times New Roman" w:cs="Times New Roman"/>
        </w:rPr>
        <w:tab/>
        <w:t>The supplier’s Bid Security shall be retained in the following cases:</w:t>
      </w:r>
    </w:p>
    <w:p w14:paraId="1E79914E"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10.</w:t>
      </w:r>
      <w:r w:rsidRPr="00726F04">
        <w:rPr>
          <w:rFonts w:ascii="Times New Roman" w:hAnsi="Times New Roman" w:cs="Times New Roman"/>
        </w:rPr>
        <w:tab/>
        <w:t>— refusal to sign the contract under the terms of the procurement documentation and the supplier’s Proposal, except where such refusal is due to the introduction of a state of emergency or force majeure, provided that the procurement announcement was published before such circumstances arose;</w:t>
      </w:r>
    </w:p>
    <w:p w14:paraId="38C813E2"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11.</w:t>
      </w:r>
      <w:r w:rsidRPr="00726F04">
        <w:rPr>
          <w:rFonts w:ascii="Times New Roman" w:hAnsi="Times New Roman" w:cs="Times New Roman"/>
        </w:rPr>
        <w:tab/>
        <w:t>— withdrawal of the supplier’s Proposal after opening and before the expiration of its validity period;</w:t>
      </w:r>
    </w:p>
    <w:p w14:paraId="6EAFA7EE"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12.</w:t>
      </w:r>
      <w:r w:rsidRPr="00726F04">
        <w:rPr>
          <w:rFonts w:ascii="Times New Roman" w:hAnsi="Times New Roman" w:cs="Times New Roman"/>
        </w:rPr>
        <w:tab/>
        <w:t>— failure to accept the correction of arithmetic errors;</w:t>
      </w:r>
    </w:p>
    <w:p w14:paraId="63CA45B4"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13.</w:t>
      </w:r>
      <w:r w:rsidRPr="00726F04">
        <w:rPr>
          <w:rFonts w:ascii="Times New Roman" w:hAnsi="Times New Roman" w:cs="Times New Roman"/>
        </w:rPr>
        <w:tab/>
        <w:t>— refusal to provide contract performance security, if such a requirement is established in the procurement documentation.</w:t>
      </w:r>
    </w:p>
    <w:p w14:paraId="61E0E7F9"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lastRenderedPageBreak/>
        <w:t>14.</w:t>
      </w:r>
      <w:r w:rsidRPr="00726F04">
        <w:rPr>
          <w:rFonts w:ascii="Times New Roman" w:hAnsi="Times New Roman" w:cs="Times New Roman"/>
        </w:rPr>
        <w:tab/>
        <w:t>The above grounds for retaining the Bid Security shall be reflected in the bank guarantee.</w:t>
      </w:r>
    </w:p>
    <w:p w14:paraId="0C3036A5"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15.</w:t>
      </w:r>
      <w:r w:rsidRPr="00726F04">
        <w:rPr>
          <w:rFonts w:ascii="Times New Roman" w:hAnsi="Times New Roman" w:cs="Times New Roman"/>
        </w:rPr>
        <w:tab/>
        <w:t>The Bid Security shall be returned to the tender participants in the same amount and currency in which it was provided, after the contract is signed with the winner and the contract performance security is provided (if required), or after the expiration of the Bid Security validity period, whichever occurs first.</w:t>
      </w:r>
    </w:p>
    <w:p w14:paraId="30ACFCBC" w14:textId="77777777" w:rsidR="00CE0579" w:rsidRPr="00726F04" w:rsidRDefault="00CE0579" w:rsidP="00CE0579">
      <w:pPr>
        <w:spacing w:after="0" w:line="240" w:lineRule="auto"/>
        <w:jc w:val="both"/>
        <w:rPr>
          <w:rFonts w:ascii="Times New Roman" w:hAnsi="Times New Roman" w:cs="Times New Roman"/>
        </w:rPr>
      </w:pPr>
    </w:p>
    <w:p w14:paraId="776872E3" w14:textId="77777777" w:rsidR="00CE0579" w:rsidRPr="00726F04" w:rsidRDefault="00CE0579" w:rsidP="00CE0579">
      <w:pPr>
        <w:spacing w:after="0" w:line="240" w:lineRule="auto"/>
        <w:jc w:val="both"/>
        <w:rPr>
          <w:rFonts w:ascii="Times New Roman" w:hAnsi="Times New Roman" w:cs="Times New Roman"/>
          <w:b/>
        </w:rPr>
      </w:pPr>
      <w:r w:rsidRPr="00726F04">
        <w:rPr>
          <w:rFonts w:ascii="Times New Roman" w:hAnsi="Times New Roman" w:cs="Times New Roman"/>
          <w:b/>
        </w:rPr>
        <w:t>Consortium</w:t>
      </w:r>
    </w:p>
    <w:p w14:paraId="7D0C7050" w14:textId="77777777" w:rsidR="00CE0579" w:rsidRPr="00726F04" w:rsidRDefault="00CE0579" w:rsidP="00CE0579">
      <w:pPr>
        <w:spacing w:after="0" w:line="240" w:lineRule="auto"/>
        <w:jc w:val="both"/>
        <w:rPr>
          <w:rFonts w:ascii="Times New Roman" w:hAnsi="Times New Roman" w:cs="Times New Roman"/>
        </w:rPr>
      </w:pPr>
      <w:r w:rsidRPr="00726F04">
        <w:rPr>
          <w:rFonts w:ascii="Times New Roman" w:hAnsi="Times New Roman" w:cs="Times New Roman"/>
        </w:rPr>
        <w:t>1.</w:t>
      </w:r>
      <w:r w:rsidRPr="00726F04">
        <w:rPr>
          <w:rFonts w:ascii="Times New Roman" w:hAnsi="Times New Roman" w:cs="Times New Roman"/>
        </w:rPr>
        <w:tab/>
        <w:t>A supplier’s Proposal submitted by a simple partnership consisting of two or more persons (a consortium) must meet the following requirements:</w:t>
      </w:r>
    </w:p>
    <w:p w14:paraId="613DA505" w14:textId="77777777" w:rsidR="00CE0579" w:rsidRPr="00726F04" w:rsidRDefault="00CE0579" w:rsidP="00997846">
      <w:pPr>
        <w:spacing w:after="0" w:line="240" w:lineRule="auto"/>
        <w:ind w:left="360"/>
        <w:jc w:val="both"/>
        <w:rPr>
          <w:rFonts w:ascii="Times New Roman" w:hAnsi="Times New Roman" w:cs="Times New Roman"/>
        </w:rPr>
      </w:pPr>
      <w:r w:rsidRPr="00726F04">
        <w:rPr>
          <w:rFonts w:ascii="Times New Roman" w:hAnsi="Times New Roman" w:cs="Times New Roman"/>
        </w:rPr>
        <w:t>1.</w:t>
      </w:r>
      <w:r w:rsidRPr="00726F04">
        <w:rPr>
          <w:rFonts w:ascii="Times New Roman" w:hAnsi="Times New Roman" w:cs="Times New Roman"/>
        </w:rPr>
        <w:tab/>
        <w:t>the leading partner must meet at least 40 percent of the qualification requirements established in the procurement documentation, and the remaining partners must meet the requirements at the discretion of the procuring organization;</w:t>
      </w:r>
    </w:p>
    <w:p w14:paraId="14F0A9AE" w14:textId="77777777" w:rsidR="00CE0579" w:rsidRPr="00726F04" w:rsidRDefault="00CE0579" w:rsidP="00997846">
      <w:pPr>
        <w:spacing w:after="0" w:line="240" w:lineRule="auto"/>
        <w:ind w:left="360"/>
        <w:jc w:val="both"/>
        <w:rPr>
          <w:rFonts w:ascii="Times New Roman" w:hAnsi="Times New Roman" w:cs="Times New Roman"/>
        </w:rPr>
      </w:pPr>
      <w:r w:rsidRPr="00726F04">
        <w:rPr>
          <w:rFonts w:ascii="Times New Roman" w:hAnsi="Times New Roman" w:cs="Times New Roman"/>
        </w:rPr>
        <w:t>2.</w:t>
      </w:r>
      <w:r w:rsidRPr="00726F04">
        <w:rPr>
          <w:rFonts w:ascii="Times New Roman" w:hAnsi="Times New Roman" w:cs="Times New Roman"/>
        </w:rPr>
        <w:tab/>
        <w:t>the experience, financial and technical capabilities of each partner in the simple partnership are aggregated and must collectively meet 100 percent of the requirements established in the procurement documentation. If these requirements are not met, the supplier’s Proposal submitted by the simple partnership shall be rejected;</w:t>
      </w:r>
    </w:p>
    <w:p w14:paraId="6FAA2B29" w14:textId="77777777" w:rsidR="00CE0579" w:rsidRPr="00726F04" w:rsidRDefault="00CE0579" w:rsidP="00997846">
      <w:pPr>
        <w:spacing w:after="0" w:line="240" w:lineRule="auto"/>
        <w:ind w:left="360"/>
        <w:jc w:val="both"/>
        <w:rPr>
          <w:rFonts w:ascii="Times New Roman" w:hAnsi="Times New Roman" w:cs="Times New Roman"/>
        </w:rPr>
      </w:pPr>
      <w:r w:rsidRPr="00726F04">
        <w:rPr>
          <w:rFonts w:ascii="Times New Roman" w:hAnsi="Times New Roman" w:cs="Times New Roman"/>
        </w:rPr>
        <w:t>3.</w:t>
      </w:r>
      <w:r w:rsidRPr="00726F04">
        <w:rPr>
          <w:rFonts w:ascii="Times New Roman" w:hAnsi="Times New Roman" w:cs="Times New Roman"/>
        </w:rPr>
        <w:tab/>
        <w:t>it must include an agreement concluded between the partners in accordance with the Civil Code of the Kyrgyz Republic;</w:t>
      </w:r>
    </w:p>
    <w:p w14:paraId="6E46B183" w14:textId="77777777" w:rsidR="00CE0579" w:rsidRPr="00726F04" w:rsidRDefault="00CE0579" w:rsidP="00997846">
      <w:pPr>
        <w:spacing w:after="0" w:line="240" w:lineRule="auto"/>
        <w:ind w:left="360"/>
        <w:jc w:val="both"/>
        <w:rPr>
          <w:rFonts w:ascii="Times New Roman" w:hAnsi="Times New Roman" w:cs="Times New Roman"/>
        </w:rPr>
      </w:pPr>
      <w:r w:rsidRPr="00726F04">
        <w:rPr>
          <w:rFonts w:ascii="Times New Roman" w:hAnsi="Times New Roman" w:cs="Times New Roman"/>
        </w:rPr>
        <w:t>4.</w:t>
      </w:r>
      <w:r w:rsidRPr="00726F04">
        <w:rPr>
          <w:rFonts w:ascii="Times New Roman" w:hAnsi="Times New Roman" w:cs="Times New Roman"/>
        </w:rPr>
        <w:tab/>
        <w:t>one of the partners must act as the leading partner, authorized to assume obligations and receive instructions on behalf of and for any and all partners, which shall be confirmed by the corresponding simple partnership agreement;</w:t>
      </w:r>
    </w:p>
    <w:p w14:paraId="2914E4E7" w14:textId="77777777" w:rsidR="00CE0579" w:rsidRPr="00726F04" w:rsidRDefault="00CE0579" w:rsidP="00997846">
      <w:pPr>
        <w:spacing w:after="0" w:line="240" w:lineRule="auto"/>
        <w:ind w:left="360"/>
        <w:jc w:val="both"/>
        <w:rPr>
          <w:rFonts w:ascii="Times New Roman" w:hAnsi="Times New Roman" w:cs="Times New Roman"/>
        </w:rPr>
      </w:pPr>
      <w:r w:rsidRPr="00726F04">
        <w:rPr>
          <w:rFonts w:ascii="Times New Roman" w:hAnsi="Times New Roman" w:cs="Times New Roman"/>
        </w:rPr>
        <w:t>5.</w:t>
      </w:r>
      <w:r w:rsidRPr="00726F04">
        <w:rPr>
          <w:rFonts w:ascii="Times New Roman" w:hAnsi="Times New Roman" w:cs="Times New Roman"/>
        </w:rPr>
        <w:tab/>
        <w:t>the Proposal from the simple partnership (consortium) shall be submitted and must be signed by the leading partner, provided that a power of attorney to sign is obtained from the other members of the simple partnership (consortium), or must be signed by all members of the simple partnership (consortium);</w:t>
      </w:r>
    </w:p>
    <w:p w14:paraId="219E4491" w14:textId="77777777" w:rsidR="00CE0579" w:rsidRPr="00726F04" w:rsidRDefault="00CE0579" w:rsidP="00997846">
      <w:pPr>
        <w:spacing w:after="0" w:line="240" w:lineRule="auto"/>
        <w:ind w:left="360"/>
        <w:jc w:val="both"/>
        <w:rPr>
          <w:rFonts w:ascii="Times New Roman" w:hAnsi="Times New Roman" w:cs="Times New Roman"/>
        </w:rPr>
      </w:pPr>
      <w:r w:rsidRPr="00726F04">
        <w:rPr>
          <w:rFonts w:ascii="Times New Roman" w:hAnsi="Times New Roman" w:cs="Times New Roman"/>
        </w:rPr>
        <w:t>6.</w:t>
      </w:r>
      <w:r w:rsidRPr="00726F04">
        <w:rPr>
          <w:rFonts w:ascii="Times New Roman" w:hAnsi="Times New Roman" w:cs="Times New Roman"/>
        </w:rPr>
        <w:tab/>
        <w:t xml:space="preserve">the Proposal shall be submitted in the System from the personal account of the leading partner, as designated in the simple partnership agreement. </w:t>
      </w:r>
    </w:p>
    <w:p w14:paraId="4FB92F90" w14:textId="77777777" w:rsidR="00CE0579" w:rsidRPr="00726F04" w:rsidRDefault="00CE0579" w:rsidP="00CE0579">
      <w:pPr>
        <w:spacing w:after="0" w:line="240" w:lineRule="auto"/>
        <w:jc w:val="both"/>
        <w:rPr>
          <w:rFonts w:ascii="Times New Roman" w:hAnsi="Times New Roman" w:cs="Times New Roman"/>
        </w:rPr>
      </w:pPr>
    </w:p>
    <w:p w14:paraId="0E628CB2" w14:textId="77777777" w:rsidR="00CE0579" w:rsidRPr="00726F04" w:rsidRDefault="00CE0579" w:rsidP="00CE0579">
      <w:pPr>
        <w:spacing w:after="0" w:line="240" w:lineRule="auto"/>
        <w:jc w:val="both"/>
        <w:rPr>
          <w:rFonts w:ascii="Times New Roman" w:hAnsi="Times New Roman" w:cs="Times New Roman"/>
          <w:b/>
        </w:rPr>
      </w:pPr>
      <w:r w:rsidRPr="00726F04">
        <w:rPr>
          <w:rFonts w:ascii="Times New Roman" w:hAnsi="Times New Roman" w:cs="Times New Roman"/>
          <w:b/>
        </w:rPr>
        <w:t>Qualification Requirements</w:t>
      </w:r>
    </w:p>
    <w:p w14:paraId="75BC32EC" w14:textId="77777777" w:rsidR="00CE0579" w:rsidRPr="00726F04" w:rsidRDefault="00CE0579" w:rsidP="00CE0579">
      <w:pPr>
        <w:spacing w:after="0" w:line="240" w:lineRule="auto"/>
        <w:jc w:val="both"/>
        <w:rPr>
          <w:rFonts w:ascii="Times New Roman" w:hAnsi="Times New Roman" w:cs="Times New Roman"/>
        </w:rPr>
      </w:pPr>
      <w:r w:rsidRPr="00726F04">
        <w:rPr>
          <w:rFonts w:ascii="Times New Roman" w:hAnsi="Times New Roman" w:cs="Times New Roman"/>
        </w:rPr>
        <w:t>1.</w:t>
      </w:r>
      <w:r w:rsidRPr="00726F04">
        <w:rPr>
          <w:rFonts w:ascii="Times New Roman" w:hAnsi="Times New Roman" w:cs="Times New Roman"/>
        </w:rPr>
        <w:tab/>
        <w:t>Suppliers must provide information confirming compliance with the qualification requirements established by the procuring organization in the procurement documentation, and attach (if required) the corresponding confirmations/evidence/documents (copies), such as:</w:t>
      </w:r>
    </w:p>
    <w:p w14:paraId="4FFA72A8" w14:textId="77777777" w:rsidR="00CE0579" w:rsidRPr="00726F04" w:rsidRDefault="00CE0579" w:rsidP="00997846">
      <w:pPr>
        <w:spacing w:after="0" w:line="240" w:lineRule="auto"/>
        <w:ind w:left="360"/>
        <w:jc w:val="both"/>
        <w:rPr>
          <w:rFonts w:ascii="Times New Roman" w:hAnsi="Times New Roman" w:cs="Times New Roman"/>
        </w:rPr>
      </w:pPr>
      <w:r w:rsidRPr="00726F04">
        <w:rPr>
          <w:rFonts w:ascii="Times New Roman" w:hAnsi="Times New Roman" w:cs="Times New Roman"/>
        </w:rPr>
        <w:t>1.</w:t>
      </w:r>
      <w:r w:rsidRPr="00726F04">
        <w:rPr>
          <w:rFonts w:ascii="Times New Roman" w:hAnsi="Times New Roman" w:cs="Times New Roman"/>
        </w:rPr>
        <w:tab/>
        <w:t>acceptance certificates for goods delivered, works performed, or services rendered under relevant contracts in amounts proportional to the value of the participating lots (if the Proposal is submitted for multiple lots, copies of such certificates shall be provided proportionally to the total value of all lots), in order to confirm comparable contract performance experience for the value of the lot or procurement (if the procurement is conducted for a single lot), indicating the period, in accordance with the procurement documentation;</w:t>
      </w:r>
    </w:p>
    <w:p w14:paraId="560D78A9" w14:textId="77777777" w:rsidR="00CE0579" w:rsidRPr="00726F04" w:rsidRDefault="00CE0579" w:rsidP="00997846">
      <w:pPr>
        <w:spacing w:after="0" w:line="240" w:lineRule="auto"/>
        <w:ind w:left="360"/>
        <w:jc w:val="both"/>
        <w:rPr>
          <w:rFonts w:ascii="Times New Roman" w:hAnsi="Times New Roman" w:cs="Times New Roman"/>
        </w:rPr>
      </w:pPr>
      <w:r w:rsidRPr="00726F04">
        <w:rPr>
          <w:rFonts w:ascii="Times New Roman" w:hAnsi="Times New Roman" w:cs="Times New Roman"/>
        </w:rPr>
        <w:t>2.</w:t>
      </w:r>
      <w:r w:rsidRPr="00726F04">
        <w:rPr>
          <w:rFonts w:ascii="Times New Roman" w:hAnsi="Times New Roman" w:cs="Times New Roman"/>
        </w:rPr>
        <w:tab/>
        <w:t>statements of cash flows, profit and loss statements, balance sheet, or a Unified Tax Declaration, or a bank statement (original), confirming the supplier’s financial solvency;</w:t>
      </w:r>
    </w:p>
    <w:p w14:paraId="5DDADF3B" w14:textId="77777777" w:rsidR="00CE0579" w:rsidRPr="00726F04" w:rsidRDefault="00CE0579" w:rsidP="00997846">
      <w:pPr>
        <w:spacing w:after="0" w:line="240" w:lineRule="auto"/>
        <w:ind w:left="360"/>
        <w:jc w:val="both"/>
        <w:rPr>
          <w:rFonts w:ascii="Times New Roman" w:hAnsi="Times New Roman" w:cs="Times New Roman"/>
        </w:rPr>
      </w:pPr>
      <w:r w:rsidRPr="00726F04">
        <w:rPr>
          <w:rFonts w:ascii="Times New Roman" w:hAnsi="Times New Roman" w:cs="Times New Roman"/>
        </w:rPr>
        <w:t>3.</w:t>
      </w:r>
      <w:r w:rsidRPr="00726F04">
        <w:rPr>
          <w:rFonts w:ascii="Times New Roman" w:hAnsi="Times New Roman" w:cs="Times New Roman"/>
        </w:rPr>
        <w:tab/>
        <w:t>licenses/permits (if the activity is subject to licensing; for participants that are not residents of the Kyrgyz Republic – a license from the country of origin, if mutual recognition of licenses is provided for under an international treaty to which the Kyrgyz Republic is a party), with attachments;</w:t>
      </w:r>
    </w:p>
    <w:p w14:paraId="30B2D398" w14:textId="77777777" w:rsidR="00CE0579" w:rsidRPr="00726F04" w:rsidRDefault="00CE0579" w:rsidP="00997846">
      <w:pPr>
        <w:spacing w:after="0" w:line="240" w:lineRule="auto"/>
        <w:ind w:left="360"/>
        <w:jc w:val="both"/>
        <w:rPr>
          <w:rFonts w:ascii="Times New Roman" w:hAnsi="Times New Roman" w:cs="Times New Roman"/>
        </w:rPr>
      </w:pPr>
      <w:r w:rsidRPr="00726F04">
        <w:rPr>
          <w:rFonts w:ascii="Times New Roman" w:hAnsi="Times New Roman" w:cs="Times New Roman"/>
        </w:rPr>
        <w:t>4.</w:t>
      </w:r>
      <w:r w:rsidRPr="00726F04">
        <w:rPr>
          <w:rFonts w:ascii="Times New Roman" w:hAnsi="Times New Roman" w:cs="Times New Roman"/>
        </w:rPr>
        <w:tab/>
        <w:t>lease agreements, use agreements, technical passports for vehicles, equipment delivery notes, confirming the availability of the material and technical resources necessary for contract performance;</w:t>
      </w:r>
    </w:p>
    <w:p w14:paraId="576C3D0B" w14:textId="77777777" w:rsidR="00CE0579" w:rsidRPr="00726F04" w:rsidRDefault="00CE0579" w:rsidP="00997846">
      <w:pPr>
        <w:spacing w:after="0" w:line="240" w:lineRule="auto"/>
        <w:ind w:left="360"/>
        <w:jc w:val="both"/>
        <w:rPr>
          <w:rFonts w:ascii="Times New Roman" w:hAnsi="Times New Roman" w:cs="Times New Roman"/>
        </w:rPr>
      </w:pPr>
      <w:r w:rsidRPr="00726F04">
        <w:rPr>
          <w:rFonts w:ascii="Times New Roman" w:hAnsi="Times New Roman" w:cs="Times New Roman"/>
        </w:rPr>
        <w:lastRenderedPageBreak/>
        <w:t>5.</w:t>
      </w:r>
      <w:r w:rsidRPr="00726F04">
        <w:rPr>
          <w:rFonts w:ascii="Times New Roman" w:hAnsi="Times New Roman" w:cs="Times New Roman"/>
        </w:rPr>
        <w:tab/>
        <w:t>employment record books, contracts, permits, certificates, diplomas, qualifications and other documents confirming the qualifications of employees possessing the necessary knowledge and experience.</w:t>
      </w:r>
    </w:p>
    <w:p w14:paraId="6E6EAC21" w14:textId="77777777" w:rsidR="00CE0579" w:rsidRPr="00726F04" w:rsidRDefault="00CE0579" w:rsidP="00CE0579">
      <w:pPr>
        <w:spacing w:after="0" w:line="240" w:lineRule="auto"/>
        <w:jc w:val="both"/>
        <w:rPr>
          <w:rFonts w:ascii="Times New Roman" w:hAnsi="Times New Roman" w:cs="Times New Roman"/>
        </w:rPr>
      </w:pPr>
      <w:r w:rsidRPr="00726F04">
        <w:rPr>
          <w:rFonts w:ascii="Times New Roman" w:hAnsi="Times New Roman" w:cs="Times New Roman"/>
        </w:rPr>
        <w:t>2.</w:t>
      </w:r>
      <w:r w:rsidRPr="00726F04">
        <w:rPr>
          <w:rFonts w:ascii="Times New Roman" w:hAnsi="Times New Roman" w:cs="Times New Roman"/>
        </w:rPr>
        <w:tab/>
        <w:t>The required qualification and other requirements for the specific procurement shall be filled in by the Customer directly in the System.</w:t>
      </w:r>
    </w:p>
    <w:p w14:paraId="26CE65BA" w14:textId="77777777" w:rsidR="00CE0579" w:rsidRPr="00726F04" w:rsidRDefault="00CE0579" w:rsidP="00CE0579">
      <w:pPr>
        <w:spacing w:after="0" w:line="240" w:lineRule="auto"/>
        <w:jc w:val="both"/>
        <w:rPr>
          <w:rFonts w:ascii="Times New Roman" w:hAnsi="Times New Roman" w:cs="Times New Roman"/>
        </w:rPr>
      </w:pPr>
    </w:p>
    <w:p w14:paraId="57214E16" w14:textId="77777777" w:rsidR="00CE0579" w:rsidRPr="00726F04" w:rsidRDefault="00CE0579" w:rsidP="00CE0579">
      <w:pPr>
        <w:spacing w:after="0" w:line="240" w:lineRule="auto"/>
        <w:jc w:val="both"/>
        <w:rPr>
          <w:rFonts w:ascii="Times New Roman" w:hAnsi="Times New Roman" w:cs="Times New Roman"/>
          <w:b/>
        </w:rPr>
      </w:pPr>
      <w:r w:rsidRPr="00726F04">
        <w:rPr>
          <w:rFonts w:ascii="Times New Roman" w:hAnsi="Times New Roman" w:cs="Times New Roman"/>
          <w:b/>
        </w:rPr>
        <w:t>Technical Specification</w:t>
      </w:r>
    </w:p>
    <w:p w14:paraId="33BD80B4"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w:t>
      </w:r>
      <w:r w:rsidRPr="00726F04">
        <w:rPr>
          <w:rFonts w:ascii="Times New Roman" w:hAnsi="Times New Roman" w:cs="Times New Roman"/>
        </w:rPr>
        <w:tab/>
        <w:t>The goods supplied must be new, not previously used, manufactured according to the latest or currently produced modifications, up-to-date, and include all recent improvements in design and materials, reflecting the latest advances in material design and development, unless otherwise provided for in the tender.</w:t>
      </w:r>
    </w:p>
    <w:p w14:paraId="07FF43A6"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2.</w:t>
      </w:r>
      <w:r w:rsidRPr="00726F04">
        <w:rPr>
          <w:rFonts w:ascii="Times New Roman" w:hAnsi="Times New Roman" w:cs="Times New Roman"/>
        </w:rPr>
        <w:tab/>
        <w:t>Precise and clear specifications are essential to ensure that tender participants can realistically and competitively respond to the Customer’s requirements without reservations or conditions.</w:t>
      </w:r>
    </w:p>
    <w:p w14:paraId="66D2EB01"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3.</w:t>
      </w:r>
      <w:r w:rsidRPr="00726F04">
        <w:rPr>
          <w:rFonts w:ascii="Times New Roman" w:hAnsi="Times New Roman" w:cs="Times New Roman"/>
        </w:rPr>
        <w:tab/>
        <w:t>In the context of tender procedures, specifications must be prepared in such a way as to ensure the widest possible competition while clearly reflecting the required standards of materials, equipment, supplies, and quality of work to be provided. Only in this way can the objectives of savings, efficiency, and fairness in procurement be achieved, compliance of proposals ensured, and the subsequent evaluation process facilitated.</w:t>
      </w:r>
    </w:p>
    <w:p w14:paraId="448E6BF1"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4.</w:t>
      </w:r>
      <w:r w:rsidRPr="00726F04">
        <w:rPr>
          <w:rFonts w:ascii="Times New Roman" w:hAnsi="Times New Roman" w:cs="Times New Roman"/>
        </w:rPr>
        <w:tab/>
        <w:t>The quality and safety of the supplied goods and the consumable materials used in the performance of works and services must comply with the relevant technical regulations and be confirmed by certificates of conformity.</w:t>
      </w:r>
    </w:p>
    <w:p w14:paraId="26CFC994"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5.</w:t>
      </w:r>
      <w:r w:rsidRPr="00726F04">
        <w:rPr>
          <w:rFonts w:ascii="Times New Roman" w:hAnsi="Times New Roman" w:cs="Times New Roman"/>
        </w:rPr>
        <w:tab/>
        <w:t>The goods or materials used in works or services must meet the standards specified in the technical requirements and comply with the technical regulations of the Kyrgyz Republic, or international norms and standards that ensure an equivalent or higher level of quality.</w:t>
      </w:r>
    </w:p>
    <w:p w14:paraId="0C75021E"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6.</w:t>
      </w:r>
      <w:r w:rsidRPr="00726F04">
        <w:rPr>
          <w:rFonts w:ascii="Times New Roman" w:hAnsi="Times New Roman" w:cs="Times New Roman"/>
        </w:rPr>
        <w:tab/>
        <w:t>If the procurement item is included in the List of Goods Subject to Mandatory Certification, the corresponding certification confirmations must be provided.</w:t>
      </w:r>
    </w:p>
    <w:p w14:paraId="7FDEFA15"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7.</w:t>
      </w:r>
      <w:r w:rsidRPr="00726F04">
        <w:rPr>
          <w:rFonts w:ascii="Times New Roman" w:hAnsi="Times New Roman" w:cs="Times New Roman"/>
        </w:rPr>
        <w:tab/>
        <w:t>Project documents, drawings, calculations, reports, technical engineering documents, photographs, visual materials, diagrams, and similar documents must be clear and legible.</w:t>
      </w:r>
    </w:p>
    <w:p w14:paraId="282CF8E2"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8.</w:t>
      </w:r>
      <w:r w:rsidRPr="00726F04">
        <w:rPr>
          <w:rFonts w:ascii="Times New Roman" w:hAnsi="Times New Roman" w:cs="Times New Roman"/>
        </w:rPr>
        <w:tab/>
        <w:t>Drawings (if necessary) are to be bound in a separate volume, which is often larger than the other contract volumes. The size is determined by the scale of the drawings, which must not be reduced to the point where details become illegible.</w:t>
      </w:r>
    </w:p>
    <w:p w14:paraId="6054B650"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9.</w:t>
      </w:r>
      <w:r w:rsidRPr="00726F04">
        <w:rPr>
          <w:rFonts w:ascii="Times New Roman" w:hAnsi="Times New Roman" w:cs="Times New Roman"/>
        </w:rPr>
        <w:tab/>
        <w:t>Construction drawings, even if not fully completed, must contain enough detail for the procuring organization to understand the type and complexity of the work and determine the price according to the bill of quantities or work schedule.</w:t>
      </w:r>
    </w:p>
    <w:p w14:paraId="2CE30E74"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10.</w:t>
      </w:r>
      <w:r w:rsidRPr="00726F04">
        <w:rPr>
          <w:rFonts w:ascii="Times New Roman" w:hAnsi="Times New Roman" w:cs="Times New Roman"/>
        </w:rPr>
        <w:tab/>
        <w:t>The supplier has the right to propose the use of alternative technical solutions for certain parts of the work. Alternative solutions are appropriate where obvious (and potentially less costly) alternatives are possible compared to the technical solutions specified in the tender documentation, taking into account the comparative specialized advantages of potential tender participants.</w:t>
      </w:r>
    </w:p>
    <w:p w14:paraId="1DAE477E" w14:textId="77777777" w:rsidR="00CE0579" w:rsidRPr="00726F04" w:rsidRDefault="00CE0579" w:rsidP="00997846">
      <w:pPr>
        <w:tabs>
          <w:tab w:val="left" w:pos="360"/>
        </w:tabs>
        <w:spacing w:after="0" w:line="240" w:lineRule="auto"/>
        <w:jc w:val="both"/>
        <w:rPr>
          <w:rFonts w:ascii="Times New Roman" w:hAnsi="Times New Roman" w:cs="Times New Roman"/>
        </w:rPr>
      </w:pPr>
      <w:r w:rsidRPr="00726F04">
        <w:rPr>
          <w:rFonts w:ascii="Times New Roman" w:hAnsi="Times New Roman" w:cs="Times New Roman"/>
        </w:rPr>
        <w:t>11.</w:t>
      </w:r>
      <w:r w:rsidRPr="00726F04">
        <w:rPr>
          <w:rFonts w:ascii="Times New Roman" w:hAnsi="Times New Roman" w:cs="Times New Roman"/>
        </w:rPr>
        <w:tab/>
        <w:t>Such alternative solutions offered by the supplier must be accompanied by all information necessary for a complete evaluation by the procuring organization, including drawings, design calculations, technical specifications, price breakdown, the proposed construction methodology, and other relevant details.</w:t>
      </w:r>
    </w:p>
    <w:p w14:paraId="18FC5142" w14:textId="77777777" w:rsidR="00CE0579" w:rsidRPr="00726F04" w:rsidRDefault="00CE0579" w:rsidP="00CE0579">
      <w:pPr>
        <w:spacing w:after="0" w:line="240" w:lineRule="auto"/>
        <w:jc w:val="both"/>
        <w:rPr>
          <w:rFonts w:ascii="Times New Roman" w:hAnsi="Times New Roman" w:cs="Times New Roman"/>
          <w:b/>
        </w:rPr>
      </w:pPr>
      <w:r w:rsidRPr="00726F04">
        <w:rPr>
          <w:rFonts w:ascii="Times New Roman" w:hAnsi="Times New Roman" w:cs="Times New Roman"/>
          <w:b/>
        </w:rPr>
        <w:t>Integrity Declaration and Anti-Corruption Clause</w:t>
      </w:r>
    </w:p>
    <w:p w14:paraId="379F977A" w14:textId="6B1121D5" w:rsidR="00CE0579" w:rsidRPr="00726F04" w:rsidRDefault="00CE0579" w:rsidP="00997846">
      <w:pPr>
        <w:spacing w:after="0" w:line="240" w:lineRule="auto"/>
        <w:jc w:val="both"/>
        <w:rPr>
          <w:rFonts w:ascii="Times New Roman" w:hAnsi="Times New Roman" w:cs="Times New Roman"/>
        </w:rPr>
      </w:pPr>
      <w:r w:rsidRPr="00726F04">
        <w:rPr>
          <w:rFonts w:ascii="Times New Roman" w:hAnsi="Times New Roman" w:cs="Times New Roman"/>
        </w:rPr>
        <w:t>The tender participant must adhere to high ethical standards throughout the procurement procedures and contract execution, and must not be involved in improper practices such as collusion, bribery, fraud, or corruption.</w:t>
      </w:r>
    </w:p>
    <w:p w14:paraId="0082E423" w14:textId="77777777" w:rsidR="00CE0579" w:rsidRPr="00726F04" w:rsidRDefault="00CE0579" w:rsidP="00504B8E">
      <w:pPr>
        <w:pStyle w:val="20"/>
        <w:keepNext/>
        <w:keepLines/>
        <w:shd w:val="clear" w:color="auto" w:fill="auto"/>
        <w:spacing w:after="0" w:line="220" w:lineRule="exact"/>
      </w:pPr>
    </w:p>
    <w:p w14:paraId="2625E2C7" w14:textId="77777777" w:rsidR="00CE0579" w:rsidRPr="00726F04" w:rsidRDefault="00CE0579">
      <w:pPr>
        <w:rPr>
          <w:rFonts w:ascii="Times New Roman" w:eastAsia="Times New Roman" w:hAnsi="Times New Roman" w:cs="Times New Roman"/>
          <w:b/>
          <w:bCs/>
        </w:rPr>
      </w:pPr>
      <w:r w:rsidRPr="00726F04">
        <w:rPr>
          <w:rFonts w:ascii="Times New Roman" w:hAnsi="Times New Roman" w:cs="Times New Roman"/>
        </w:rPr>
        <w:br w:type="page"/>
      </w:r>
    </w:p>
    <w:p w14:paraId="760B1CAB" w14:textId="77777777" w:rsidR="00CE0579" w:rsidRPr="00726F04" w:rsidRDefault="00CE0579" w:rsidP="00CE0579">
      <w:pPr>
        <w:spacing w:before="100" w:beforeAutospacing="1" w:after="100" w:afterAutospacing="1" w:line="240" w:lineRule="auto"/>
        <w:jc w:val="right"/>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b/>
          <w:bCs/>
          <w:kern w:val="0"/>
          <w:lang w:eastAsia="ru-RU"/>
          <w14:ligatures w14:val="none"/>
        </w:rPr>
        <w:lastRenderedPageBreak/>
        <w:t>Appendix No. 2</w:t>
      </w:r>
    </w:p>
    <w:p w14:paraId="2357C236" w14:textId="77777777" w:rsidR="00CE0579" w:rsidRPr="00726F04" w:rsidRDefault="00CE0579" w:rsidP="00CE0579">
      <w:pPr>
        <w:spacing w:before="100" w:beforeAutospacing="1" w:after="100" w:afterAutospacing="1" w:line="240" w:lineRule="auto"/>
        <w:jc w:val="center"/>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b/>
          <w:bCs/>
          <w:kern w:val="0"/>
          <w:lang w:eastAsia="ru-RU"/>
          <w14:ligatures w14:val="none"/>
        </w:rPr>
        <w:t>SUPPLIER’S APPLICATION / PROPOSAL</w:t>
      </w:r>
    </w:p>
    <w:p w14:paraId="78C24F48"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To: Kumtor Gold Company CJSC</w:t>
      </w:r>
      <w:r w:rsidRPr="00726F04">
        <w:rPr>
          <w:rFonts w:ascii="Times New Roman" w:eastAsia="Times New Roman" w:hAnsi="Times New Roman" w:cs="Times New Roman"/>
          <w:kern w:val="0"/>
          <w:lang w:eastAsia="ru-RU"/>
          <w14:ligatures w14:val="none"/>
        </w:rPr>
        <w:br/>
        <w:t>From: _____________________________________________________________</w:t>
      </w:r>
    </w:p>
    <w:p w14:paraId="516869CD"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Having reviewed the procurement documentation published, we hereby propose to provide the services of:</w:t>
      </w:r>
    </w:p>
    <w:p w14:paraId="2DAFC5D9" w14:textId="77777777" w:rsidR="00CE0579" w:rsidRPr="00726F04" w:rsidRDefault="00000000" w:rsidP="00CE0579">
      <w:pPr>
        <w:spacing w:after="0" w:line="240" w:lineRule="auto"/>
        <w:rPr>
          <w:rFonts w:ascii="Times New Roman" w:eastAsia="Times New Roman" w:hAnsi="Times New Roman" w:cs="Times New Roman"/>
          <w:kern w:val="0"/>
          <w:lang w:val="ru-RU" w:eastAsia="ru-RU"/>
          <w14:ligatures w14:val="none"/>
        </w:rPr>
      </w:pPr>
      <w:r>
        <w:rPr>
          <w:rFonts w:ascii="Times New Roman" w:eastAsia="Times New Roman" w:hAnsi="Times New Roman" w:cs="Times New Roman"/>
          <w:kern w:val="0"/>
          <w:lang w:val="ru-RU" w:eastAsia="ru-RU"/>
          <w14:ligatures w14:val="none"/>
        </w:rPr>
        <w:pict w14:anchorId="7C7A44D2">
          <v:rect id="_x0000_i1025" style="width:0;height:1.5pt" o:hralign="center" o:hrstd="t" o:hr="t" fillcolor="#a0a0a0" stroked="f"/>
        </w:pict>
      </w:r>
    </w:p>
    <w:p w14:paraId="4B45F0A5"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(name of the procurement)</w:t>
      </w:r>
    </w:p>
    <w:p w14:paraId="552DC979"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in accordance with all conditions and requirements of the procurement documentation, confirmed by the completed forms, which constitute an integral part of this Supplier’s Proposal.</w:t>
      </w:r>
    </w:p>
    <w:p w14:paraId="58971780"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We hereby confirm our legal capacity to participate in this procurement.</w:t>
      </w:r>
    </w:p>
    <w:p w14:paraId="376D5C99"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Our tender proposal shall remain valid for __________ (indicate validity period) days, starting from the date established as the final deadline for submission of tender proposals, and shall remain binding upon us and may be accepted at any time before expiration of this period.</w:t>
      </w:r>
    </w:p>
    <w:p w14:paraId="79861DEA"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We undertake, in the event our proposal is determined as the winning proposal:</w:t>
      </w:r>
    </w:p>
    <w:p w14:paraId="29368D06" w14:textId="77777777" w:rsidR="00CE0579" w:rsidRPr="00726F04" w:rsidRDefault="00CE0579" w:rsidP="004B093A">
      <w:pPr>
        <w:numPr>
          <w:ilvl w:val="0"/>
          <w:numId w:val="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To provide all necessary documents included in the Supplier’s Proposal.</w:t>
      </w:r>
    </w:p>
    <w:p w14:paraId="2CCCF220" w14:textId="77777777" w:rsidR="00CE0579" w:rsidRPr="00726F04" w:rsidRDefault="00CE0579" w:rsidP="004B093A">
      <w:pPr>
        <w:numPr>
          <w:ilvl w:val="0"/>
          <w:numId w:val="2"/>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To supply the goods, perform the works, or provide the services in accordance with the requirements set forth in the procurement documentation.</w:t>
      </w:r>
    </w:p>
    <w:p w14:paraId="4D719263"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b/>
          <w:kern w:val="0"/>
          <w:lang w:val="ru-RU" w:eastAsia="ru-RU"/>
          <w14:ligatures w14:val="none"/>
        </w:rPr>
      </w:pPr>
      <w:proofErr w:type="spellStart"/>
      <w:r w:rsidRPr="00726F04">
        <w:rPr>
          <w:rFonts w:ascii="Times New Roman" w:eastAsia="Times New Roman" w:hAnsi="Times New Roman" w:cs="Times New Roman"/>
          <w:b/>
          <w:kern w:val="0"/>
          <w:lang w:val="ru-RU" w:eastAsia="ru-RU"/>
          <w14:ligatures w14:val="none"/>
        </w:rPr>
        <w:t>Supplier</w:t>
      </w:r>
      <w:proofErr w:type="spellEnd"/>
      <w:r w:rsidRPr="00726F04">
        <w:rPr>
          <w:rFonts w:ascii="Times New Roman" w:eastAsia="Times New Roman" w:hAnsi="Times New Roman" w:cs="Times New Roman"/>
          <w:b/>
          <w:kern w:val="0"/>
          <w:lang w:val="ru-RU" w:eastAsia="ru-RU"/>
          <w14:ligatures w14:val="none"/>
        </w:rPr>
        <w:t xml:space="preserve"> Name:</w:t>
      </w:r>
    </w:p>
    <w:p w14:paraId="1909B4DC" w14:textId="77777777" w:rsidR="00CE0579" w:rsidRPr="00726F04" w:rsidRDefault="00000000" w:rsidP="00CE0579">
      <w:pPr>
        <w:spacing w:after="0" w:line="240" w:lineRule="auto"/>
        <w:rPr>
          <w:rFonts w:ascii="Times New Roman" w:eastAsia="Times New Roman" w:hAnsi="Times New Roman" w:cs="Times New Roman"/>
          <w:kern w:val="0"/>
          <w:lang w:val="ru-RU" w:eastAsia="ru-RU"/>
          <w14:ligatures w14:val="none"/>
        </w:rPr>
      </w:pPr>
      <w:r>
        <w:rPr>
          <w:rFonts w:ascii="Times New Roman" w:eastAsia="Times New Roman" w:hAnsi="Times New Roman" w:cs="Times New Roman"/>
          <w:kern w:val="0"/>
          <w:lang w:val="ru-RU" w:eastAsia="ru-RU"/>
          <w14:ligatures w14:val="none"/>
        </w:rPr>
        <w:pict w14:anchorId="79AF23B9">
          <v:rect id="_x0000_i1026" style="width:0;height:1.5pt" o:hralign="center" o:hrstd="t" o:hr="t" fillcolor="#a0a0a0" stroked="f"/>
        </w:pict>
      </w:r>
    </w:p>
    <w:p w14:paraId="246C2E0C" w14:textId="77777777" w:rsidR="00CE0579" w:rsidRPr="00726F04" w:rsidRDefault="00000000" w:rsidP="00CE0579">
      <w:pPr>
        <w:spacing w:after="0" w:line="240" w:lineRule="auto"/>
        <w:rPr>
          <w:rFonts w:ascii="Times New Roman" w:eastAsia="Times New Roman" w:hAnsi="Times New Roman" w:cs="Times New Roman"/>
          <w:kern w:val="0"/>
          <w:lang w:val="ru-RU" w:eastAsia="ru-RU"/>
          <w14:ligatures w14:val="none"/>
        </w:rPr>
      </w:pPr>
      <w:r>
        <w:rPr>
          <w:rFonts w:ascii="Times New Roman" w:eastAsia="Times New Roman" w:hAnsi="Times New Roman" w:cs="Times New Roman"/>
          <w:kern w:val="0"/>
          <w:lang w:val="ru-RU" w:eastAsia="ru-RU"/>
          <w14:ligatures w14:val="none"/>
        </w:rPr>
        <w:pict w14:anchorId="4EFA5E93">
          <v:rect id="_x0000_i1027" style="width:0;height:1.5pt" o:hralign="center" o:hrstd="t" o:hr="t" fillcolor="#a0a0a0" stroked="f"/>
        </w:pict>
      </w:r>
    </w:p>
    <w:p w14:paraId="652F38D5"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(Full Name, Position)</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eastAsia="ru-RU"/>
          <w14:ligatures w14:val="none"/>
        </w:rPr>
        <w:t>(Signature)</w:t>
      </w:r>
    </w:p>
    <w:p w14:paraId="5FA41F3D"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Seal</w:t>
      </w:r>
    </w:p>
    <w:p w14:paraId="383283BF" w14:textId="77777777" w:rsidR="00504B8E" w:rsidRPr="00726F04" w:rsidRDefault="00504B8E" w:rsidP="00504B8E">
      <w:pPr>
        <w:jc w:val="both"/>
        <w:rPr>
          <w:rFonts w:ascii="Times New Roman" w:hAnsi="Times New Roman" w:cs="Times New Roman"/>
        </w:rPr>
      </w:pPr>
    </w:p>
    <w:p w14:paraId="04F51B05" w14:textId="77777777" w:rsidR="00504B8E" w:rsidRPr="00726F04" w:rsidRDefault="00504B8E" w:rsidP="00504B8E">
      <w:pPr>
        <w:rPr>
          <w:rFonts w:ascii="Times New Roman" w:hAnsi="Times New Roman" w:cs="Times New Roman"/>
        </w:rPr>
      </w:pPr>
      <w:r w:rsidRPr="00726F04">
        <w:rPr>
          <w:rFonts w:ascii="Times New Roman" w:hAnsi="Times New Roman" w:cs="Times New Roman"/>
        </w:rPr>
        <w:br w:type="page"/>
      </w:r>
    </w:p>
    <w:p w14:paraId="6BE8B3B6" w14:textId="77777777" w:rsidR="00CE0579" w:rsidRPr="00726F04" w:rsidRDefault="00CE0579" w:rsidP="00CE0579">
      <w:pPr>
        <w:spacing w:before="100" w:beforeAutospacing="1" w:after="100" w:afterAutospacing="1" w:line="240" w:lineRule="auto"/>
        <w:jc w:val="right"/>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b/>
          <w:bCs/>
          <w:kern w:val="0"/>
          <w:lang w:eastAsia="ru-RU"/>
          <w14:ligatures w14:val="none"/>
        </w:rPr>
        <w:lastRenderedPageBreak/>
        <w:t>Appendix No. 3</w:t>
      </w:r>
    </w:p>
    <w:p w14:paraId="594330D8" w14:textId="77777777" w:rsidR="00CE0579" w:rsidRPr="00726F04" w:rsidRDefault="00CE0579" w:rsidP="00CE0579">
      <w:pPr>
        <w:spacing w:before="100" w:beforeAutospacing="1" w:after="100" w:afterAutospacing="1" w:line="240" w:lineRule="auto"/>
        <w:jc w:val="center"/>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b/>
          <w:bCs/>
          <w:kern w:val="0"/>
          <w:lang w:eastAsia="ru-RU"/>
          <w14:ligatures w14:val="none"/>
        </w:rPr>
        <w:t>DECLARATION OF INTEGRITY AND ANTI-CORRUPTION CLAUSE</w:t>
      </w:r>
    </w:p>
    <w:p w14:paraId="01B5C5AF"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To:</w:t>
      </w:r>
      <w:r w:rsidRPr="00726F04">
        <w:rPr>
          <w:rFonts w:ascii="Times New Roman" w:eastAsia="Times New Roman" w:hAnsi="Times New Roman" w:cs="Times New Roman"/>
          <w:kern w:val="0"/>
          <w:lang w:eastAsia="ru-RU"/>
          <w14:ligatures w14:val="none"/>
        </w:rPr>
        <w:br/>
        <w:t>Procurement Title:</w:t>
      </w:r>
    </w:p>
    <w:p w14:paraId="356D7DAD"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I hereby confirm my commitment to maintaining high standards of economic conduct and ethical principles, to preventing corrupt practices, and to ensuring honesty and transparency in business relations, and therefore undertake to:</w:t>
      </w:r>
    </w:p>
    <w:p w14:paraId="447B2B0B" w14:textId="77777777" w:rsidR="00CE0579" w:rsidRPr="00726F04" w:rsidRDefault="00CE0579" w:rsidP="004B093A">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act in accordance with the principles of honesty, reliability, and professionalism in all aspects of my relations with the procuring organization;</w:t>
      </w:r>
    </w:p>
    <w:p w14:paraId="442F23A1" w14:textId="77777777" w:rsidR="00CE0579" w:rsidRPr="00726F04" w:rsidRDefault="00CE0579" w:rsidP="004B093A">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supply products, perform works, or provide services of high quality that meet the standards and requirements established by the procuring organization;</w:t>
      </w:r>
    </w:p>
    <w:p w14:paraId="5F76C123" w14:textId="77777777" w:rsidR="00CE0579" w:rsidRPr="00726F04" w:rsidRDefault="00CE0579" w:rsidP="004B093A">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comply with all applicable laws, regulations, and legal acts in carrying out my activities and fulfilling contractual obligations;</w:t>
      </w:r>
    </w:p>
    <w:p w14:paraId="69DC39E6" w14:textId="77777777" w:rsidR="00CE0579" w:rsidRPr="00726F04" w:rsidRDefault="00CE0579" w:rsidP="004B093A">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provide all necessary information regarding products, services, prices, delivery terms, and other important aspects of the procurement;</w:t>
      </w:r>
    </w:p>
    <w:p w14:paraId="40A612C2" w14:textId="77777777" w:rsidR="00CE0579" w:rsidRPr="00726F04" w:rsidRDefault="00CE0579" w:rsidP="004B093A">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refrain from corrupt actions such as bribery, inducement, fraud, and other activities contrary to law and ethical standards;</w:t>
      </w:r>
    </w:p>
    <w:p w14:paraId="3E2A6D06" w14:textId="77777777" w:rsidR="00CE0579" w:rsidRPr="00726F04" w:rsidRDefault="00CE0579" w:rsidP="004B093A">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refrain from any unacceptable or illegal actions that may cause harm to the other party, third parties, or society as a whole;</w:t>
      </w:r>
    </w:p>
    <w:p w14:paraId="7CA56321" w14:textId="77777777" w:rsidR="00CE0579" w:rsidRPr="00726F04" w:rsidRDefault="00CE0579" w:rsidP="004B093A">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prevent conflicts of interest and take measures to avoid situations that may create an impression of bias or improper conduct;</w:t>
      </w:r>
    </w:p>
    <w:p w14:paraId="6FD8F507" w14:textId="77777777" w:rsidR="00CE0579" w:rsidRPr="00726F04" w:rsidRDefault="00CE0579" w:rsidP="004B093A">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refrain from offering any inducements to employees of the procuring organization, including payments of money and/or the transfer of any material assets, directly or indirectly, to influence the actions or decisions of such persons in order to obtain advantages or achieve any other objectives;</w:t>
      </w:r>
    </w:p>
    <w:p w14:paraId="713CFA1D" w14:textId="77777777" w:rsidR="00CE0579" w:rsidRPr="00726F04" w:rsidRDefault="00CE0579" w:rsidP="004B093A">
      <w:pPr>
        <w:numPr>
          <w:ilvl w:val="0"/>
          <w:numId w:val="3"/>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refrain from actions that may be classified as solicitation or acceptance of a bribe/illegal remuneration, commercial bribery, facilitation or mediation in bribery, giving/receiving a bribe, commercial bribery, illegal remuneration, abuse of authority, as well as other actions that violate the legislation of the Kyrgyz Republic on anti-corruption.</w:t>
      </w:r>
    </w:p>
    <w:p w14:paraId="4B540C04"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Supplier:</w:t>
      </w:r>
    </w:p>
    <w:p w14:paraId="725DDB6E"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Full Name, Position ________________________ /Seal/</w:t>
      </w:r>
    </w:p>
    <w:p w14:paraId="15B7ECF8" w14:textId="77777777" w:rsidR="00CE0579" w:rsidRPr="00726F04" w:rsidRDefault="00CE0579" w:rsidP="00504B8E">
      <w:pPr>
        <w:jc w:val="right"/>
        <w:rPr>
          <w:rFonts w:ascii="Times New Roman" w:hAnsi="Times New Roman" w:cs="Times New Roman"/>
          <w:b/>
          <w:bCs/>
        </w:rPr>
      </w:pPr>
    </w:p>
    <w:p w14:paraId="4C0AB00C" w14:textId="77777777" w:rsidR="00CE0579" w:rsidRPr="00726F04" w:rsidRDefault="00CE0579" w:rsidP="00504B8E">
      <w:pPr>
        <w:jc w:val="right"/>
        <w:rPr>
          <w:rFonts w:ascii="Times New Roman" w:hAnsi="Times New Roman" w:cs="Times New Roman"/>
          <w:b/>
          <w:bCs/>
        </w:rPr>
      </w:pPr>
    </w:p>
    <w:p w14:paraId="5110A0EA" w14:textId="77777777" w:rsidR="00CE0579" w:rsidRPr="00726F04" w:rsidRDefault="00CE0579" w:rsidP="00504B8E">
      <w:pPr>
        <w:jc w:val="right"/>
        <w:rPr>
          <w:rFonts w:ascii="Times New Roman" w:hAnsi="Times New Roman" w:cs="Times New Roman"/>
          <w:b/>
          <w:bCs/>
        </w:rPr>
      </w:pPr>
    </w:p>
    <w:p w14:paraId="05FA01B6" w14:textId="77777777" w:rsidR="00CE0579" w:rsidRPr="00726F04" w:rsidRDefault="00CE0579" w:rsidP="00504B8E">
      <w:pPr>
        <w:jc w:val="right"/>
        <w:rPr>
          <w:rFonts w:ascii="Times New Roman" w:hAnsi="Times New Roman" w:cs="Times New Roman"/>
          <w:b/>
          <w:bCs/>
        </w:rPr>
      </w:pPr>
    </w:p>
    <w:p w14:paraId="63204848" w14:textId="77777777" w:rsidR="00CE0579" w:rsidRPr="00726F04" w:rsidRDefault="00CE0579" w:rsidP="00504B8E">
      <w:pPr>
        <w:jc w:val="right"/>
        <w:rPr>
          <w:rFonts w:ascii="Times New Roman" w:hAnsi="Times New Roman" w:cs="Times New Roman"/>
          <w:b/>
          <w:bCs/>
        </w:rPr>
      </w:pPr>
    </w:p>
    <w:p w14:paraId="6881CF97" w14:textId="77777777" w:rsidR="00CE0579" w:rsidRPr="00726F04" w:rsidRDefault="00CE0579" w:rsidP="00504B8E">
      <w:pPr>
        <w:jc w:val="right"/>
        <w:rPr>
          <w:rFonts w:ascii="Times New Roman" w:hAnsi="Times New Roman" w:cs="Times New Roman"/>
          <w:b/>
          <w:bCs/>
        </w:rPr>
      </w:pPr>
    </w:p>
    <w:p w14:paraId="3D65F4F9" w14:textId="77777777" w:rsidR="00CE0579" w:rsidRPr="00726F04" w:rsidRDefault="00CE0579" w:rsidP="00CE0579">
      <w:pPr>
        <w:spacing w:before="100" w:beforeAutospacing="1" w:after="100" w:afterAutospacing="1" w:line="240" w:lineRule="auto"/>
        <w:jc w:val="right"/>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b/>
          <w:bCs/>
          <w:kern w:val="0"/>
          <w:lang w:eastAsia="ru-RU"/>
          <w14:ligatures w14:val="none"/>
        </w:rPr>
        <w:lastRenderedPageBreak/>
        <w:t>Appendix No. 4</w:t>
      </w:r>
    </w:p>
    <w:p w14:paraId="0B73D27F" w14:textId="77777777" w:rsidR="00CE0579" w:rsidRPr="00726F04" w:rsidRDefault="00CE0579" w:rsidP="00CE0579">
      <w:pPr>
        <w:spacing w:before="100" w:beforeAutospacing="1" w:after="100" w:afterAutospacing="1" w:line="240" w:lineRule="auto"/>
        <w:jc w:val="center"/>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b/>
          <w:bCs/>
          <w:kern w:val="0"/>
          <w:lang w:eastAsia="ru-RU"/>
          <w14:ligatures w14:val="none"/>
        </w:rPr>
        <w:t>BID SECURITY DECLARATION</w:t>
      </w:r>
    </w:p>
    <w:p w14:paraId="755F0409"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TO: ____________________________________________________</w:t>
      </w:r>
      <w:r w:rsidRPr="00726F04">
        <w:rPr>
          <w:rFonts w:ascii="Times New Roman" w:eastAsia="Times New Roman" w:hAnsi="Times New Roman" w:cs="Times New Roman"/>
          <w:kern w:val="0"/>
          <w:lang w:eastAsia="ru-RU"/>
          <w14:ligatures w14:val="none"/>
        </w:rPr>
        <w:br/>
        <w:t>Procurement Title _______________________________________</w:t>
      </w:r>
      <w:r w:rsidRPr="00726F04">
        <w:rPr>
          <w:rFonts w:ascii="Times New Roman" w:eastAsia="Times New Roman" w:hAnsi="Times New Roman" w:cs="Times New Roman"/>
          <w:kern w:val="0"/>
          <w:lang w:eastAsia="ru-RU"/>
          <w14:ligatures w14:val="none"/>
        </w:rPr>
        <w:br/>
        <w:t>Procurement Number ______________________________________</w:t>
      </w:r>
    </w:p>
    <w:p w14:paraId="592ACC6C"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We understand that, according to your conditions, proposals must be supported by a Bid Security Declaration. We agree that we will be automatically disqualified from participation in procurement for any contract for a period of 2 years from the date of receipt of notification from KGC if we fail to comply with our obligations under the procurement documentation, specifically if we:</w:t>
      </w:r>
    </w:p>
    <w:p w14:paraId="59F12E83" w14:textId="77777777" w:rsidR="00CE0579" w:rsidRPr="00726F04" w:rsidRDefault="00CE0579" w:rsidP="004B093A">
      <w:pPr>
        <w:numPr>
          <w:ilvl w:val="0"/>
          <w:numId w:val="4"/>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withdraw our Proposal during the period of its validity as specified by the Supplier in the Proposal; or</w:t>
      </w:r>
    </w:p>
    <w:p w14:paraId="14924B48" w14:textId="77777777" w:rsidR="00CE0579" w:rsidRPr="00726F04" w:rsidRDefault="00CE0579" w:rsidP="004B093A">
      <w:pPr>
        <w:numPr>
          <w:ilvl w:val="0"/>
          <w:numId w:val="4"/>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fail to accept the correction of arithmetic errors in accordance with the Instructions for Suppliers; or</w:t>
      </w:r>
    </w:p>
    <w:p w14:paraId="4B5ECE04" w14:textId="77777777" w:rsidR="00CE0579" w:rsidRPr="00726F04" w:rsidRDefault="00CE0579" w:rsidP="004B093A">
      <w:pPr>
        <w:numPr>
          <w:ilvl w:val="0"/>
          <w:numId w:val="4"/>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having been notified by the procuring organization of the award of the contract:</w:t>
      </w:r>
    </w:p>
    <w:p w14:paraId="0F124686" w14:textId="77777777" w:rsidR="00CE0579" w:rsidRPr="00726F04" w:rsidRDefault="00CE0579" w:rsidP="004B093A">
      <w:pPr>
        <w:numPr>
          <w:ilvl w:val="1"/>
          <w:numId w:val="4"/>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fail or refuse to sign the contract;</w:t>
      </w:r>
    </w:p>
    <w:p w14:paraId="4B2838B4" w14:textId="77777777" w:rsidR="00CE0579" w:rsidRPr="00726F04" w:rsidRDefault="00CE0579" w:rsidP="004B093A">
      <w:pPr>
        <w:numPr>
          <w:ilvl w:val="1"/>
          <w:numId w:val="4"/>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fail or refuse to provide contract performance security, in accordance with the procurement documentation.</w:t>
      </w:r>
    </w:p>
    <w:p w14:paraId="611429CE"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It is hereby confirmed that, in the event of failure to comply with any of the above obligations, KGC has the right to initiate the inclusion of our company in the “Database of Unreliable Suppliers.”</w:t>
      </w:r>
    </w:p>
    <w:p w14:paraId="5D94AA90"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This declaration expires if we are not the winning tender participant after we receive your notification identifying the winning participant, or 28 days after the expiration of our Proposal’s validity period, whichever occurs first.</w:t>
      </w:r>
    </w:p>
    <w:p w14:paraId="2B603147"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Supplier __________________ / ____________________________</w:t>
      </w:r>
      <w:r w:rsidRPr="00726F04">
        <w:rPr>
          <w:rFonts w:ascii="Times New Roman" w:eastAsia="Times New Roman" w:hAnsi="Times New Roman" w:cs="Times New Roman"/>
          <w:kern w:val="0"/>
          <w:lang w:eastAsia="ru-RU"/>
          <w14:ligatures w14:val="none"/>
        </w:rPr>
        <w:br/>
        <w:t>(signature)</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val="ru-RU" w:eastAsia="ru-RU"/>
          <w14:ligatures w14:val="none"/>
        </w:rPr>
        <w:t> </w:t>
      </w:r>
      <w:r w:rsidRPr="00726F04">
        <w:rPr>
          <w:rFonts w:ascii="Times New Roman" w:eastAsia="Times New Roman" w:hAnsi="Times New Roman" w:cs="Times New Roman"/>
          <w:kern w:val="0"/>
          <w:lang w:eastAsia="ru-RU"/>
          <w14:ligatures w14:val="none"/>
        </w:rPr>
        <w:t>(full name, position)</w:t>
      </w:r>
      <w:r w:rsidRPr="00726F04">
        <w:rPr>
          <w:rFonts w:ascii="Times New Roman" w:eastAsia="Times New Roman" w:hAnsi="Times New Roman" w:cs="Times New Roman"/>
          <w:kern w:val="0"/>
          <w:lang w:eastAsia="ru-RU"/>
          <w14:ligatures w14:val="none"/>
        </w:rPr>
        <w:br/>
        <w:t>Seal</w:t>
      </w:r>
    </w:p>
    <w:p w14:paraId="0AB13DB5" w14:textId="77777777" w:rsidR="00504B8E" w:rsidRPr="00726F04" w:rsidRDefault="00504B8E" w:rsidP="00504B8E">
      <w:pPr>
        <w:jc w:val="right"/>
        <w:rPr>
          <w:rFonts w:ascii="Times New Roman" w:hAnsi="Times New Roman" w:cs="Times New Roman"/>
          <w:b/>
          <w:bCs/>
        </w:rPr>
      </w:pPr>
    </w:p>
    <w:p w14:paraId="4C98FDE1" w14:textId="77777777" w:rsidR="00504B8E" w:rsidRPr="00726F04" w:rsidRDefault="00504B8E" w:rsidP="00504B8E">
      <w:pPr>
        <w:rPr>
          <w:rFonts w:ascii="Times New Roman" w:hAnsi="Times New Roman" w:cs="Times New Roman"/>
          <w:b/>
          <w:bCs/>
        </w:rPr>
      </w:pPr>
      <w:r w:rsidRPr="00726F04">
        <w:rPr>
          <w:rFonts w:ascii="Times New Roman" w:hAnsi="Times New Roman" w:cs="Times New Roman"/>
          <w:b/>
          <w:bCs/>
        </w:rPr>
        <w:br w:type="page"/>
      </w:r>
    </w:p>
    <w:p w14:paraId="38F646ED" w14:textId="77777777" w:rsidR="00CE0579" w:rsidRPr="00726F04" w:rsidRDefault="00CE0579" w:rsidP="00CE0579">
      <w:pPr>
        <w:spacing w:before="100" w:beforeAutospacing="1" w:after="100" w:afterAutospacing="1" w:line="240" w:lineRule="auto"/>
        <w:jc w:val="right"/>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b/>
          <w:bCs/>
          <w:kern w:val="0"/>
          <w:lang w:eastAsia="ru-RU"/>
          <w14:ligatures w14:val="none"/>
        </w:rPr>
        <w:lastRenderedPageBreak/>
        <w:t>Appendix No. 5</w:t>
      </w:r>
    </w:p>
    <w:p w14:paraId="5B0BC1BF" w14:textId="77777777" w:rsidR="00CE0579" w:rsidRPr="00726F04" w:rsidRDefault="00CE0579" w:rsidP="00CE0579">
      <w:pPr>
        <w:spacing w:before="100" w:beforeAutospacing="1" w:after="100" w:afterAutospacing="1" w:line="240" w:lineRule="auto"/>
        <w:jc w:val="center"/>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b/>
          <w:bCs/>
          <w:kern w:val="0"/>
          <w:lang w:eastAsia="ru-RU"/>
          <w14:ligatures w14:val="none"/>
        </w:rPr>
        <w:t>QUALIFICATION INFORMATION</w:t>
      </w:r>
    </w:p>
    <w:p w14:paraId="6D149972"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Supplier Name: ______________________________________________________________</w:t>
      </w:r>
      <w:r w:rsidRPr="00726F04">
        <w:rPr>
          <w:rFonts w:ascii="Times New Roman" w:eastAsia="Times New Roman" w:hAnsi="Times New Roman" w:cs="Times New Roman"/>
          <w:kern w:val="0"/>
          <w:lang w:eastAsia="ru-RU"/>
          <w14:ligatures w14:val="none"/>
        </w:rPr>
        <w:br/>
        <w:t>Legal Address of Supplier: ____________________________________________________</w:t>
      </w:r>
      <w:r w:rsidRPr="00726F04">
        <w:rPr>
          <w:rFonts w:ascii="Times New Roman" w:eastAsia="Times New Roman" w:hAnsi="Times New Roman" w:cs="Times New Roman"/>
          <w:kern w:val="0"/>
          <w:lang w:eastAsia="ru-RU"/>
          <w14:ligatures w14:val="none"/>
        </w:rPr>
        <w:br/>
        <w:t>Supplier Registration Date: ____________________________________________________</w:t>
      </w:r>
      <w:r w:rsidRPr="00726F04">
        <w:rPr>
          <w:rFonts w:ascii="Times New Roman" w:eastAsia="Times New Roman" w:hAnsi="Times New Roman" w:cs="Times New Roman"/>
          <w:kern w:val="0"/>
          <w:lang w:eastAsia="ru-RU"/>
          <w14:ligatures w14:val="none"/>
        </w:rPr>
        <w:br/>
        <w:t>(attach copies of the Charter and extract from the register of legal entities)</w:t>
      </w:r>
    </w:p>
    <w:p w14:paraId="4A4F9B2E"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Primary Business Activity: _____________________________________________________</w:t>
      </w:r>
      <w:r w:rsidRPr="00726F04">
        <w:rPr>
          <w:rFonts w:ascii="Times New Roman" w:eastAsia="Times New Roman" w:hAnsi="Times New Roman" w:cs="Times New Roman"/>
          <w:kern w:val="0"/>
          <w:lang w:eastAsia="ru-RU"/>
          <w14:ligatures w14:val="none"/>
        </w:rPr>
        <w:br/>
        <w:t>License/Permit Information: ____________________________________________________</w:t>
      </w:r>
      <w:r w:rsidRPr="00726F04">
        <w:rPr>
          <w:rFonts w:ascii="Times New Roman" w:eastAsia="Times New Roman" w:hAnsi="Times New Roman" w:cs="Times New Roman"/>
          <w:kern w:val="0"/>
          <w:lang w:eastAsia="ru-RU"/>
          <w14:ligatures w14:val="none"/>
        </w:rPr>
        <w:br/>
        <w:t>(attach copies of licenses if the activity is subject to licensing)</w:t>
      </w:r>
    </w:p>
    <w:p w14:paraId="6B011BC9" w14:textId="77777777" w:rsidR="00CE0579" w:rsidRPr="00726F04" w:rsidRDefault="00CE0579" w:rsidP="004B093A">
      <w:pPr>
        <w:numPr>
          <w:ilvl w:val="0"/>
          <w:numId w:val="5"/>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 xml:space="preserve">Total volume of similar/analogous contracts performed for the period __________________ (indicate the period required by the procurement documentation), in the amount of __________________ </w:t>
      </w:r>
      <w:proofErr w:type="spellStart"/>
      <w:r w:rsidRPr="00726F04">
        <w:rPr>
          <w:rFonts w:ascii="Times New Roman" w:eastAsia="Times New Roman" w:hAnsi="Times New Roman" w:cs="Times New Roman"/>
          <w:kern w:val="0"/>
          <w:lang w:eastAsia="ru-RU"/>
          <w14:ligatures w14:val="none"/>
        </w:rPr>
        <w:t>som</w:t>
      </w:r>
      <w:proofErr w:type="spellEnd"/>
      <w:r w:rsidRPr="00726F04">
        <w:rPr>
          <w:rFonts w:ascii="Times New Roman" w:eastAsia="Times New Roman" w:hAnsi="Times New Roman" w:cs="Times New Roman"/>
          <w:kern w:val="0"/>
          <w:lang w:eastAsia="ru-RU"/>
          <w14:ligatures w14:val="none"/>
        </w:rPr>
        <w:t>, with submission of copies of acceptance certificates for the goods delivered, works performed, or services rendered:</w:t>
      </w:r>
    </w:p>
    <w:p w14:paraId="475BE7C1" w14:textId="77777777" w:rsidR="00504B8E" w:rsidRPr="00726F04" w:rsidRDefault="00504B8E" w:rsidP="00504B8E">
      <w:pPr>
        <w:jc w:val="both"/>
        <w:rPr>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1260"/>
        <w:gridCol w:w="1620"/>
        <w:gridCol w:w="2624"/>
        <w:gridCol w:w="1540"/>
        <w:gridCol w:w="1585"/>
      </w:tblGrid>
      <w:tr w:rsidR="00CE0579" w:rsidRPr="00726F04" w14:paraId="50C3C390" w14:textId="77777777" w:rsidTr="009E67F3">
        <w:tc>
          <w:tcPr>
            <w:tcW w:w="715" w:type="dxa"/>
            <w:tcBorders>
              <w:top w:val="single" w:sz="4" w:space="0" w:color="000000"/>
              <w:left w:val="single" w:sz="4" w:space="0" w:color="000000"/>
              <w:bottom w:val="single" w:sz="4" w:space="0" w:color="000000"/>
              <w:right w:val="single" w:sz="4" w:space="0" w:color="000000"/>
            </w:tcBorders>
            <w:vAlign w:val="center"/>
            <w:hideMark/>
          </w:tcPr>
          <w:p w14:paraId="2BD6AAE2" w14:textId="671093DB" w:rsidR="00CE0579" w:rsidRPr="00726F04" w:rsidRDefault="00CE0579" w:rsidP="00CE0579">
            <w:pPr>
              <w:jc w:val="center"/>
              <w:rPr>
                <w:rFonts w:ascii="Times New Roman" w:hAnsi="Times New Roman" w:cs="Times New Roman"/>
              </w:rPr>
            </w:pPr>
            <w:r w:rsidRPr="00726F04">
              <w:rPr>
                <w:rFonts w:ascii="Times New Roman" w:eastAsia="Times New Roman" w:hAnsi="Times New Roman" w:cs="Times New Roman"/>
                <w:b/>
                <w:bCs/>
                <w:kern w:val="0"/>
                <w:lang w:val="ru-RU" w:eastAsia="ru-RU"/>
                <w14:ligatures w14:val="none"/>
              </w:rPr>
              <w:t>№</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5667CC9" w14:textId="194ED155" w:rsidR="00CE0579" w:rsidRPr="00726F04" w:rsidRDefault="00CE0579" w:rsidP="00CE0579">
            <w:pPr>
              <w:jc w:val="center"/>
              <w:rPr>
                <w:rFonts w:ascii="Times New Roman" w:hAnsi="Times New Roman" w:cs="Times New Roman"/>
              </w:rPr>
            </w:pPr>
            <w:proofErr w:type="spellStart"/>
            <w:r w:rsidRPr="00726F04">
              <w:rPr>
                <w:rFonts w:ascii="Times New Roman" w:eastAsia="Times New Roman" w:hAnsi="Times New Roman" w:cs="Times New Roman"/>
                <w:b/>
                <w:bCs/>
                <w:kern w:val="0"/>
                <w:lang w:val="ru-RU" w:eastAsia="ru-RU"/>
                <w14:ligatures w14:val="none"/>
              </w:rPr>
              <w:t>Subject</w:t>
            </w:r>
            <w:proofErr w:type="spellEnd"/>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7CE1F4F" w14:textId="376F5D03" w:rsidR="00CE0579" w:rsidRPr="00726F04" w:rsidRDefault="00CE0579" w:rsidP="00CE0579">
            <w:pPr>
              <w:jc w:val="center"/>
              <w:rPr>
                <w:rFonts w:ascii="Times New Roman" w:hAnsi="Times New Roman" w:cs="Times New Roman"/>
              </w:rPr>
            </w:pPr>
            <w:proofErr w:type="spellStart"/>
            <w:r w:rsidRPr="00726F04">
              <w:rPr>
                <w:rFonts w:ascii="Times New Roman" w:eastAsia="Times New Roman" w:hAnsi="Times New Roman" w:cs="Times New Roman"/>
                <w:b/>
                <w:bCs/>
                <w:kern w:val="0"/>
                <w:lang w:val="ru-RU" w:eastAsia="ru-RU"/>
                <w14:ligatures w14:val="none"/>
              </w:rPr>
              <w:t>Contract</w:t>
            </w:r>
            <w:proofErr w:type="spellEnd"/>
            <w:r w:rsidRPr="00726F04">
              <w:rPr>
                <w:rFonts w:ascii="Times New Roman" w:eastAsia="Times New Roman" w:hAnsi="Times New Roman" w:cs="Times New Roman"/>
                <w:b/>
                <w:bCs/>
                <w:kern w:val="0"/>
                <w:lang w:val="ru-RU" w:eastAsia="ru-RU"/>
                <w14:ligatures w14:val="none"/>
              </w:rPr>
              <w:t xml:space="preserve"> Performance </w:t>
            </w:r>
            <w:proofErr w:type="spellStart"/>
            <w:r w:rsidRPr="00726F04">
              <w:rPr>
                <w:rFonts w:ascii="Times New Roman" w:eastAsia="Times New Roman" w:hAnsi="Times New Roman" w:cs="Times New Roman"/>
                <w:b/>
                <w:bCs/>
                <w:kern w:val="0"/>
                <w:lang w:val="ru-RU" w:eastAsia="ru-RU"/>
                <w14:ligatures w14:val="none"/>
              </w:rPr>
              <w:t>Period</w:t>
            </w:r>
            <w:proofErr w:type="spellEnd"/>
          </w:p>
        </w:tc>
        <w:tc>
          <w:tcPr>
            <w:tcW w:w="2624" w:type="dxa"/>
            <w:tcBorders>
              <w:top w:val="single" w:sz="4" w:space="0" w:color="000000"/>
              <w:left w:val="single" w:sz="4" w:space="0" w:color="000000"/>
              <w:bottom w:val="single" w:sz="4" w:space="0" w:color="000000"/>
              <w:right w:val="single" w:sz="4" w:space="0" w:color="000000"/>
            </w:tcBorders>
            <w:vAlign w:val="center"/>
            <w:hideMark/>
          </w:tcPr>
          <w:p w14:paraId="2993EFF2" w14:textId="0743F5B5" w:rsidR="00CE0579" w:rsidRPr="00726F04" w:rsidRDefault="00CE0579" w:rsidP="00CE0579">
            <w:pPr>
              <w:jc w:val="center"/>
              <w:rPr>
                <w:rFonts w:ascii="Times New Roman" w:hAnsi="Times New Roman" w:cs="Times New Roman"/>
              </w:rPr>
            </w:pPr>
            <w:r w:rsidRPr="00726F04">
              <w:rPr>
                <w:rFonts w:ascii="Times New Roman" w:eastAsia="Times New Roman" w:hAnsi="Times New Roman" w:cs="Times New Roman"/>
                <w:b/>
                <w:bCs/>
                <w:kern w:val="0"/>
                <w:lang w:eastAsia="ru-RU"/>
                <w14:ligatures w14:val="none"/>
              </w:rPr>
              <w:t>Customer under the Contract (name, address, contact phone numbers)</w:t>
            </w:r>
          </w:p>
        </w:tc>
        <w:tc>
          <w:tcPr>
            <w:tcW w:w="1540" w:type="dxa"/>
            <w:tcBorders>
              <w:top w:val="single" w:sz="4" w:space="0" w:color="000000"/>
              <w:left w:val="single" w:sz="4" w:space="0" w:color="000000"/>
              <w:bottom w:val="single" w:sz="4" w:space="0" w:color="000000"/>
              <w:right w:val="single" w:sz="4" w:space="0" w:color="000000"/>
            </w:tcBorders>
            <w:vAlign w:val="center"/>
            <w:hideMark/>
          </w:tcPr>
          <w:p w14:paraId="2B68CD04" w14:textId="0F6612BA" w:rsidR="00CE0579" w:rsidRPr="00726F04" w:rsidRDefault="00CE0579" w:rsidP="00CE0579">
            <w:pPr>
              <w:jc w:val="center"/>
              <w:rPr>
                <w:rFonts w:ascii="Times New Roman" w:hAnsi="Times New Roman" w:cs="Times New Roman"/>
                <w:lang w:val="ru-RU"/>
              </w:rPr>
            </w:pPr>
            <w:proofErr w:type="spellStart"/>
            <w:r w:rsidRPr="00726F04">
              <w:rPr>
                <w:rFonts w:ascii="Times New Roman" w:eastAsia="Times New Roman" w:hAnsi="Times New Roman" w:cs="Times New Roman"/>
                <w:b/>
                <w:bCs/>
                <w:kern w:val="0"/>
                <w:lang w:val="ru-RU" w:eastAsia="ru-RU"/>
                <w14:ligatures w14:val="none"/>
              </w:rPr>
              <w:t>Contract</w:t>
            </w:r>
            <w:proofErr w:type="spellEnd"/>
            <w:r w:rsidRPr="00726F04">
              <w:rPr>
                <w:rFonts w:ascii="Times New Roman" w:eastAsia="Times New Roman" w:hAnsi="Times New Roman" w:cs="Times New Roman"/>
                <w:b/>
                <w:bCs/>
                <w:kern w:val="0"/>
                <w:lang w:val="ru-RU" w:eastAsia="ru-RU"/>
                <w14:ligatures w14:val="none"/>
              </w:rPr>
              <w:t xml:space="preserve"> Value (</w:t>
            </w:r>
            <w:proofErr w:type="spellStart"/>
            <w:r w:rsidRPr="00726F04">
              <w:rPr>
                <w:rFonts w:ascii="Times New Roman" w:eastAsia="Times New Roman" w:hAnsi="Times New Roman" w:cs="Times New Roman"/>
                <w:b/>
                <w:bCs/>
                <w:kern w:val="0"/>
                <w:lang w:val="ru-RU" w:eastAsia="ru-RU"/>
                <w14:ligatures w14:val="none"/>
              </w:rPr>
              <w:t>indicate</w:t>
            </w:r>
            <w:proofErr w:type="spellEnd"/>
            <w:r w:rsidRPr="00726F04">
              <w:rPr>
                <w:rFonts w:ascii="Times New Roman" w:eastAsia="Times New Roman" w:hAnsi="Times New Roman" w:cs="Times New Roman"/>
                <w:b/>
                <w:bCs/>
                <w:kern w:val="0"/>
                <w:lang w:val="ru-RU" w:eastAsia="ru-RU"/>
                <w14:ligatures w14:val="none"/>
              </w:rPr>
              <w:t xml:space="preserve"> </w:t>
            </w:r>
            <w:proofErr w:type="spellStart"/>
            <w:r w:rsidRPr="00726F04">
              <w:rPr>
                <w:rFonts w:ascii="Times New Roman" w:eastAsia="Times New Roman" w:hAnsi="Times New Roman" w:cs="Times New Roman"/>
                <w:b/>
                <w:bCs/>
                <w:kern w:val="0"/>
                <w:lang w:val="ru-RU" w:eastAsia="ru-RU"/>
                <w14:ligatures w14:val="none"/>
              </w:rPr>
              <w:t>currency</w:t>
            </w:r>
            <w:proofErr w:type="spellEnd"/>
            <w:r w:rsidRPr="00726F04">
              <w:rPr>
                <w:rFonts w:ascii="Times New Roman" w:eastAsia="Times New Roman" w:hAnsi="Times New Roman" w:cs="Times New Roman"/>
                <w:b/>
                <w:bCs/>
                <w:kern w:val="0"/>
                <w:lang w:val="ru-RU" w:eastAsia="ru-RU"/>
                <w14:ligatures w14:val="none"/>
              </w:rPr>
              <w:t>)</w:t>
            </w:r>
          </w:p>
        </w:tc>
        <w:tc>
          <w:tcPr>
            <w:tcW w:w="1585" w:type="dxa"/>
            <w:tcBorders>
              <w:top w:val="single" w:sz="4" w:space="0" w:color="000000"/>
              <w:left w:val="single" w:sz="4" w:space="0" w:color="000000"/>
              <w:bottom w:val="single" w:sz="4" w:space="0" w:color="000000"/>
              <w:right w:val="single" w:sz="4" w:space="0" w:color="000000"/>
            </w:tcBorders>
            <w:vAlign w:val="center"/>
            <w:hideMark/>
          </w:tcPr>
          <w:p w14:paraId="6E8DCB79" w14:textId="5F79621E" w:rsidR="00CE0579" w:rsidRPr="00726F04" w:rsidRDefault="00CE0579" w:rsidP="00CE0579">
            <w:pPr>
              <w:jc w:val="center"/>
              <w:rPr>
                <w:rFonts w:ascii="Times New Roman" w:hAnsi="Times New Roman" w:cs="Times New Roman"/>
              </w:rPr>
            </w:pPr>
            <w:r w:rsidRPr="00726F04">
              <w:rPr>
                <w:rFonts w:ascii="Times New Roman" w:eastAsia="Times New Roman" w:hAnsi="Times New Roman" w:cs="Times New Roman"/>
                <w:b/>
                <w:bCs/>
                <w:kern w:val="0"/>
                <w:lang w:eastAsia="ru-RU"/>
                <w14:ligatures w14:val="none"/>
              </w:rPr>
              <w:t>Information on Results / References (if available)</w:t>
            </w:r>
          </w:p>
        </w:tc>
      </w:tr>
      <w:tr w:rsidR="00504B8E" w:rsidRPr="00726F04" w14:paraId="73C1CBC7" w14:textId="77777777" w:rsidTr="00BC188C">
        <w:tc>
          <w:tcPr>
            <w:tcW w:w="715" w:type="dxa"/>
            <w:tcBorders>
              <w:top w:val="single" w:sz="4" w:space="0" w:color="000000"/>
              <w:left w:val="single" w:sz="4" w:space="0" w:color="000000"/>
              <w:bottom w:val="single" w:sz="4" w:space="0" w:color="000000"/>
              <w:right w:val="single" w:sz="4" w:space="0" w:color="000000"/>
            </w:tcBorders>
          </w:tcPr>
          <w:p w14:paraId="013246A7" w14:textId="77777777" w:rsidR="00504B8E" w:rsidRPr="00726F04" w:rsidRDefault="00504B8E" w:rsidP="00BC188C">
            <w:pPr>
              <w:jc w:val="both"/>
              <w:rPr>
                <w:rFonts w:ascii="Times New Roman" w:hAnsi="Times New Roman" w:cs="Times New Roman"/>
              </w:rPr>
            </w:pPr>
          </w:p>
        </w:tc>
        <w:tc>
          <w:tcPr>
            <w:tcW w:w="1260" w:type="dxa"/>
            <w:tcBorders>
              <w:top w:val="single" w:sz="4" w:space="0" w:color="000000"/>
              <w:left w:val="single" w:sz="4" w:space="0" w:color="000000"/>
              <w:bottom w:val="single" w:sz="4" w:space="0" w:color="000000"/>
              <w:right w:val="single" w:sz="4" w:space="0" w:color="000000"/>
            </w:tcBorders>
          </w:tcPr>
          <w:p w14:paraId="00CD3842" w14:textId="77777777" w:rsidR="00504B8E" w:rsidRPr="00726F04" w:rsidRDefault="00504B8E" w:rsidP="00BC188C">
            <w:pPr>
              <w:jc w:val="both"/>
              <w:rPr>
                <w:rFonts w:ascii="Times New Roman" w:hAnsi="Times New Roman" w:cs="Times New Roman"/>
              </w:rPr>
            </w:pPr>
          </w:p>
        </w:tc>
        <w:tc>
          <w:tcPr>
            <w:tcW w:w="1620" w:type="dxa"/>
            <w:tcBorders>
              <w:top w:val="single" w:sz="4" w:space="0" w:color="000000"/>
              <w:left w:val="single" w:sz="4" w:space="0" w:color="000000"/>
              <w:bottom w:val="single" w:sz="4" w:space="0" w:color="000000"/>
              <w:right w:val="single" w:sz="4" w:space="0" w:color="000000"/>
            </w:tcBorders>
          </w:tcPr>
          <w:p w14:paraId="5BF3E94F" w14:textId="77777777" w:rsidR="00504B8E" w:rsidRPr="00726F04" w:rsidRDefault="00504B8E" w:rsidP="00BC188C">
            <w:pPr>
              <w:jc w:val="both"/>
              <w:rPr>
                <w:rFonts w:ascii="Times New Roman" w:hAnsi="Times New Roman" w:cs="Times New Roman"/>
              </w:rPr>
            </w:pPr>
          </w:p>
        </w:tc>
        <w:tc>
          <w:tcPr>
            <w:tcW w:w="2624" w:type="dxa"/>
            <w:tcBorders>
              <w:top w:val="single" w:sz="4" w:space="0" w:color="000000"/>
              <w:left w:val="single" w:sz="4" w:space="0" w:color="000000"/>
              <w:bottom w:val="single" w:sz="4" w:space="0" w:color="000000"/>
              <w:right w:val="single" w:sz="4" w:space="0" w:color="000000"/>
            </w:tcBorders>
          </w:tcPr>
          <w:p w14:paraId="374A5CEB" w14:textId="77777777" w:rsidR="00504B8E" w:rsidRPr="00726F04" w:rsidRDefault="00504B8E" w:rsidP="00BC188C">
            <w:pPr>
              <w:jc w:val="both"/>
              <w:rPr>
                <w:rFonts w:ascii="Times New Roman" w:hAnsi="Times New Roman" w:cs="Times New Roman"/>
              </w:rPr>
            </w:pPr>
          </w:p>
        </w:tc>
        <w:tc>
          <w:tcPr>
            <w:tcW w:w="1540" w:type="dxa"/>
            <w:tcBorders>
              <w:top w:val="single" w:sz="4" w:space="0" w:color="000000"/>
              <w:left w:val="single" w:sz="4" w:space="0" w:color="000000"/>
              <w:bottom w:val="single" w:sz="4" w:space="0" w:color="000000"/>
              <w:right w:val="single" w:sz="4" w:space="0" w:color="000000"/>
            </w:tcBorders>
          </w:tcPr>
          <w:p w14:paraId="3ADB6D1A" w14:textId="77777777" w:rsidR="00504B8E" w:rsidRPr="00726F04" w:rsidRDefault="00504B8E" w:rsidP="00BC188C">
            <w:pPr>
              <w:jc w:val="both"/>
              <w:rPr>
                <w:rFonts w:ascii="Times New Roman" w:hAnsi="Times New Roman" w:cs="Times New Roman"/>
              </w:rPr>
            </w:pPr>
          </w:p>
        </w:tc>
        <w:tc>
          <w:tcPr>
            <w:tcW w:w="1585" w:type="dxa"/>
            <w:tcBorders>
              <w:top w:val="single" w:sz="4" w:space="0" w:color="000000"/>
              <w:left w:val="single" w:sz="4" w:space="0" w:color="000000"/>
              <w:bottom w:val="single" w:sz="4" w:space="0" w:color="000000"/>
              <w:right w:val="single" w:sz="4" w:space="0" w:color="000000"/>
            </w:tcBorders>
          </w:tcPr>
          <w:p w14:paraId="0EF54E19" w14:textId="77777777" w:rsidR="00504B8E" w:rsidRPr="00726F04" w:rsidRDefault="00504B8E" w:rsidP="00BC188C">
            <w:pPr>
              <w:jc w:val="both"/>
              <w:rPr>
                <w:rFonts w:ascii="Times New Roman" w:hAnsi="Times New Roman" w:cs="Times New Roman"/>
              </w:rPr>
            </w:pPr>
          </w:p>
        </w:tc>
      </w:tr>
    </w:tbl>
    <w:p w14:paraId="54D6978F" w14:textId="77777777" w:rsidR="00CE0579" w:rsidRPr="00726F04" w:rsidRDefault="00CE0579" w:rsidP="004B093A">
      <w:pPr>
        <w:numPr>
          <w:ilvl w:val="0"/>
          <w:numId w:val="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Information on current and unfinished works/services for the period __________________ (indicate the period required by KGC in the procurement documentation, noting unfinished projects with less than 70 percent completion).</w:t>
      </w:r>
      <w:r w:rsidRPr="00726F04">
        <w:rPr>
          <w:rFonts w:ascii="Times New Roman" w:eastAsia="Times New Roman" w:hAnsi="Times New Roman" w:cs="Times New Roman"/>
          <w:kern w:val="0"/>
          <w:lang w:eastAsia="ru-RU"/>
          <w14:ligatures w14:val="none"/>
        </w:rPr>
        <w:br/>
        <w:t>(if applicable – use the table form provided in item 1 of this Appendix; if not applicable – indicate: NONE)</w:t>
      </w:r>
    </w:p>
    <w:p w14:paraId="47812449" w14:textId="77777777" w:rsidR="00CE0579" w:rsidRPr="00726F04" w:rsidRDefault="00CE0579" w:rsidP="004B093A">
      <w:pPr>
        <w:numPr>
          <w:ilvl w:val="0"/>
          <w:numId w:val="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Qualification and experience of employees and specialists (including in the case of procurement of equipment and machinery requiring installation and assembly) necessary for the performance of the contract, as required in the procurement documentation. Indicate labor resources (attach copies of passports, diplomas, certificates, employment record books, employment contracts, etc.):</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3"/>
        <w:gridCol w:w="1656"/>
        <w:gridCol w:w="1949"/>
        <w:gridCol w:w="1519"/>
        <w:gridCol w:w="2283"/>
        <w:gridCol w:w="1609"/>
      </w:tblGrid>
      <w:tr w:rsidR="00CE0579" w:rsidRPr="00726F04" w14:paraId="0F72D07A" w14:textId="77777777" w:rsidTr="009E67F3">
        <w:tc>
          <w:tcPr>
            <w:tcW w:w="675" w:type="dxa"/>
            <w:tcBorders>
              <w:top w:val="single" w:sz="4" w:space="0" w:color="000000"/>
              <w:left w:val="single" w:sz="4" w:space="0" w:color="000000"/>
              <w:bottom w:val="single" w:sz="4" w:space="0" w:color="000000"/>
              <w:right w:val="single" w:sz="4" w:space="0" w:color="000000"/>
            </w:tcBorders>
            <w:vAlign w:val="center"/>
            <w:hideMark/>
          </w:tcPr>
          <w:p w14:paraId="65E80B12" w14:textId="5E2F1634" w:rsidR="00CE0579" w:rsidRPr="00726F04" w:rsidRDefault="00CE0579" w:rsidP="00CE0579">
            <w:pPr>
              <w:jc w:val="center"/>
              <w:rPr>
                <w:rFonts w:ascii="Times New Roman" w:hAnsi="Times New Roman" w:cs="Times New Roman"/>
              </w:rPr>
            </w:pPr>
            <w:r w:rsidRPr="00726F04">
              <w:rPr>
                <w:rFonts w:ascii="Times New Roman" w:eastAsia="Times New Roman" w:hAnsi="Times New Roman" w:cs="Times New Roman"/>
                <w:b/>
                <w:bCs/>
                <w:kern w:val="0"/>
                <w:lang w:val="ru-RU" w:eastAsia="ru-RU"/>
                <w14:ligatures w14:val="none"/>
              </w:rPr>
              <w:t>№</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1FD9C77" w14:textId="22958D57" w:rsidR="00CE0579" w:rsidRPr="00726F04" w:rsidRDefault="00CE0579" w:rsidP="00CE0579">
            <w:pPr>
              <w:jc w:val="center"/>
              <w:rPr>
                <w:rFonts w:ascii="Times New Roman" w:hAnsi="Times New Roman" w:cs="Times New Roman"/>
              </w:rPr>
            </w:pPr>
            <w:r w:rsidRPr="00726F04">
              <w:rPr>
                <w:rFonts w:ascii="Times New Roman" w:eastAsia="Times New Roman" w:hAnsi="Times New Roman" w:cs="Times New Roman"/>
                <w:b/>
                <w:bCs/>
                <w:kern w:val="0"/>
                <w:lang w:val="ru-RU" w:eastAsia="ru-RU"/>
                <w14:ligatures w14:val="none"/>
              </w:rPr>
              <w:t>Full Name</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49683C6C" w14:textId="0B88D7F3" w:rsidR="00CE0579" w:rsidRPr="00726F04" w:rsidRDefault="00CE0579" w:rsidP="00CE0579">
            <w:pPr>
              <w:jc w:val="center"/>
              <w:rPr>
                <w:rFonts w:ascii="Times New Roman" w:hAnsi="Times New Roman" w:cs="Times New Roman"/>
              </w:rPr>
            </w:pPr>
            <w:proofErr w:type="spellStart"/>
            <w:r w:rsidRPr="00726F04">
              <w:rPr>
                <w:rFonts w:ascii="Times New Roman" w:eastAsia="Times New Roman" w:hAnsi="Times New Roman" w:cs="Times New Roman"/>
                <w:b/>
                <w:bCs/>
                <w:kern w:val="0"/>
                <w:lang w:val="ru-RU" w:eastAsia="ru-RU"/>
                <w14:ligatures w14:val="none"/>
              </w:rPr>
              <w:t>Position</w:t>
            </w:r>
            <w:proofErr w:type="spellEnd"/>
            <w:r w:rsidRPr="00726F04">
              <w:rPr>
                <w:rFonts w:ascii="Times New Roman" w:eastAsia="Times New Roman" w:hAnsi="Times New Roman" w:cs="Times New Roman"/>
                <w:b/>
                <w:bCs/>
                <w:kern w:val="0"/>
                <w:lang w:val="ru-RU" w:eastAsia="ru-RU"/>
                <w14:ligatures w14:val="none"/>
              </w:rPr>
              <w:t xml:space="preserve"> </w:t>
            </w:r>
            <w:proofErr w:type="spellStart"/>
            <w:r w:rsidRPr="00726F04">
              <w:rPr>
                <w:rFonts w:ascii="Times New Roman" w:eastAsia="Times New Roman" w:hAnsi="Times New Roman" w:cs="Times New Roman"/>
                <w:b/>
                <w:bCs/>
                <w:kern w:val="0"/>
                <w:lang w:val="ru-RU" w:eastAsia="ru-RU"/>
                <w14:ligatures w14:val="none"/>
              </w:rPr>
              <w:t>or</w:t>
            </w:r>
            <w:proofErr w:type="spellEnd"/>
            <w:r w:rsidRPr="00726F04">
              <w:rPr>
                <w:rFonts w:ascii="Times New Roman" w:eastAsia="Times New Roman" w:hAnsi="Times New Roman" w:cs="Times New Roman"/>
                <w:b/>
                <w:bCs/>
                <w:kern w:val="0"/>
                <w:lang w:val="ru-RU" w:eastAsia="ru-RU"/>
                <w14:ligatures w14:val="none"/>
              </w:rPr>
              <w:t xml:space="preserve"> </w:t>
            </w:r>
            <w:proofErr w:type="spellStart"/>
            <w:r w:rsidRPr="00726F04">
              <w:rPr>
                <w:rFonts w:ascii="Times New Roman" w:eastAsia="Times New Roman" w:hAnsi="Times New Roman" w:cs="Times New Roman"/>
                <w:b/>
                <w:bCs/>
                <w:kern w:val="0"/>
                <w:lang w:val="ru-RU" w:eastAsia="ru-RU"/>
                <w14:ligatures w14:val="none"/>
              </w:rPr>
              <w:t>Profession</w:t>
            </w:r>
            <w:proofErr w:type="spellEnd"/>
          </w:p>
        </w:tc>
        <w:tc>
          <w:tcPr>
            <w:tcW w:w="1532" w:type="dxa"/>
            <w:tcBorders>
              <w:top w:val="single" w:sz="4" w:space="0" w:color="000000"/>
              <w:left w:val="single" w:sz="4" w:space="0" w:color="000000"/>
              <w:bottom w:val="single" w:sz="4" w:space="0" w:color="000000"/>
              <w:right w:val="single" w:sz="4" w:space="0" w:color="000000"/>
            </w:tcBorders>
            <w:vAlign w:val="center"/>
            <w:hideMark/>
          </w:tcPr>
          <w:p w14:paraId="3EE2E81B" w14:textId="4233900A" w:rsidR="00CE0579" w:rsidRPr="00726F04" w:rsidRDefault="00CE0579" w:rsidP="00CE0579">
            <w:pPr>
              <w:jc w:val="center"/>
              <w:rPr>
                <w:rFonts w:ascii="Times New Roman" w:hAnsi="Times New Roman" w:cs="Times New Roman"/>
              </w:rPr>
            </w:pPr>
            <w:r w:rsidRPr="00726F04">
              <w:rPr>
                <w:rFonts w:ascii="Times New Roman" w:eastAsia="Times New Roman" w:hAnsi="Times New Roman" w:cs="Times New Roman"/>
                <w:b/>
                <w:bCs/>
                <w:kern w:val="0"/>
                <w:lang w:val="ru-RU" w:eastAsia="ru-RU"/>
                <w14:ligatures w14:val="none"/>
              </w:rPr>
              <w:t>Education</w:t>
            </w:r>
          </w:p>
        </w:tc>
        <w:tc>
          <w:tcPr>
            <w:tcW w:w="2317" w:type="dxa"/>
            <w:tcBorders>
              <w:top w:val="single" w:sz="4" w:space="0" w:color="000000"/>
              <w:left w:val="single" w:sz="4" w:space="0" w:color="000000"/>
              <w:bottom w:val="single" w:sz="4" w:space="0" w:color="000000"/>
              <w:right w:val="single" w:sz="4" w:space="0" w:color="000000"/>
            </w:tcBorders>
            <w:vAlign w:val="center"/>
            <w:hideMark/>
          </w:tcPr>
          <w:p w14:paraId="21EF2ABA" w14:textId="0B298636" w:rsidR="00CE0579" w:rsidRPr="00726F04" w:rsidRDefault="00CE0579" w:rsidP="00CE0579">
            <w:pPr>
              <w:jc w:val="center"/>
              <w:rPr>
                <w:rFonts w:ascii="Times New Roman" w:hAnsi="Times New Roman" w:cs="Times New Roman"/>
              </w:rPr>
            </w:pPr>
            <w:r w:rsidRPr="00726F04">
              <w:rPr>
                <w:rFonts w:ascii="Times New Roman" w:eastAsia="Times New Roman" w:hAnsi="Times New Roman" w:cs="Times New Roman"/>
                <w:b/>
                <w:bCs/>
                <w:kern w:val="0"/>
                <w:lang w:eastAsia="ru-RU"/>
                <w14:ligatures w14:val="none"/>
              </w:rPr>
              <w:t>Specialization and Work Experience in the Specialty</w:t>
            </w:r>
          </w:p>
        </w:tc>
        <w:tc>
          <w:tcPr>
            <w:tcW w:w="1619" w:type="dxa"/>
            <w:tcBorders>
              <w:top w:val="single" w:sz="4" w:space="0" w:color="000000"/>
              <w:left w:val="single" w:sz="4" w:space="0" w:color="000000"/>
              <w:bottom w:val="single" w:sz="4" w:space="0" w:color="000000"/>
              <w:right w:val="single" w:sz="4" w:space="0" w:color="000000"/>
            </w:tcBorders>
            <w:vAlign w:val="center"/>
            <w:hideMark/>
          </w:tcPr>
          <w:p w14:paraId="6F46F005" w14:textId="6ED22DAC" w:rsidR="00CE0579" w:rsidRPr="00726F04" w:rsidRDefault="00CE0579" w:rsidP="00CE0579">
            <w:pPr>
              <w:jc w:val="center"/>
              <w:rPr>
                <w:rFonts w:ascii="Times New Roman" w:hAnsi="Times New Roman" w:cs="Times New Roman"/>
              </w:rPr>
            </w:pPr>
            <w:r w:rsidRPr="00726F04">
              <w:rPr>
                <w:rFonts w:ascii="Times New Roman" w:eastAsia="Times New Roman" w:hAnsi="Times New Roman" w:cs="Times New Roman"/>
                <w:b/>
                <w:bCs/>
                <w:kern w:val="0"/>
                <w:lang w:eastAsia="ru-RU"/>
                <w14:ligatures w14:val="none"/>
              </w:rPr>
              <w:t>Availability of Diplomas and Certificates</w:t>
            </w:r>
          </w:p>
        </w:tc>
      </w:tr>
      <w:tr w:rsidR="00504B8E" w:rsidRPr="00726F04" w14:paraId="6B5188A5" w14:textId="77777777" w:rsidTr="00CE0579">
        <w:tc>
          <w:tcPr>
            <w:tcW w:w="675" w:type="dxa"/>
            <w:tcBorders>
              <w:top w:val="single" w:sz="4" w:space="0" w:color="000000"/>
              <w:left w:val="single" w:sz="4" w:space="0" w:color="000000"/>
              <w:bottom w:val="single" w:sz="4" w:space="0" w:color="000000"/>
              <w:right w:val="single" w:sz="4" w:space="0" w:color="000000"/>
            </w:tcBorders>
          </w:tcPr>
          <w:p w14:paraId="42B49816" w14:textId="77777777" w:rsidR="00504B8E" w:rsidRPr="00726F04" w:rsidRDefault="00504B8E" w:rsidP="00BC188C">
            <w:pPr>
              <w:jc w:val="both"/>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253B4D93" w14:textId="77777777" w:rsidR="00504B8E" w:rsidRPr="00726F04" w:rsidRDefault="00504B8E" w:rsidP="00BC188C">
            <w:pPr>
              <w:jc w:val="both"/>
              <w:rPr>
                <w:rFonts w:ascii="Times New Roman"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tcPr>
          <w:p w14:paraId="6F1BC21D" w14:textId="77777777" w:rsidR="00504B8E" w:rsidRPr="00726F04" w:rsidRDefault="00504B8E" w:rsidP="00BC188C">
            <w:pPr>
              <w:jc w:val="both"/>
              <w:rPr>
                <w:rFonts w:ascii="Times New Roman" w:hAnsi="Times New Roman" w:cs="Times New Roman"/>
              </w:rPr>
            </w:pPr>
          </w:p>
        </w:tc>
        <w:tc>
          <w:tcPr>
            <w:tcW w:w="1532" w:type="dxa"/>
            <w:tcBorders>
              <w:top w:val="single" w:sz="4" w:space="0" w:color="000000"/>
              <w:left w:val="single" w:sz="4" w:space="0" w:color="000000"/>
              <w:bottom w:val="single" w:sz="4" w:space="0" w:color="000000"/>
              <w:right w:val="single" w:sz="4" w:space="0" w:color="000000"/>
            </w:tcBorders>
          </w:tcPr>
          <w:p w14:paraId="16F2B7D7" w14:textId="77777777" w:rsidR="00504B8E" w:rsidRPr="00726F04" w:rsidRDefault="00504B8E" w:rsidP="00BC188C">
            <w:pPr>
              <w:jc w:val="both"/>
              <w:rPr>
                <w:rFonts w:ascii="Times New Roman" w:hAnsi="Times New Roman" w:cs="Times New Roman"/>
              </w:rPr>
            </w:pPr>
          </w:p>
        </w:tc>
        <w:tc>
          <w:tcPr>
            <w:tcW w:w="2317" w:type="dxa"/>
            <w:tcBorders>
              <w:top w:val="single" w:sz="4" w:space="0" w:color="000000"/>
              <w:left w:val="single" w:sz="4" w:space="0" w:color="000000"/>
              <w:bottom w:val="single" w:sz="4" w:space="0" w:color="000000"/>
              <w:right w:val="single" w:sz="4" w:space="0" w:color="000000"/>
            </w:tcBorders>
          </w:tcPr>
          <w:p w14:paraId="78837CC2" w14:textId="77777777" w:rsidR="00504B8E" w:rsidRPr="00726F04" w:rsidRDefault="00504B8E" w:rsidP="00BC188C">
            <w:pPr>
              <w:jc w:val="both"/>
              <w:rPr>
                <w:rFonts w:ascii="Times New Roman" w:hAnsi="Times New Roman" w:cs="Times New Roman"/>
              </w:rPr>
            </w:pPr>
          </w:p>
        </w:tc>
        <w:tc>
          <w:tcPr>
            <w:tcW w:w="1619" w:type="dxa"/>
            <w:tcBorders>
              <w:top w:val="single" w:sz="4" w:space="0" w:color="000000"/>
              <w:left w:val="single" w:sz="4" w:space="0" w:color="000000"/>
              <w:bottom w:val="single" w:sz="4" w:space="0" w:color="000000"/>
              <w:right w:val="single" w:sz="4" w:space="0" w:color="000000"/>
            </w:tcBorders>
          </w:tcPr>
          <w:p w14:paraId="67560D85" w14:textId="77777777" w:rsidR="00504B8E" w:rsidRPr="00726F04" w:rsidRDefault="00504B8E" w:rsidP="00BC188C">
            <w:pPr>
              <w:jc w:val="both"/>
              <w:rPr>
                <w:rFonts w:ascii="Times New Roman" w:hAnsi="Times New Roman" w:cs="Times New Roman"/>
              </w:rPr>
            </w:pPr>
          </w:p>
        </w:tc>
      </w:tr>
    </w:tbl>
    <w:p w14:paraId="31F42046" w14:textId="77777777" w:rsidR="00504B8E" w:rsidRPr="00726F04" w:rsidRDefault="00504B8E" w:rsidP="00504B8E">
      <w:pPr>
        <w:jc w:val="both"/>
        <w:rPr>
          <w:rFonts w:ascii="Times New Roman" w:hAnsi="Times New Roman" w:cs="Times New Roman"/>
        </w:rPr>
      </w:pPr>
    </w:p>
    <w:p w14:paraId="07B97E69" w14:textId="77777777" w:rsidR="00CE0579" w:rsidRPr="00726F04" w:rsidRDefault="00CE0579" w:rsidP="004B093A">
      <w:pPr>
        <w:numPr>
          <w:ilvl w:val="0"/>
          <w:numId w:val="7"/>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lastRenderedPageBreak/>
        <w:t>Information on the supplier’s financial performance for the period __________________ (indicate the period required by the procurement documentation). Attach certified copies of balance sheets, statements of financial performance, cash flow statements, profit and loss statements, or a unified tax declaration.</w:t>
      </w:r>
    </w:p>
    <w:p w14:paraId="723330BF" w14:textId="77777777" w:rsidR="00CE0579" w:rsidRPr="00726F04" w:rsidRDefault="00CE0579" w:rsidP="00CE0579">
      <w:pPr>
        <w:spacing w:before="100" w:beforeAutospacing="1" w:after="100" w:afterAutospacing="1" w:line="240" w:lineRule="auto"/>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kern w:val="0"/>
          <w:lang w:eastAsia="ru-RU"/>
          <w14:ligatures w14:val="none"/>
        </w:rPr>
        <w:t>Supplier __________________ (signature) / _______________________ (Full Name, Position)</w:t>
      </w:r>
    </w:p>
    <w:p w14:paraId="30E20ED7" w14:textId="77777777" w:rsidR="00CE0579" w:rsidRPr="00726F04" w:rsidRDefault="00CE0579" w:rsidP="00CE0579">
      <w:pPr>
        <w:jc w:val="right"/>
        <w:rPr>
          <w:rFonts w:ascii="Times New Roman" w:hAnsi="Times New Roman" w:cs="Times New Roman"/>
          <w:b/>
          <w:bCs/>
        </w:rPr>
      </w:pPr>
    </w:p>
    <w:p w14:paraId="4C0203AA" w14:textId="77777777" w:rsidR="00504B8E" w:rsidRPr="00726F04" w:rsidRDefault="00504B8E" w:rsidP="00504B8E">
      <w:pPr>
        <w:rPr>
          <w:rFonts w:ascii="Times New Roman" w:hAnsi="Times New Roman" w:cs="Times New Roman"/>
        </w:rPr>
      </w:pPr>
      <w:r w:rsidRPr="00726F04">
        <w:rPr>
          <w:rFonts w:ascii="Times New Roman" w:hAnsi="Times New Roman" w:cs="Times New Roman"/>
        </w:rPr>
        <w:br w:type="page"/>
      </w:r>
    </w:p>
    <w:p w14:paraId="045369C7" w14:textId="754BAD55" w:rsidR="00504B8E" w:rsidRPr="00726F04" w:rsidRDefault="00CE0579" w:rsidP="00504B8E">
      <w:pPr>
        <w:jc w:val="right"/>
        <w:rPr>
          <w:rFonts w:ascii="Times New Roman" w:hAnsi="Times New Roman" w:cs="Times New Roman"/>
          <w:b/>
          <w:bCs/>
        </w:rPr>
      </w:pPr>
      <w:r w:rsidRPr="00726F04">
        <w:rPr>
          <w:rFonts w:ascii="Times New Roman" w:eastAsia="Times New Roman" w:hAnsi="Times New Roman" w:cs="Times New Roman"/>
          <w:b/>
          <w:bCs/>
          <w:kern w:val="0"/>
          <w:lang w:eastAsia="ru-RU"/>
          <w14:ligatures w14:val="none"/>
        </w:rPr>
        <w:lastRenderedPageBreak/>
        <w:t xml:space="preserve">Appendix No. </w:t>
      </w:r>
      <w:r w:rsidR="00504B8E" w:rsidRPr="00726F04">
        <w:rPr>
          <w:rFonts w:ascii="Times New Roman" w:hAnsi="Times New Roman" w:cs="Times New Roman"/>
          <w:b/>
          <w:bCs/>
        </w:rPr>
        <w:t>6</w:t>
      </w:r>
    </w:p>
    <w:p w14:paraId="08F4D354" w14:textId="77777777" w:rsidR="00817347" w:rsidRPr="00837DE3" w:rsidRDefault="00817347" w:rsidP="00817347">
      <w:pPr>
        <w:jc w:val="center"/>
        <w:rPr>
          <w:rFonts w:ascii="Times New Roman" w:hAnsi="Times New Roman" w:cs="Times New Roman"/>
          <w:sz w:val="22"/>
          <w:szCs w:val="22"/>
        </w:rPr>
      </w:pPr>
      <w:r w:rsidRPr="00837DE3">
        <w:rPr>
          <w:rFonts w:ascii="Times New Roman" w:hAnsi="Times New Roman" w:cs="Times New Roman"/>
          <w:b/>
          <w:bCs/>
          <w:sz w:val="22"/>
          <w:szCs w:val="22"/>
        </w:rPr>
        <w:t xml:space="preserve">SERVICES AGREEMENT </w:t>
      </w:r>
      <w:r>
        <w:rPr>
          <w:rFonts w:ascii="Times New Roman" w:hAnsi="Times New Roman" w:cs="Times New Roman"/>
          <w:b/>
          <w:bCs/>
          <w:sz w:val="22"/>
          <w:szCs w:val="22"/>
        </w:rPr>
        <w:t>#</w:t>
      </w:r>
      <w:r w:rsidRPr="00837DE3">
        <w:rPr>
          <w:rFonts w:ascii="Times New Roman" w:hAnsi="Times New Roman" w:cs="Times New Roman"/>
          <w:b/>
          <w:bCs/>
          <w:sz w:val="22"/>
          <w:szCs w:val="22"/>
        </w:rPr>
        <w:t>_____</w:t>
      </w:r>
    </w:p>
    <w:p w14:paraId="335BFB2F" w14:textId="77777777" w:rsidR="00817347" w:rsidRPr="00837DE3" w:rsidRDefault="00817347" w:rsidP="00817347">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Bishkek, “____”_________20        </w:t>
      </w:r>
      <w:r w:rsidRPr="00837DE3">
        <w:rPr>
          <w:rFonts w:ascii="Times New Roman" w:hAnsi="Times New Roman" w:cs="Times New Roman"/>
          <w:sz w:val="22"/>
          <w:szCs w:val="22"/>
        </w:rPr>
        <w:tab/>
        <w:t xml:space="preserve"> </w:t>
      </w:r>
    </w:p>
    <w:p w14:paraId="6AC0005B" w14:textId="77777777" w:rsidR="00817347" w:rsidRPr="00837DE3" w:rsidRDefault="00817347" w:rsidP="00817347">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 </w:t>
      </w:r>
    </w:p>
    <w:p w14:paraId="62DA8B6F" w14:textId="77777777" w:rsidR="00817347" w:rsidRPr="00837DE3" w:rsidRDefault="00817347" w:rsidP="00817347">
      <w:pPr>
        <w:ind w:left="148" w:right="136"/>
        <w:jc w:val="both"/>
        <w:rPr>
          <w:rFonts w:ascii="Times New Roman" w:hAnsi="Times New Roman" w:cs="Times New Roman"/>
          <w:sz w:val="22"/>
          <w:szCs w:val="22"/>
        </w:rPr>
      </w:pPr>
      <w:r w:rsidRPr="00837DE3">
        <w:rPr>
          <w:rFonts w:ascii="Times New Roman" w:hAnsi="Times New Roman" w:cs="Times New Roman"/>
          <w:b/>
          <w:bCs/>
          <w:sz w:val="22"/>
          <w:szCs w:val="22"/>
        </w:rPr>
        <w:t>CJSC “Kumtor Gold Company”</w:t>
      </w:r>
      <w:r w:rsidRPr="00837DE3">
        <w:rPr>
          <w:rFonts w:ascii="Times New Roman" w:hAnsi="Times New Roman" w:cs="Times New Roman"/>
          <w:sz w:val="22"/>
          <w:szCs w:val="22"/>
        </w:rPr>
        <w:t>, hereinafter referred to as the “</w:t>
      </w:r>
      <w:r w:rsidRPr="00837DE3">
        <w:rPr>
          <w:rFonts w:ascii="Times New Roman" w:hAnsi="Times New Roman" w:cs="Times New Roman"/>
          <w:b/>
          <w:bCs/>
          <w:sz w:val="22"/>
          <w:szCs w:val="22"/>
        </w:rPr>
        <w:t>Customer</w:t>
      </w:r>
      <w:r w:rsidRPr="00837DE3">
        <w:rPr>
          <w:rFonts w:ascii="Times New Roman" w:hAnsi="Times New Roman" w:cs="Times New Roman"/>
          <w:sz w:val="22"/>
          <w:szCs w:val="22"/>
        </w:rPr>
        <w:t xml:space="preserve">”, represented by SPECIFY FULL NAME AND POSITION, acting on the basis of the Charter/Power of Attorney dated “__” _________ 20__, on the one hand, and </w:t>
      </w:r>
    </w:p>
    <w:p w14:paraId="7523FC22" w14:textId="77777777" w:rsidR="00817347" w:rsidRPr="00837DE3" w:rsidRDefault="00817347" w:rsidP="00817347">
      <w:pPr>
        <w:ind w:left="148" w:right="136"/>
        <w:jc w:val="both"/>
        <w:rPr>
          <w:rFonts w:ascii="Times New Roman" w:hAnsi="Times New Roman" w:cs="Times New Roman"/>
          <w:sz w:val="22"/>
          <w:szCs w:val="22"/>
        </w:rPr>
      </w:pPr>
      <w:r w:rsidRPr="00837DE3">
        <w:rPr>
          <w:rFonts w:ascii="Times New Roman" w:hAnsi="Times New Roman" w:cs="Times New Roman"/>
          <w:b/>
          <w:bCs/>
          <w:sz w:val="22"/>
          <w:szCs w:val="22"/>
        </w:rPr>
        <w:t>SPECIFY FULL NAME OF THE CONTRACTOR</w:t>
      </w:r>
      <w:r w:rsidRPr="00837DE3">
        <w:rPr>
          <w:rFonts w:ascii="Times New Roman" w:hAnsi="Times New Roman" w:cs="Times New Roman"/>
          <w:sz w:val="22"/>
          <w:szCs w:val="22"/>
        </w:rPr>
        <w:t>, hereinafter referred to as the “</w:t>
      </w:r>
      <w:r w:rsidRPr="00837DE3">
        <w:rPr>
          <w:rFonts w:ascii="Times New Roman" w:hAnsi="Times New Roman" w:cs="Times New Roman"/>
          <w:b/>
          <w:bCs/>
          <w:sz w:val="22"/>
          <w:szCs w:val="22"/>
        </w:rPr>
        <w:t>Contractor</w:t>
      </w:r>
      <w:r w:rsidRPr="00837DE3">
        <w:rPr>
          <w:rFonts w:ascii="Times New Roman" w:hAnsi="Times New Roman" w:cs="Times New Roman"/>
          <w:sz w:val="22"/>
          <w:szCs w:val="22"/>
        </w:rPr>
        <w:t>”, represented by SPECIFY FULL NAME AND POSITION, acting on the basis of the Charter/Power of Attorney dated “__” _________ 20__, on the other hand, jointly referred to as the “</w:t>
      </w:r>
      <w:r w:rsidRPr="00837DE3">
        <w:rPr>
          <w:rFonts w:ascii="Times New Roman" w:hAnsi="Times New Roman" w:cs="Times New Roman"/>
          <w:b/>
          <w:bCs/>
          <w:sz w:val="22"/>
          <w:szCs w:val="22"/>
        </w:rPr>
        <w:t>Parties</w:t>
      </w:r>
      <w:r w:rsidRPr="00837DE3">
        <w:rPr>
          <w:rFonts w:ascii="Times New Roman" w:hAnsi="Times New Roman" w:cs="Times New Roman"/>
          <w:sz w:val="22"/>
          <w:szCs w:val="22"/>
        </w:rPr>
        <w:t>”, and each individually as a “</w:t>
      </w:r>
      <w:r w:rsidRPr="00837DE3">
        <w:rPr>
          <w:rFonts w:ascii="Times New Roman" w:hAnsi="Times New Roman" w:cs="Times New Roman"/>
          <w:b/>
          <w:bCs/>
          <w:sz w:val="22"/>
          <w:szCs w:val="22"/>
        </w:rPr>
        <w:t>Party</w:t>
      </w:r>
      <w:r w:rsidRPr="00837DE3">
        <w:rPr>
          <w:rFonts w:ascii="Times New Roman" w:hAnsi="Times New Roman" w:cs="Times New Roman"/>
          <w:sz w:val="22"/>
          <w:szCs w:val="22"/>
        </w:rPr>
        <w:t>”, have entered into this services agreement (hereinafter – the “</w:t>
      </w:r>
      <w:r w:rsidRPr="00837DE3">
        <w:rPr>
          <w:rFonts w:ascii="Times New Roman" w:hAnsi="Times New Roman" w:cs="Times New Roman"/>
          <w:b/>
          <w:bCs/>
          <w:sz w:val="22"/>
          <w:szCs w:val="22"/>
        </w:rPr>
        <w:t>Agreement</w:t>
      </w:r>
      <w:r w:rsidRPr="00837DE3">
        <w:rPr>
          <w:rFonts w:ascii="Times New Roman" w:hAnsi="Times New Roman" w:cs="Times New Roman"/>
          <w:sz w:val="22"/>
          <w:szCs w:val="22"/>
        </w:rPr>
        <w:t xml:space="preserve">”) as follows: </w:t>
      </w:r>
    </w:p>
    <w:p w14:paraId="008CAA41" w14:textId="77777777" w:rsidR="00817347" w:rsidRPr="00837DE3" w:rsidRDefault="00817347" w:rsidP="00817347">
      <w:pPr>
        <w:ind w:left="148" w:right="136"/>
        <w:jc w:val="both"/>
        <w:rPr>
          <w:rFonts w:ascii="Times New Roman" w:hAnsi="Times New Roman" w:cs="Times New Roman"/>
          <w:b/>
          <w:sz w:val="22"/>
          <w:szCs w:val="22"/>
        </w:rPr>
      </w:pPr>
      <w:r w:rsidRPr="00837DE3">
        <w:rPr>
          <w:rFonts w:ascii="Times New Roman" w:hAnsi="Times New Roman" w:cs="Times New Roman"/>
          <w:sz w:val="22"/>
          <w:szCs w:val="22"/>
        </w:rPr>
        <w:t xml:space="preserve"> </w:t>
      </w:r>
      <w:r w:rsidRPr="00837DE3">
        <w:rPr>
          <w:rFonts w:ascii="Times New Roman" w:eastAsia="Times New Roman" w:hAnsi="Times New Roman" w:cs="Times New Roman"/>
          <w:b/>
          <w:bCs/>
          <w:kern w:val="0"/>
          <w:sz w:val="22"/>
          <w:szCs w:val="22"/>
          <w14:ligatures w14:val="none"/>
        </w:rPr>
        <w:t>1.</w:t>
      </w:r>
      <w:r w:rsidRPr="00837DE3">
        <w:rPr>
          <w:rFonts w:ascii="Times New Roman" w:hAnsi="Times New Roman" w:cs="Times New Roman"/>
          <w:b/>
          <w:sz w:val="22"/>
          <w:szCs w:val="22"/>
        </w:rPr>
        <w:t>GENERAL PROVISIONS</w:t>
      </w:r>
    </w:p>
    <w:p w14:paraId="2F6C2381"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The Agreement consists of the following parts, each of which is an integral part of the Agreement: </w:t>
      </w:r>
    </w:p>
    <w:p w14:paraId="629AE5ED" w14:textId="77777777" w:rsidR="00817347" w:rsidRPr="00837DE3" w:rsidRDefault="00817347" w:rsidP="00817347">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a) this main agreement (hereinafter – the “</w:t>
      </w:r>
      <w:r w:rsidRPr="00837DE3">
        <w:rPr>
          <w:rFonts w:ascii="Times New Roman" w:hAnsi="Times New Roman" w:cs="Times New Roman"/>
          <w:b/>
          <w:bCs/>
          <w:sz w:val="22"/>
          <w:szCs w:val="22"/>
        </w:rPr>
        <w:t>Main Agreement</w:t>
      </w:r>
      <w:r w:rsidRPr="00837DE3">
        <w:rPr>
          <w:rFonts w:ascii="Times New Roman" w:hAnsi="Times New Roman" w:cs="Times New Roman"/>
          <w:sz w:val="22"/>
          <w:szCs w:val="22"/>
        </w:rPr>
        <w:t xml:space="preserve">”); </w:t>
      </w:r>
    </w:p>
    <w:p w14:paraId="6B73A72C" w14:textId="77777777" w:rsidR="00817347" w:rsidRPr="00837DE3" w:rsidRDefault="00817347" w:rsidP="00817347">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b) the general terms of the Agreement, posted on the Customer’s website and available for the Parties to review at the links: </w:t>
      </w:r>
      <w:hyperlink r:id="rId10" w:history="1">
        <w:r w:rsidRPr="00837DE3">
          <w:rPr>
            <w:rStyle w:val="Hyperlink"/>
            <w:rFonts w:ascii="Times New Roman" w:hAnsi="Times New Roman" w:cs="Times New Roman"/>
            <w:color w:val="auto"/>
            <w:sz w:val="22"/>
            <w:szCs w:val="22"/>
          </w:rPr>
          <w:t>General Terms</w:t>
        </w:r>
      </w:hyperlink>
      <w:r w:rsidRPr="00837DE3">
        <w:rPr>
          <w:rFonts w:ascii="Times New Roman" w:hAnsi="Times New Roman" w:cs="Times New Roman"/>
          <w:sz w:val="22"/>
          <w:szCs w:val="22"/>
        </w:rPr>
        <w:t xml:space="preserve"> and </w:t>
      </w:r>
      <w:hyperlink r:id="rId11" w:history="1">
        <w:r w:rsidRPr="00837DE3">
          <w:rPr>
            <w:rStyle w:val="Hyperlink"/>
            <w:rFonts w:ascii="Times New Roman" w:hAnsi="Times New Roman" w:cs="Times New Roman"/>
            <w:color w:val="auto"/>
            <w:sz w:val="22"/>
            <w:szCs w:val="22"/>
          </w:rPr>
          <w:t>https://www.kumtor.kg/wp-content/uploads/2020/11/general-terms_service_2020_nov.pdf</w:t>
        </w:r>
      </w:hyperlink>
      <w:r w:rsidRPr="00837DE3">
        <w:rPr>
          <w:rFonts w:ascii="Times New Roman" w:hAnsi="Times New Roman" w:cs="Times New Roman"/>
          <w:sz w:val="22"/>
          <w:szCs w:val="22"/>
        </w:rPr>
        <w:t xml:space="preserve"> (hereinafter – the “</w:t>
      </w:r>
      <w:r w:rsidRPr="00837DE3">
        <w:rPr>
          <w:rFonts w:ascii="Times New Roman" w:hAnsi="Times New Roman" w:cs="Times New Roman"/>
          <w:b/>
          <w:bCs/>
          <w:sz w:val="22"/>
          <w:szCs w:val="22"/>
        </w:rPr>
        <w:t>General Terms</w:t>
      </w:r>
      <w:r w:rsidRPr="00837DE3">
        <w:rPr>
          <w:rFonts w:ascii="Times New Roman" w:hAnsi="Times New Roman" w:cs="Times New Roman"/>
          <w:sz w:val="22"/>
          <w:szCs w:val="22"/>
        </w:rPr>
        <w:t xml:space="preserve">”); </w:t>
      </w:r>
    </w:p>
    <w:p w14:paraId="4EE1450F" w14:textId="77777777" w:rsidR="00817347" w:rsidRPr="00837DE3" w:rsidRDefault="00817347" w:rsidP="00817347">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c) the application, terms of reference or other appendices containing information, among other things, on the scope and content of the services provided by the Contractor,  (</w:t>
      </w:r>
      <w:r w:rsidRPr="00837DE3">
        <w:rPr>
          <w:rFonts w:ascii="Times New Roman" w:hAnsi="Times New Roman" w:cs="Times New Roman"/>
          <w:i/>
          <w:iCs/>
          <w:sz w:val="22"/>
          <w:szCs w:val="22"/>
        </w:rPr>
        <w:t>if attached</w:t>
      </w:r>
      <w:r w:rsidRPr="00837DE3">
        <w:rPr>
          <w:rFonts w:ascii="Times New Roman" w:hAnsi="Times New Roman" w:cs="Times New Roman"/>
          <w:sz w:val="22"/>
          <w:szCs w:val="22"/>
        </w:rPr>
        <w:t xml:space="preserve">); and </w:t>
      </w:r>
    </w:p>
    <w:p w14:paraId="332336E1" w14:textId="77777777" w:rsidR="00817347" w:rsidRPr="00837DE3" w:rsidRDefault="00817347" w:rsidP="00817347">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d) the acceptance certificate for services rendered, signed by both Parties.  </w:t>
      </w:r>
    </w:p>
    <w:p w14:paraId="68FD14D3" w14:textId="77777777" w:rsidR="00817347" w:rsidRPr="00837DE3" w:rsidRDefault="00817347" w:rsidP="00817347">
      <w:pPr>
        <w:ind w:left="47" w:firstLine="89"/>
        <w:jc w:val="both"/>
        <w:rPr>
          <w:rFonts w:ascii="Times New Roman" w:hAnsi="Times New Roman" w:cs="Times New Roman"/>
          <w:b/>
          <w:sz w:val="22"/>
          <w:szCs w:val="22"/>
        </w:rPr>
      </w:pPr>
      <w:r w:rsidRPr="00837DE3">
        <w:rPr>
          <w:rFonts w:ascii="Times New Roman" w:eastAsia="Times New Roman" w:hAnsi="Times New Roman" w:cs="Times New Roman"/>
          <w:b/>
          <w:bCs/>
          <w:kern w:val="0"/>
          <w:sz w:val="22"/>
          <w:szCs w:val="22"/>
          <w14:ligatures w14:val="none"/>
        </w:rPr>
        <w:t>2.</w:t>
      </w:r>
      <w:r w:rsidRPr="00837DE3">
        <w:rPr>
          <w:rFonts w:ascii="Times New Roman" w:eastAsia="Times New Roman" w:hAnsi="Times New Roman" w:cs="Times New Roman"/>
          <w:kern w:val="0"/>
          <w:sz w:val="22"/>
          <w:szCs w:val="22"/>
          <w14:ligatures w14:val="none"/>
        </w:rPr>
        <w:t xml:space="preserve"> </w:t>
      </w:r>
      <w:r w:rsidRPr="00837DE3">
        <w:rPr>
          <w:rFonts w:ascii="Times New Roman" w:hAnsi="Times New Roman" w:cs="Times New Roman"/>
          <w:b/>
          <w:sz w:val="22"/>
          <w:szCs w:val="22"/>
        </w:rPr>
        <w:t>SUBJECT OF THE AGREEMENT</w:t>
      </w:r>
    </w:p>
    <w:p w14:paraId="5014E09B"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In accordance with the terms of the Agreement, the Contractor, on the instruction of the Customer, undertakes to provide the following services: SPECIFY NAME OF SERVICES (collectively hereinafter – the “</w:t>
      </w:r>
      <w:r w:rsidRPr="00837DE3">
        <w:rPr>
          <w:rFonts w:ascii="Times New Roman" w:hAnsi="Times New Roman" w:cs="Times New Roman"/>
          <w:b/>
          <w:bCs/>
          <w:sz w:val="22"/>
          <w:szCs w:val="22"/>
        </w:rPr>
        <w:t>Services</w:t>
      </w:r>
      <w:r w:rsidRPr="00837DE3">
        <w:rPr>
          <w:rFonts w:ascii="Times New Roman" w:hAnsi="Times New Roman" w:cs="Times New Roman"/>
          <w:sz w:val="22"/>
          <w:szCs w:val="22"/>
        </w:rPr>
        <w:t xml:space="preserve">”), and the Customer undertakes to accept and pay for the Services in the manner and on the terms provided for in the Agreement. </w:t>
      </w:r>
    </w:p>
    <w:p w14:paraId="4BF9811C"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p>
    <w:p w14:paraId="3DDAF11B" w14:textId="77777777" w:rsidR="00817347" w:rsidRPr="00837DE3" w:rsidRDefault="00817347" w:rsidP="00817347">
      <w:pPr>
        <w:tabs>
          <w:tab w:val="num" w:pos="720"/>
        </w:tabs>
        <w:ind w:left="113" w:right="161"/>
        <w:jc w:val="both"/>
        <w:textAlignment w:val="baseline"/>
        <w:rPr>
          <w:rFonts w:ascii="Times New Roman" w:eastAsia="Times New Roman" w:hAnsi="Times New Roman" w:cs="Times New Roman"/>
          <w:kern w:val="0"/>
          <w:sz w:val="22"/>
          <w:szCs w:val="22"/>
          <w14:ligatures w14:val="none"/>
        </w:rPr>
      </w:pPr>
      <w:r w:rsidRPr="00837DE3">
        <w:rPr>
          <w:rFonts w:ascii="Times New Roman" w:eastAsia="Times New Roman" w:hAnsi="Times New Roman" w:cs="Times New Roman"/>
          <w:b/>
          <w:bCs/>
          <w:kern w:val="0"/>
          <w:sz w:val="22"/>
          <w:szCs w:val="22"/>
          <w14:ligatures w14:val="none"/>
        </w:rPr>
        <w:t>3.</w:t>
      </w:r>
      <w:r w:rsidRPr="00837DE3">
        <w:rPr>
          <w:rFonts w:ascii="Times New Roman" w:eastAsia="Times New Roman" w:hAnsi="Times New Roman" w:cs="Times New Roman"/>
          <w:kern w:val="0"/>
          <w:sz w:val="22"/>
          <w:szCs w:val="22"/>
          <w14:ligatures w14:val="none"/>
        </w:rPr>
        <w:t xml:space="preserve"> </w:t>
      </w:r>
      <w:r w:rsidRPr="00837DE3">
        <w:rPr>
          <w:rFonts w:ascii="Times New Roman" w:hAnsi="Times New Roman" w:cs="Times New Roman"/>
          <w:b/>
          <w:bCs/>
          <w:sz w:val="22"/>
          <w:szCs w:val="22"/>
        </w:rPr>
        <w:t>COST AND PAYMENT PROCEDURE</w:t>
      </w:r>
      <w:r w:rsidRPr="00837DE3">
        <w:rPr>
          <w:rFonts w:ascii="Times New Roman" w:eastAsia="Times New Roman" w:hAnsi="Times New Roman" w:cs="Times New Roman"/>
          <w:kern w:val="0"/>
          <w:sz w:val="22"/>
          <w:szCs w:val="22"/>
          <w14:ligatures w14:val="none"/>
        </w:rPr>
        <w:t xml:space="preserve"> </w:t>
      </w:r>
    </w:p>
    <w:p w14:paraId="13605BCC"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3.1. The total cost of the Services under the Agreement is SPECIFY TOTAL COST IN FIGURES AND WORDS </w:t>
      </w:r>
      <w:r>
        <w:rPr>
          <w:rFonts w:ascii="Times New Roman" w:hAnsi="Times New Roman" w:cs="Times New Roman"/>
          <w:sz w:val="22"/>
          <w:szCs w:val="22"/>
        </w:rPr>
        <w:t>KGS,</w:t>
      </w:r>
      <w:r w:rsidRPr="00837DE3">
        <w:rPr>
          <w:rFonts w:ascii="Times New Roman" w:hAnsi="Times New Roman" w:cs="Times New Roman"/>
          <w:sz w:val="22"/>
          <w:szCs w:val="22"/>
        </w:rPr>
        <w:t xml:space="preserve"> based on the calculation provided in the SPECIFY ESTIMATE OR ASSIGNMENT attached to the Agreement (hereinafter – the “</w:t>
      </w:r>
      <w:r w:rsidRPr="00837DE3">
        <w:rPr>
          <w:rFonts w:ascii="Times New Roman" w:hAnsi="Times New Roman" w:cs="Times New Roman"/>
          <w:b/>
          <w:bCs/>
          <w:sz w:val="22"/>
          <w:szCs w:val="22"/>
        </w:rPr>
        <w:t>Cost of Services</w:t>
      </w:r>
      <w:r w:rsidRPr="00837DE3">
        <w:rPr>
          <w:rFonts w:ascii="Times New Roman" w:hAnsi="Times New Roman" w:cs="Times New Roman"/>
          <w:sz w:val="22"/>
          <w:szCs w:val="22"/>
        </w:rPr>
        <w:t xml:space="preserve">”). From the moment the Parties sign the Agreement, the Cost of Services is fixed and not subject to change, unless otherwise agreed in a written agreement of the Parties.   </w:t>
      </w:r>
    </w:p>
    <w:p w14:paraId="72AE636B" w14:textId="77777777" w:rsidR="00817347" w:rsidRPr="00837DE3" w:rsidRDefault="00817347" w:rsidP="00817347">
      <w:pPr>
        <w:tabs>
          <w:tab w:val="num" w:pos="720"/>
        </w:tabs>
        <w:ind w:left="113" w:right="161"/>
        <w:jc w:val="both"/>
        <w:textAlignment w:val="baseline"/>
        <w:rPr>
          <w:rFonts w:ascii="Times New Roman" w:eastAsia="Times New Roman" w:hAnsi="Times New Roman" w:cs="Times New Roman"/>
          <w:kern w:val="0"/>
          <w:sz w:val="22"/>
          <w:szCs w:val="22"/>
          <w14:ligatures w14:val="none"/>
        </w:rPr>
      </w:pPr>
      <w:r w:rsidRPr="00837DE3">
        <w:rPr>
          <w:rFonts w:ascii="Times New Roman" w:hAnsi="Times New Roman" w:cs="Times New Roman"/>
          <w:sz w:val="22"/>
          <w:szCs w:val="22"/>
        </w:rPr>
        <w:t>3.2. The Cost of Services includes all applicable taxes, fees and payments, as well as all other expenses of the Contractor related to the performance of its obligations under this Agreement, unless otherwise separately agreed by the Parties.</w:t>
      </w:r>
    </w:p>
    <w:p w14:paraId="2728F68F" w14:textId="77777777" w:rsidR="00817347" w:rsidRPr="00837DE3" w:rsidRDefault="00817347" w:rsidP="00817347">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3.3. The Customer pays the Contractor the Cost of Services within 10 (ten) banking days after the Parties sign the acceptance certificate for services rendered and the Customer receives the Contractor’s invoice, in the manner provided for in the General Terms. </w:t>
      </w:r>
    </w:p>
    <w:p w14:paraId="69879AFF" w14:textId="77777777" w:rsidR="00817347" w:rsidRPr="00837DE3" w:rsidRDefault="00817347" w:rsidP="00817347">
      <w:pPr>
        <w:tabs>
          <w:tab w:val="left" w:pos="782"/>
        </w:tabs>
        <w:ind w:left="113" w:right="161"/>
        <w:jc w:val="both"/>
        <w:rPr>
          <w:rFonts w:ascii="Times New Roman" w:hAnsi="Times New Roman" w:cs="Times New Roman"/>
          <w:sz w:val="22"/>
          <w:szCs w:val="22"/>
        </w:rPr>
      </w:pPr>
      <w:r w:rsidRPr="00837DE3">
        <w:rPr>
          <w:rFonts w:ascii="Times New Roman" w:eastAsia="Times New Roman" w:hAnsi="Times New Roman" w:cs="Times New Roman"/>
          <w:sz w:val="22"/>
          <w:szCs w:val="22"/>
          <w:lang w:eastAsia="ru-RU"/>
        </w:rPr>
        <w:lastRenderedPageBreak/>
        <w:t xml:space="preserve">3.4. </w:t>
      </w:r>
      <w:r w:rsidRPr="00837DE3">
        <w:rPr>
          <w:rFonts w:ascii="Times New Roman" w:hAnsi="Times New Roman" w:cs="Times New Roman"/>
          <w:sz w:val="22"/>
          <w:szCs w:val="22"/>
        </w:rPr>
        <w:t>All bank charges incurred at the Customer’s bank are paid by the Customer. All bank charges incurred at the Contractor’s bank are paid by the Contractor.</w:t>
      </w:r>
    </w:p>
    <w:p w14:paraId="12521AAE" w14:textId="77777777" w:rsidR="00817347" w:rsidRPr="00837DE3" w:rsidRDefault="00817347" w:rsidP="00817347">
      <w:pPr>
        <w:tabs>
          <w:tab w:val="left" w:pos="782"/>
        </w:tabs>
        <w:ind w:left="113" w:right="161"/>
        <w:jc w:val="both"/>
        <w:rPr>
          <w:rFonts w:ascii="Times New Roman" w:eastAsia="Times New Roman" w:hAnsi="Times New Roman" w:cs="Times New Roman"/>
          <w:sz w:val="22"/>
          <w:szCs w:val="22"/>
          <w:lang w:eastAsia="ru-RU"/>
        </w:rPr>
      </w:pPr>
      <w:r w:rsidRPr="00837DE3">
        <w:rPr>
          <w:rFonts w:ascii="Times New Roman" w:hAnsi="Times New Roman" w:cs="Times New Roman"/>
          <w:sz w:val="22"/>
          <w:szCs w:val="22"/>
        </w:rPr>
        <w:t>3.5 The date of payment is the date on which the funds are debited</w:t>
      </w:r>
      <w:r w:rsidRPr="00837DE3">
        <w:rPr>
          <w:rFonts w:ascii="Times New Roman" w:eastAsia="Times New Roman" w:hAnsi="Times New Roman" w:cs="Times New Roman"/>
          <w:sz w:val="22"/>
          <w:szCs w:val="22"/>
          <w:lang w:eastAsia="ru-RU"/>
        </w:rPr>
        <w:t xml:space="preserve"> from the Customer’s bank account.</w:t>
      </w:r>
    </w:p>
    <w:p w14:paraId="72D64A38" w14:textId="77777777" w:rsidR="00817347" w:rsidRPr="00837DE3" w:rsidRDefault="00817347" w:rsidP="00817347">
      <w:pPr>
        <w:ind w:left="148" w:right="136"/>
        <w:jc w:val="both"/>
        <w:rPr>
          <w:rFonts w:ascii="Times New Roman" w:hAnsi="Times New Roman" w:cs="Times New Roman"/>
          <w:b/>
          <w:bCs/>
          <w:sz w:val="22"/>
          <w:szCs w:val="22"/>
        </w:rPr>
      </w:pPr>
      <w:r w:rsidRPr="00837DE3">
        <w:rPr>
          <w:rFonts w:ascii="Times New Roman" w:hAnsi="Times New Roman" w:cs="Times New Roman"/>
          <w:sz w:val="22"/>
          <w:szCs w:val="22"/>
        </w:rPr>
        <w:t xml:space="preserve"> </w:t>
      </w:r>
      <w:r w:rsidRPr="00837DE3">
        <w:rPr>
          <w:rFonts w:ascii="Times New Roman" w:hAnsi="Times New Roman" w:cs="Times New Roman"/>
          <w:b/>
          <w:bCs/>
          <w:sz w:val="22"/>
          <w:szCs w:val="22"/>
        </w:rPr>
        <w:t>4. TERM OF SERVICES</w:t>
      </w:r>
    </w:p>
    <w:p w14:paraId="21EA2B59"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The term for providing the Services is: SPECIFY START AND END DATES OR NUMBER OF CALENDAR DAYS. </w:t>
      </w:r>
    </w:p>
    <w:p w14:paraId="2F8DC97A"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p>
    <w:p w14:paraId="6D77267C" w14:textId="77777777" w:rsidR="00817347" w:rsidRPr="00837DE3" w:rsidRDefault="00817347" w:rsidP="00817347">
      <w:pPr>
        <w:ind w:left="113" w:right="161"/>
        <w:jc w:val="both"/>
        <w:rPr>
          <w:rFonts w:ascii="Times New Roman" w:hAnsi="Times New Roman" w:cs="Times New Roman"/>
          <w:b/>
          <w:bCs/>
          <w:sz w:val="22"/>
          <w:szCs w:val="22"/>
        </w:rPr>
      </w:pPr>
      <w:r w:rsidRPr="00837DE3">
        <w:rPr>
          <w:rFonts w:ascii="Times New Roman" w:hAnsi="Times New Roman" w:cs="Times New Roman"/>
          <w:b/>
          <w:bCs/>
          <w:sz w:val="22"/>
          <w:szCs w:val="22"/>
        </w:rPr>
        <w:t>5. RIGHTS AND OBLIGATIONS OF THE PARTIES</w:t>
      </w:r>
    </w:p>
    <w:p w14:paraId="0F0C42BC" w14:textId="77777777" w:rsidR="00817347" w:rsidRPr="00837DE3" w:rsidRDefault="00817347" w:rsidP="00817347">
      <w:pPr>
        <w:pStyle w:val="ListParagraph"/>
        <w:ind w:left="113" w:right="161"/>
        <w:jc w:val="both"/>
        <w:rPr>
          <w:rFonts w:ascii="Times New Roman" w:hAnsi="Times New Roman" w:cs="Times New Roman"/>
          <w:sz w:val="22"/>
          <w:szCs w:val="22"/>
        </w:rPr>
      </w:pPr>
      <w:r w:rsidRPr="00837DE3">
        <w:rPr>
          <w:rFonts w:ascii="Times New Roman" w:hAnsi="Times New Roman" w:cs="Times New Roman"/>
          <w:sz w:val="22"/>
          <w:szCs w:val="22"/>
        </w:rPr>
        <w:t>5.1. The Contractor undertakes to:</w:t>
      </w:r>
    </w:p>
    <w:p w14:paraId="6468D81F" w14:textId="77777777" w:rsidR="00817347" w:rsidRPr="00837DE3" w:rsidRDefault="00817347" w:rsidP="00817347">
      <w:pPr>
        <w:pStyle w:val="ListParagraph"/>
        <w:ind w:left="113" w:right="161"/>
        <w:jc w:val="both"/>
        <w:rPr>
          <w:rFonts w:ascii="Times New Roman" w:hAnsi="Times New Roman" w:cs="Times New Roman"/>
          <w:sz w:val="22"/>
          <w:szCs w:val="22"/>
        </w:rPr>
      </w:pPr>
      <w:r w:rsidRPr="00837DE3">
        <w:rPr>
          <w:rFonts w:ascii="Times New Roman" w:hAnsi="Times New Roman" w:cs="Times New Roman"/>
          <w:sz w:val="22"/>
          <w:szCs w:val="22"/>
        </w:rPr>
        <w:t xml:space="preserve">5.1.1. IF APPLICABLE: </w:t>
      </w:r>
      <w:r w:rsidRPr="00837DE3">
        <w:rPr>
          <w:rFonts w:ascii="Times New Roman" w:hAnsi="Times New Roman" w:cs="Times New Roman"/>
          <w:sz w:val="22"/>
          <w:szCs w:val="22"/>
          <w:lang w:bidi="en-US"/>
        </w:rPr>
        <w:t xml:space="preserve">prior to signing this Agreement, deposit </w:t>
      </w:r>
      <w:r w:rsidRPr="008910E5">
        <w:rPr>
          <w:rFonts w:ascii="Times New Roman" w:hAnsi="Times New Roman" w:cs="Times New Roman"/>
          <w:sz w:val="22"/>
          <w:szCs w:val="22"/>
          <w:lang w:eastAsia="ru-RU" w:bidi="en-US"/>
        </w:rPr>
        <w:t xml:space="preserve">guarantee of the fulfilment of obligations </w:t>
      </w:r>
      <w:r w:rsidRPr="00837DE3">
        <w:rPr>
          <w:rFonts w:ascii="Times New Roman" w:hAnsi="Times New Roman" w:cs="Times New Roman"/>
          <w:sz w:val="22"/>
          <w:szCs w:val="22"/>
          <w:lang w:eastAsia="ru-RU" w:bidi="en-US"/>
        </w:rPr>
        <w:t xml:space="preserve">under the Agreement (hereinafter – </w:t>
      </w:r>
      <w:r>
        <w:rPr>
          <w:rFonts w:ascii="Times New Roman" w:hAnsi="Times New Roman" w:cs="Times New Roman"/>
          <w:sz w:val="22"/>
          <w:szCs w:val="22"/>
          <w:lang w:eastAsia="ru-RU" w:bidi="en-US"/>
        </w:rPr>
        <w:t>GFO</w:t>
      </w:r>
      <w:r w:rsidRPr="00837DE3">
        <w:rPr>
          <w:rFonts w:ascii="Times New Roman" w:hAnsi="Times New Roman" w:cs="Times New Roman"/>
          <w:sz w:val="22"/>
          <w:szCs w:val="22"/>
          <w:lang w:eastAsia="ru-RU" w:bidi="en-US"/>
        </w:rPr>
        <w:t>) in the amount of SPECIFY IN FIGURES and (IN WORDS) % of the total cost of the Agreement, in the form of funds in the amount of SPECIFY IN FIGURES and (IN WORDS) to the Customer’s bank account.</w:t>
      </w:r>
    </w:p>
    <w:p w14:paraId="25381573" w14:textId="77777777" w:rsidR="00817347" w:rsidRPr="00837DE3" w:rsidRDefault="00817347" w:rsidP="00817347">
      <w:pPr>
        <w:pStyle w:val="ListParagraph"/>
        <w:ind w:left="113" w:right="161"/>
        <w:jc w:val="both"/>
        <w:rPr>
          <w:rFonts w:ascii="Times New Roman" w:hAnsi="Times New Roman" w:cs="Times New Roman"/>
          <w:i/>
          <w:iCs/>
          <w:sz w:val="22"/>
          <w:szCs w:val="22"/>
        </w:rPr>
      </w:pPr>
      <w:r w:rsidRPr="00837DE3">
        <w:rPr>
          <w:rFonts w:ascii="Times New Roman" w:hAnsi="Times New Roman" w:cs="Times New Roman"/>
          <w:i/>
          <w:iCs/>
          <w:sz w:val="22"/>
          <w:szCs w:val="22"/>
        </w:rPr>
        <w:t xml:space="preserve">(Note: the </w:t>
      </w:r>
      <w:r>
        <w:rPr>
          <w:rFonts w:ascii="Times New Roman" w:hAnsi="Times New Roman" w:cs="Times New Roman"/>
          <w:i/>
          <w:iCs/>
          <w:sz w:val="22"/>
          <w:szCs w:val="22"/>
        </w:rPr>
        <w:t>GFO</w:t>
      </w:r>
      <w:r w:rsidRPr="00837DE3">
        <w:rPr>
          <w:rFonts w:ascii="Times New Roman" w:hAnsi="Times New Roman" w:cs="Times New Roman"/>
          <w:i/>
          <w:iCs/>
          <w:sz w:val="22"/>
          <w:szCs w:val="22"/>
        </w:rPr>
        <w:t xml:space="preserve"> may be provided in the form of a bank guarantee or declaration)</w:t>
      </w:r>
    </w:p>
    <w:p w14:paraId="739B9DBD" w14:textId="77777777" w:rsidR="00817347" w:rsidRPr="00837DE3" w:rsidRDefault="00817347" w:rsidP="00817347">
      <w:pPr>
        <w:pStyle w:val="ListParagraph"/>
        <w:ind w:left="113" w:right="161"/>
        <w:jc w:val="both"/>
        <w:rPr>
          <w:rFonts w:ascii="Times New Roman" w:hAnsi="Times New Roman" w:cs="Times New Roman"/>
          <w:sz w:val="22"/>
          <w:szCs w:val="22"/>
        </w:rPr>
      </w:pPr>
      <w:r w:rsidRPr="00837DE3">
        <w:rPr>
          <w:rFonts w:ascii="Times New Roman" w:hAnsi="Times New Roman" w:cs="Times New Roman"/>
          <w:sz w:val="22"/>
          <w:szCs w:val="22"/>
        </w:rPr>
        <w:t xml:space="preserve">5.1.2. Provide the services in accordance with the terms of this Agreement within the deadlines specified in section 4 of this Agreement. </w:t>
      </w:r>
    </w:p>
    <w:p w14:paraId="33FF4802" w14:textId="77777777" w:rsidR="00817347" w:rsidRPr="00837DE3" w:rsidRDefault="00817347" w:rsidP="00817347">
      <w:pPr>
        <w:ind w:left="113" w:right="161"/>
        <w:jc w:val="both"/>
        <w:rPr>
          <w:rFonts w:ascii="Times New Roman" w:hAnsi="Times New Roman" w:cs="Times New Roman"/>
          <w:sz w:val="22"/>
          <w:szCs w:val="22"/>
        </w:rPr>
      </w:pPr>
      <w:r w:rsidRPr="00837DE3">
        <w:rPr>
          <w:rFonts w:ascii="Times New Roman" w:hAnsi="Times New Roman" w:cs="Times New Roman"/>
          <w:sz w:val="22"/>
          <w:szCs w:val="22"/>
        </w:rPr>
        <w:t>5.1.3. SPECIFY OTHER OBLIGATIONS, IF APPLICABLE.</w:t>
      </w:r>
    </w:p>
    <w:p w14:paraId="637A4160" w14:textId="77777777" w:rsidR="00817347" w:rsidRPr="00837DE3" w:rsidRDefault="00817347" w:rsidP="00817347">
      <w:pPr>
        <w:ind w:left="113" w:right="161"/>
        <w:jc w:val="both"/>
        <w:rPr>
          <w:rFonts w:ascii="Times New Roman" w:hAnsi="Times New Roman" w:cs="Times New Roman"/>
          <w:sz w:val="22"/>
          <w:szCs w:val="22"/>
        </w:rPr>
      </w:pPr>
      <w:r w:rsidRPr="00837DE3">
        <w:rPr>
          <w:rFonts w:ascii="Times New Roman" w:hAnsi="Times New Roman" w:cs="Times New Roman"/>
          <w:sz w:val="22"/>
          <w:szCs w:val="22"/>
        </w:rPr>
        <w:t>5.2. The Contractor’s obligations to provide the services are deemed fulfilled after the Parties sign the acceptance certificate for services rendered.</w:t>
      </w:r>
    </w:p>
    <w:p w14:paraId="642AF91B" w14:textId="77777777" w:rsidR="00817347" w:rsidRPr="00837DE3" w:rsidRDefault="00817347" w:rsidP="00817347">
      <w:pPr>
        <w:ind w:left="113" w:right="161"/>
        <w:jc w:val="both"/>
        <w:rPr>
          <w:rFonts w:ascii="Times New Roman" w:hAnsi="Times New Roman" w:cs="Times New Roman"/>
          <w:sz w:val="22"/>
          <w:szCs w:val="22"/>
        </w:rPr>
      </w:pPr>
      <w:r w:rsidRPr="00837DE3">
        <w:rPr>
          <w:rFonts w:ascii="Times New Roman" w:hAnsi="Times New Roman" w:cs="Times New Roman"/>
          <w:sz w:val="22"/>
          <w:szCs w:val="22"/>
        </w:rPr>
        <w:t>OTHER CIRCUMSTANCES MAY BE SPECIFIED IF NECESSARY.</w:t>
      </w:r>
    </w:p>
    <w:p w14:paraId="5FA37CF7" w14:textId="77777777" w:rsidR="00817347" w:rsidRPr="00837DE3" w:rsidRDefault="00817347" w:rsidP="00817347">
      <w:pPr>
        <w:ind w:left="79" w:right="136"/>
        <w:jc w:val="both"/>
        <w:rPr>
          <w:rFonts w:ascii="Times New Roman" w:hAnsi="Times New Roman" w:cs="Times New Roman"/>
          <w:sz w:val="22"/>
          <w:szCs w:val="22"/>
        </w:rPr>
      </w:pPr>
      <w:r w:rsidRPr="00837DE3">
        <w:rPr>
          <w:rFonts w:ascii="Times New Roman" w:hAnsi="Times New Roman" w:cs="Times New Roman"/>
          <w:sz w:val="22"/>
          <w:szCs w:val="22"/>
        </w:rPr>
        <w:t>5.3. If the quality of the services rendered does not meet the Customer’s requirements, the standards and the legislation of the Kyrgyz Republic, a quality claim is submitted to the Contractor during the warranty period. The claim is considered by the Contractor within 5 (five) calendar days from the date it is submitted.</w:t>
      </w:r>
    </w:p>
    <w:p w14:paraId="1DFDE8BF" w14:textId="77777777" w:rsidR="00817347" w:rsidRPr="00837DE3" w:rsidRDefault="00817347" w:rsidP="00817347">
      <w:pPr>
        <w:ind w:left="79" w:right="136"/>
        <w:jc w:val="both"/>
        <w:rPr>
          <w:rFonts w:ascii="Times New Roman" w:hAnsi="Times New Roman" w:cs="Times New Roman"/>
          <w:sz w:val="22"/>
          <w:szCs w:val="22"/>
        </w:rPr>
      </w:pPr>
      <w:r w:rsidRPr="00837DE3">
        <w:rPr>
          <w:rFonts w:ascii="Times New Roman" w:hAnsi="Times New Roman" w:cs="Times New Roman"/>
          <w:sz w:val="22"/>
          <w:szCs w:val="22"/>
        </w:rPr>
        <w:t>The claim is grounds for remedying the deficiencies of the services rendered at the Contractor’s expense.</w:t>
      </w:r>
    </w:p>
    <w:p w14:paraId="30D6B922" w14:textId="77777777" w:rsidR="00817347" w:rsidRPr="00837DE3" w:rsidRDefault="00817347" w:rsidP="00817347">
      <w:pPr>
        <w:ind w:left="113" w:right="161"/>
        <w:jc w:val="both"/>
        <w:rPr>
          <w:rFonts w:ascii="Times New Roman" w:hAnsi="Times New Roman" w:cs="Times New Roman"/>
          <w:sz w:val="22"/>
          <w:szCs w:val="22"/>
        </w:rPr>
      </w:pPr>
      <w:r w:rsidRPr="00837DE3">
        <w:rPr>
          <w:rFonts w:ascii="Times New Roman" w:hAnsi="Times New Roman" w:cs="Times New Roman"/>
          <w:sz w:val="22"/>
          <w:szCs w:val="22"/>
        </w:rPr>
        <w:t>5.4. The Contractor agrees and confirms that the Customer has the right, on an undisputed basis and without acceptance, to withhold the amounts of penalties and other payments payable by the Contractor under this Agreement from the PS amount, and, to the extent not covered by the PS, from the Cost of Services.</w:t>
      </w:r>
    </w:p>
    <w:p w14:paraId="38892DB6" w14:textId="77777777" w:rsidR="00817347" w:rsidRPr="00837DE3" w:rsidRDefault="00817347" w:rsidP="00817347">
      <w:pPr>
        <w:ind w:left="113" w:right="161"/>
        <w:jc w:val="both"/>
        <w:rPr>
          <w:rFonts w:ascii="Times New Roman" w:hAnsi="Times New Roman" w:cs="Times New Roman"/>
          <w:sz w:val="22"/>
          <w:szCs w:val="22"/>
        </w:rPr>
      </w:pPr>
      <w:r w:rsidRPr="00837DE3">
        <w:rPr>
          <w:rFonts w:ascii="Times New Roman" w:hAnsi="Times New Roman" w:cs="Times New Roman"/>
          <w:sz w:val="22"/>
          <w:szCs w:val="22"/>
        </w:rPr>
        <w:t>5.5. The Customer undertakes to:</w:t>
      </w:r>
    </w:p>
    <w:p w14:paraId="01AB693A" w14:textId="77777777" w:rsidR="00817347" w:rsidRPr="00837DE3" w:rsidRDefault="00817347" w:rsidP="00817347">
      <w:pPr>
        <w:ind w:left="113" w:right="161"/>
        <w:jc w:val="both"/>
        <w:rPr>
          <w:rFonts w:ascii="Times New Roman" w:eastAsia="Times New Roman" w:hAnsi="Times New Roman" w:cs="Times New Roman"/>
          <w:sz w:val="22"/>
          <w:szCs w:val="22"/>
          <w:lang w:eastAsia="ru-RU"/>
        </w:rPr>
      </w:pPr>
      <w:r w:rsidRPr="00837DE3">
        <w:rPr>
          <w:rFonts w:ascii="Times New Roman" w:eastAsia="Times New Roman" w:hAnsi="Times New Roman" w:cs="Times New Roman"/>
          <w:sz w:val="22"/>
          <w:szCs w:val="22"/>
          <w:lang w:eastAsia="ru-RU"/>
        </w:rPr>
        <w:t>5.5.1. Accept the Services within the period specified in this Agreement.</w:t>
      </w:r>
    </w:p>
    <w:p w14:paraId="27F07BD6" w14:textId="77777777" w:rsidR="00817347" w:rsidRPr="00837DE3" w:rsidRDefault="00817347" w:rsidP="00817347">
      <w:pPr>
        <w:ind w:left="113" w:right="161"/>
        <w:jc w:val="both"/>
        <w:rPr>
          <w:rFonts w:ascii="Times New Roman" w:eastAsia="Times New Roman" w:hAnsi="Times New Roman" w:cs="Times New Roman"/>
          <w:sz w:val="22"/>
          <w:szCs w:val="22"/>
          <w:lang w:eastAsia="ru-RU"/>
        </w:rPr>
      </w:pPr>
      <w:r w:rsidRPr="00837DE3">
        <w:rPr>
          <w:rFonts w:ascii="Times New Roman" w:eastAsia="Times New Roman" w:hAnsi="Times New Roman" w:cs="Times New Roman"/>
          <w:sz w:val="22"/>
          <w:szCs w:val="22"/>
          <w:lang w:eastAsia="ru-RU"/>
        </w:rPr>
        <w:t>5.5.2. Pay for the Services in accordance with the terms of this Agreement.</w:t>
      </w:r>
    </w:p>
    <w:p w14:paraId="4FCB8933" w14:textId="77777777" w:rsidR="00817347" w:rsidRPr="00837DE3" w:rsidRDefault="00817347" w:rsidP="00817347">
      <w:pPr>
        <w:ind w:left="113" w:right="161"/>
        <w:jc w:val="both"/>
        <w:rPr>
          <w:rFonts w:ascii="Times New Roman" w:hAnsi="Times New Roman" w:cs="Times New Roman"/>
          <w:sz w:val="22"/>
          <w:szCs w:val="22"/>
        </w:rPr>
      </w:pPr>
      <w:r w:rsidRPr="00837DE3">
        <w:rPr>
          <w:rFonts w:ascii="Times New Roman" w:eastAsia="Times New Roman" w:hAnsi="Times New Roman" w:cs="Times New Roman"/>
          <w:sz w:val="22"/>
          <w:szCs w:val="22"/>
          <w:lang w:eastAsia="ru-RU"/>
        </w:rPr>
        <w:t>5.5.3. Return to the Contractor the PS amount provided for in clause 5.1.1 of this Agreement on the basis of the Contractor’s written application, in the event of:</w:t>
      </w:r>
    </w:p>
    <w:p w14:paraId="4E5B4CCF" w14:textId="77777777" w:rsidR="00817347" w:rsidRPr="00837DE3" w:rsidRDefault="00817347" w:rsidP="00817347">
      <w:pPr>
        <w:ind w:left="113" w:right="161"/>
        <w:jc w:val="both"/>
        <w:rPr>
          <w:rFonts w:ascii="Times New Roman" w:eastAsia="Times New Roman" w:hAnsi="Times New Roman" w:cs="Times New Roman"/>
          <w:sz w:val="22"/>
          <w:szCs w:val="22"/>
          <w:lang w:eastAsia="ru-RU" w:bidi="en-US"/>
        </w:rPr>
      </w:pPr>
      <w:r w:rsidRPr="00837DE3">
        <w:rPr>
          <w:rFonts w:ascii="Times New Roman" w:eastAsia="Times New Roman" w:hAnsi="Times New Roman" w:cs="Times New Roman"/>
          <w:sz w:val="22"/>
          <w:szCs w:val="22"/>
          <w:lang w:eastAsia="ru-RU"/>
        </w:rPr>
        <w:t>- proper performance by the Contractor of</w:t>
      </w:r>
      <w:r w:rsidRPr="00837DE3">
        <w:rPr>
          <w:rFonts w:ascii="Times New Roman" w:eastAsia="Times New Roman" w:hAnsi="Times New Roman" w:cs="Times New Roman"/>
          <w:sz w:val="22"/>
          <w:szCs w:val="22"/>
          <w:lang w:eastAsia="ru-RU" w:bidi="en-US"/>
        </w:rPr>
        <w:t xml:space="preserve"> its obligations under this Agreement;</w:t>
      </w:r>
    </w:p>
    <w:p w14:paraId="1F9E6E87" w14:textId="77777777" w:rsidR="00817347" w:rsidRPr="00837DE3" w:rsidRDefault="00817347" w:rsidP="00817347">
      <w:pPr>
        <w:ind w:left="113" w:right="161"/>
        <w:jc w:val="both"/>
        <w:rPr>
          <w:rFonts w:ascii="Times New Roman" w:hAnsi="Times New Roman" w:cs="Times New Roman"/>
          <w:sz w:val="22"/>
          <w:szCs w:val="22"/>
        </w:rPr>
      </w:pPr>
      <w:r w:rsidRPr="00837DE3">
        <w:rPr>
          <w:rFonts w:ascii="Times New Roman" w:eastAsia="Times New Roman" w:hAnsi="Times New Roman" w:cs="Times New Roman"/>
          <w:sz w:val="22"/>
          <w:szCs w:val="22"/>
          <w:lang w:eastAsia="ru-RU" w:bidi="en-US"/>
        </w:rPr>
        <w:t>- termination of this Agreement due to force majeure circumstances.</w:t>
      </w:r>
    </w:p>
    <w:p w14:paraId="1C02F5E8" w14:textId="77777777" w:rsidR="00817347" w:rsidRPr="00837DE3" w:rsidRDefault="00817347" w:rsidP="00817347">
      <w:pPr>
        <w:spacing w:after="0" w:line="240" w:lineRule="auto"/>
        <w:ind w:left="148" w:right="136"/>
        <w:jc w:val="both"/>
        <w:rPr>
          <w:rFonts w:ascii="Times New Roman" w:hAnsi="Times New Roman" w:cs="Times New Roman"/>
          <w:b/>
          <w:bCs/>
          <w:sz w:val="22"/>
          <w:szCs w:val="22"/>
        </w:rPr>
      </w:pPr>
      <w:r w:rsidRPr="00837DE3">
        <w:rPr>
          <w:rFonts w:ascii="Times New Roman" w:hAnsi="Times New Roman" w:cs="Times New Roman"/>
          <w:sz w:val="22"/>
          <w:szCs w:val="22"/>
        </w:rPr>
        <w:t xml:space="preserve"> </w:t>
      </w:r>
    </w:p>
    <w:p w14:paraId="38A075FC" w14:textId="77777777" w:rsidR="00817347" w:rsidRPr="00837DE3" w:rsidRDefault="00817347" w:rsidP="00817347">
      <w:pPr>
        <w:spacing w:after="0" w:line="240" w:lineRule="auto"/>
        <w:ind w:left="148" w:right="136"/>
        <w:jc w:val="both"/>
        <w:rPr>
          <w:rFonts w:ascii="Times New Roman" w:hAnsi="Times New Roman" w:cs="Times New Roman"/>
          <w:b/>
          <w:bCs/>
          <w:sz w:val="22"/>
          <w:szCs w:val="22"/>
        </w:rPr>
      </w:pPr>
      <w:r w:rsidRPr="00837DE3">
        <w:rPr>
          <w:rFonts w:ascii="Times New Roman" w:hAnsi="Times New Roman" w:cs="Times New Roman"/>
          <w:b/>
          <w:bCs/>
          <w:sz w:val="22"/>
          <w:szCs w:val="22"/>
        </w:rPr>
        <w:t xml:space="preserve">6. TERMS OF PROVIDING SERVICES:  </w:t>
      </w:r>
    </w:p>
    <w:p w14:paraId="7EDB20EE"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6.1. Place of providing Services/ Designated work site: SPECIFY. </w:t>
      </w:r>
    </w:p>
    <w:p w14:paraId="378B493E"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lastRenderedPageBreak/>
        <w:t xml:space="preserve">6.2. Provision of equipment, materials and tools: SPECIFY WHOSE MATERIALS WILL BE USED – THE CUSTOMER’S OR THE CONTRACTOR’S. </w:t>
      </w:r>
    </w:p>
    <w:p w14:paraId="75858FE2"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6.3. Provision of personal protective equipment (PPE) to the Contractor’s employees/ representatives at the Kumtor mine: SPECIFY WHO PROVIDES PPE, WHAT TYPES OF PPE WILL BE PROVIDED, AND AT WHOSE EXPENSE. </w:t>
      </w:r>
    </w:p>
    <w:p w14:paraId="1FEDD26E"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6.4. Provision of accommodation and meals to the Contractor’s employees/representatives at the Kumtor mine: SPECIFY WHO PROVIDES, AND AT WHOSE EXPENSE. </w:t>
      </w:r>
    </w:p>
    <w:p w14:paraId="01AE8D39"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6.5. Other conditions: SPECIFY, IF APPLICABLE.  </w:t>
      </w:r>
    </w:p>
    <w:p w14:paraId="206C6D38" w14:textId="77777777" w:rsidR="00817347" w:rsidRPr="00837DE3" w:rsidRDefault="00817347" w:rsidP="00817347">
      <w:pPr>
        <w:ind w:left="148" w:right="136"/>
        <w:jc w:val="both"/>
        <w:rPr>
          <w:rFonts w:ascii="Times New Roman" w:hAnsi="Times New Roman" w:cs="Times New Roman"/>
          <w:sz w:val="22"/>
          <w:szCs w:val="22"/>
        </w:rPr>
      </w:pPr>
    </w:p>
    <w:p w14:paraId="7AA6C8F2" w14:textId="77777777" w:rsidR="00817347" w:rsidRPr="00837DE3" w:rsidRDefault="00817347" w:rsidP="00817347">
      <w:pPr>
        <w:pStyle w:val="ListParagraph"/>
        <w:ind w:left="122" w:right="137"/>
        <w:jc w:val="both"/>
        <w:rPr>
          <w:rFonts w:ascii="Times New Roman" w:hAnsi="Times New Roman" w:cs="Times New Roman"/>
          <w:b/>
          <w:bCs/>
          <w:sz w:val="22"/>
          <w:szCs w:val="22"/>
        </w:rPr>
      </w:pPr>
      <w:r w:rsidRPr="00837DE3">
        <w:rPr>
          <w:rFonts w:ascii="Times New Roman" w:hAnsi="Times New Roman" w:cs="Times New Roman"/>
          <w:b/>
          <w:bCs/>
          <w:sz w:val="22"/>
          <w:szCs w:val="22"/>
        </w:rPr>
        <w:t>7. LIABILITY OF THE PARTIES</w:t>
      </w:r>
    </w:p>
    <w:p w14:paraId="6B77E752" w14:textId="77777777" w:rsidR="00817347" w:rsidRPr="00837DE3" w:rsidRDefault="00817347" w:rsidP="00817347">
      <w:pPr>
        <w:pStyle w:val="ListParagraph"/>
        <w:ind w:left="122" w:right="137"/>
        <w:jc w:val="both"/>
        <w:rPr>
          <w:rFonts w:ascii="Times New Roman" w:hAnsi="Times New Roman" w:cs="Times New Roman"/>
          <w:sz w:val="22"/>
          <w:szCs w:val="22"/>
        </w:rPr>
      </w:pPr>
      <w:r w:rsidRPr="00837DE3">
        <w:rPr>
          <w:rFonts w:ascii="Times New Roman" w:hAnsi="Times New Roman" w:cs="Times New Roman"/>
          <w:sz w:val="22"/>
          <w:szCs w:val="22"/>
        </w:rPr>
        <w:t>7.1. In the event of a breach of the deadlines for providing the Services, the Contractor must pay the Customer a penalty of 0.1% of the cost of the Services to be provided, or of the cost of the unperformed part, for each day of delay, but not more than 10% of the cost of such Services.</w:t>
      </w:r>
    </w:p>
    <w:p w14:paraId="71F214EB" w14:textId="77777777" w:rsidR="00817347" w:rsidRPr="00837DE3" w:rsidRDefault="00817347" w:rsidP="00817347">
      <w:pPr>
        <w:pStyle w:val="ListParagraph"/>
        <w:ind w:left="122" w:right="137"/>
        <w:jc w:val="both"/>
        <w:rPr>
          <w:rFonts w:ascii="Times New Roman" w:hAnsi="Times New Roman" w:cs="Times New Roman"/>
          <w:sz w:val="22"/>
          <w:szCs w:val="22"/>
        </w:rPr>
      </w:pPr>
      <w:r w:rsidRPr="00837DE3">
        <w:rPr>
          <w:rFonts w:ascii="Times New Roman" w:hAnsi="Times New Roman" w:cs="Times New Roman"/>
          <w:sz w:val="22"/>
          <w:szCs w:val="22"/>
        </w:rPr>
        <w:t xml:space="preserve">7.2. In the event of a breach of the deadlines for paying for the Services, the Contractor has the right to demand that the Customer pay a penalty of 0.1% of the overdue amount for each day of delay, but not more than 10% of the total amount of unpaid Services. </w:t>
      </w:r>
    </w:p>
    <w:p w14:paraId="6F197D5E" w14:textId="77777777" w:rsidR="00817347" w:rsidRPr="00837DE3" w:rsidRDefault="00817347" w:rsidP="00817347">
      <w:pPr>
        <w:pStyle w:val="ListParagraph"/>
        <w:ind w:left="122" w:right="137"/>
        <w:jc w:val="both"/>
        <w:rPr>
          <w:rFonts w:ascii="Times New Roman" w:hAnsi="Times New Roman" w:cs="Times New Roman"/>
          <w:sz w:val="22"/>
          <w:szCs w:val="22"/>
        </w:rPr>
      </w:pPr>
      <w:r w:rsidRPr="00837DE3">
        <w:rPr>
          <w:rFonts w:ascii="Times New Roman" w:hAnsi="Times New Roman" w:cs="Times New Roman"/>
          <w:sz w:val="22"/>
          <w:szCs w:val="22"/>
        </w:rPr>
        <w:t>7.3. Payment of a penalty under this Agreement does not release the Parties from performing the relevant obligations under the Agreement.</w:t>
      </w:r>
    </w:p>
    <w:p w14:paraId="3FEB850C"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b/>
          <w:bCs/>
          <w:sz w:val="22"/>
          <w:szCs w:val="22"/>
        </w:rPr>
        <w:t>8. RESPONSIBLE PERSONS</w:t>
      </w:r>
      <w:r w:rsidRPr="00837DE3">
        <w:rPr>
          <w:rFonts w:ascii="Times New Roman" w:hAnsi="Times New Roman" w:cs="Times New Roman"/>
          <w:sz w:val="22"/>
          <w:szCs w:val="22"/>
        </w:rPr>
        <w:t xml:space="preserve"> (as defined in the General Terms): </w:t>
      </w:r>
    </w:p>
    <w:p w14:paraId="495BE79D" w14:textId="77777777" w:rsidR="00817347" w:rsidRPr="00837DE3" w:rsidRDefault="00817347" w:rsidP="00817347">
      <w:pPr>
        <w:ind w:left="122" w:right="137"/>
        <w:jc w:val="both"/>
        <w:textAlignment w:val="baseline"/>
        <w:rPr>
          <w:rFonts w:ascii="Times New Roman" w:eastAsia="Times New Roman" w:hAnsi="Times New Roman" w:cs="Times New Roman"/>
          <w:kern w:val="0"/>
          <w:sz w:val="22"/>
          <w:szCs w:val="22"/>
          <w14:ligatures w14:val="none"/>
        </w:rPr>
      </w:pPr>
      <w:r w:rsidRPr="00837DE3">
        <w:rPr>
          <w:rFonts w:ascii="Times New Roman" w:hAnsi="Times New Roman" w:cs="Times New Roman"/>
          <w:sz w:val="22"/>
          <w:szCs w:val="22"/>
        </w:rPr>
        <w:t xml:space="preserve">8.1. The Customer’s responsible person(s): SPECIFY </w:t>
      </w:r>
      <w:r w:rsidRPr="00837DE3">
        <w:rPr>
          <w:rFonts w:ascii="Times New Roman" w:eastAsia="Times New Roman" w:hAnsi="Times New Roman" w:cs="Times New Roman"/>
          <w:kern w:val="0"/>
          <w:sz w:val="22"/>
          <w:szCs w:val="22"/>
          <w14:ligatures w14:val="none"/>
        </w:rPr>
        <w:t xml:space="preserve">FULL NAME, POSITION, EMAIL. </w:t>
      </w:r>
    </w:p>
    <w:p w14:paraId="65D14C19" w14:textId="77777777" w:rsidR="00817347" w:rsidRPr="00837DE3" w:rsidRDefault="00817347" w:rsidP="00817347">
      <w:pPr>
        <w:ind w:left="122" w:right="137"/>
        <w:jc w:val="both"/>
        <w:textAlignment w:val="baseline"/>
        <w:rPr>
          <w:rFonts w:ascii="Times New Roman" w:eastAsia="Times New Roman" w:hAnsi="Times New Roman" w:cs="Times New Roman"/>
          <w:kern w:val="0"/>
          <w:sz w:val="22"/>
          <w:szCs w:val="22"/>
          <w14:ligatures w14:val="none"/>
        </w:rPr>
      </w:pPr>
      <w:r w:rsidRPr="00837DE3">
        <w:rPr>
          <w:rFonts w:ascii="Times New Roman" w:eastAsia="Times New Roman" w:hAnsi="Times New Roman" w:cs="Times New Roman"/>
          <w:kern w:val="0"/>
          <w:sz w:val="22"/>
          <w:szCs w:val="22"/>
          <w14:ligatures w14:val="none"/>
        </w:rPr>
        <w:t>8.2.</w:t>
      </w:r>
      <w:r w:rsidRPr="00837DE3">
        <w:rPr>
          <w:rFonts w:ascii="Times New Roman" w:hAnsi="Times New Roman" w:cs="Times New Roman"/>
          <w:sz w:val="22"/>
          <w:szCs w:val="22"/>
        </w:rPr>
        <w:t xml:space="preserve"> The Customer’s contact person: </w:t>
      </w:r>
      <w:r w:rsidRPr="00837DE3">
        <w:rPr>
          <w:rFonts w:ascii="Times New Roman" w:eastAsia="Times New Roman" w:hAnsi="Times New Roman" w:cs="Times New Roman"/>
          <w:kern w:val="0"/>
          <w:sz w:val="22"/>
          <w:szCs w:val="22"/>
          <w14:ligatures w14:val="none"/>
        </w:rPr>
        <w:t xml:space="preserve">SPECIFY FULL NAME, POSITION, EMAIL. </w:t>
      </w:r>
    </w:p>
    <w:p w14:paraId="296141A9" w14:textId="77777777" w:rsidR="00817347" w:rsidRPr="00837DE3" w:rsidRDefault="00817347" w:rsidP="00817347">
      <w:pPr>
        <w:ind w:left="122" w:right="137"/>
        <w:jc w:val="both"/>
        <w:textAlignment w:val="baseline"/>
        <w:rPr>
          <w:rFonts w:ascii="Times New Roman" w:eastAsia="Times New Roman" w:hAnsi="Times New Roman" w:cs="Times New Roman"/>
          <w:kern w:val="0"/>
          <w:sz w:val="22"/>
          <w:szCs w:val="22"/>
          <w14:ligatures w14:val="none"/>
        </w:rPr>
      </w:pPr>
      <w:r w:rsidRPr="00837DE3">
        <w:rPr>
          <w:rFonts w:ascii="Times New Roman" w:hAnsi="Times New Roman" w:cs="Times New Roman"/>
          <w:sz w:val="22"/>
          <w:szCs w:val="22"/>
        </w:rPr>
        <w:t xml:space="preserve">8.3. The Contractor’s responsible person(s): SPECIFY </w:t>
      </w:r>
      <w:r w:rsidRPr="00837DE3">
        <w:rPr>
          <w:rFonts w:ascii="Times New Roman" w:eastAsia="Times New Roman" w:hAnsi="Times New Roman" w:cs="Times New Roman"/>
          <w:kern w:val="0"/>
          <w:sz w:val="22"/>
          <w:szCs w:val="22"/>
          <w14:ligatures w14:val="none"/>
        </w:rPr>
        <w:t xml:space="preserve">FULL NAME, POSITION, EMAIL. </w:t>
      </w:r>
    </w:p>
    <w:p w14:paraId="1320BD6D" w14:textId="77777777" w:rsidR="00817347" w:rsidRPr="00837DE3" w:rsidRDefault="00817347" w:rsidP="00817347">
      <w:pPr>
        <w:numPr>
          <w:ilvl w:val="4"/>
          <w:numId w:val="0"/>
        </w:numPr>
        <w:spacing w:after="120"/>
        <w:ind w:left="122" w:right="137"/>
        <w:contextualSpacing/>
        <w:jc w:val="both"/>
        <w:rPr>
          <w:rFonts w:ascii="Times New Roman" w:hAnsi="Times New Roman" w:cs="Times New Roman"/>
          <w:sz w:val="22"/>
          <w:szCs w:val="22"/>
        </w:rPr>
      </w:pPr>
      <w:r w:rsidRPr="00837DE3">
        <w:rPr>
          <w:rFonts w:ascii="Times New Roman" w:hAnsi="Times New Roman" w:cs="Times New Roman"/>
          <w:sz w:val="22"/>
          <w:szCs w:val="22"/>
        </w:rPr>
        <w:t>8.4. The Parties may at any time appoint other responsible or contact persons under this Agreement. In such case, the Party making the appointment must notify the other Party in writing (including by email) no later than 10 calendar days from the date of their appointment.</w:t>
      </w:r>
    </w:p>
    <w:p w14:paraId="6A0FA795" w14:textId="77777777" w:rsidR="00817347" w:rsidRPr="00837DE3" w:rsidRDefault="00817347" w:rsidP="00817347">
      <w:pPr>
        <w:ind w:left="122" w:right="137"/>
        <w:jc w:val="both"/>
        <w:rPr>
          <w:rFonts w:ascii="Times New Roman" w:hAnsi="Times New Roman" w:cs="Times New Roman"/>
          <w:sz w:val="22"/>
          <w:szCs w:val="22"/>
        </w:rPr>
      </w:pPr>
      <w:r w:rsidRPr="00837DE3">
        <w:rPr>
          <w:rFonts w:ascii="Times New Roman" w:hAnsi="Times New Roman" w:cs="Times New Roman"/>
          <w:sz w:val="22"/>
          <w:szCs w:val="22"/>
        </w:rPr>
        <w:t>8.5. The appointment of new responsible or contact persons, as well as changes to their details, does not require amendments to this Agreement and is deemed valid from the moment the other Party receives the relevant notice.</w:t>
      </w:r>
    </w:p>
    <w:p w14:paraId="759CE6AD"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p>
    <w:p w14:paraId="1F4A7C1A" w14:textId="77777777" w:rsidR="00817347" w:rsidRPr="00837DE3" w:rsidRDefault="00817347" w:rsidP="00817347">
      <w:pPr>
        <w:spacing w:after="0" w:line="240" w:lineRule="auto"/>
        <w:ind w:left="148" w:right="136"/>
        <w:jc w:val="both"/>
        <w:rPr>
          <w:rFonts w:ascii="Times New Roman" w:hAnsi="Times New Roman" w:cs="Times New Roman"/>
          <w:b/>
          <w:bCs/>
          <w:sz w:val="22"/>
          <w:szCs w:val="22"/>
        </w:rPr>
      </w:pPr>
      <w:r w:rsidRPr="00837DE3">
        <w:rPr>
          <w:rFonts w:ascii="Times New Roman" w:hAnsi="Times New Roman" w:cs="Times New Roman"/>
          <w:b/>
          <w:bCs/>
          <w:sz w:val="22"/>
          <w:szCs w:val="22"/>
        </w:rPr>
        <w:t xml:space="preserve">9. SPECIAL CONDITIONS OF THE AGREEMENT: </w:t>
      </w:r>
    </w:p>
    <w:p w14:paraId="0787B1AA"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9.1. Notwithstanding what is set out in the Agreement, the Parties have agreed to the following special conditions:  </w:t>
      </w:r>
    </w:p>
    <w:p w14:paraId="7BB76D6B" w14:textId="77777777" w:rsidR="00817347" w:rsidRPr="00837DE3" w:rsidRDefault="00817347" w:rsidP="00817347">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SET OUT, IF APPLICABLE.  </w:t>
      </w:r>
    </w:p>
    <w:p w14:paraId="46ED9795" w14:textId="77777777" w:rsidR="00817347" w:rsidRPr="00837DE3" w:rsidRDefault="00817347" w:rsidP="00817347">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9.2. In the event of a discrepancy between the other terms of the Agreement and the special conditions set out in this section, the provisions of the special conditions prevail. </w:t>
      </w:r>
    </w:p>
    <w:p w14:paraId="23DD16C2" w14:textId="77777777" w:rsidR="00817347" w:rsidRPr="00837DE3" w:rsidRDefault="00817347" w:rsidP="00817347">
      <w:pPr>
        <w:ind w:left="148" w:right="136"/>
        <w:jc w:val="both"/>
        <w:rPr>
          <w:rFonts w:ascii="Times New Roman" w:hAnsi="Times New Roman" w:cs="Times New Roman"/>
          <w:b/>
          <w:bCs/>
          <w:sz w:val="22"/>
          <w:szCs w:val="22"/>
        </w:rPr>
      </w:pPr>
      <w:r w:rsidRPr="00837DE3">
        <w:rPr>
          <w:rFonts w:ascii="Times New Roman" w:hAnsi="Times New Roman" w:cs="Times New Roman"/>
          <w:b/>
          <w:bCs/>
          <w:sz w:val="22"/>
          <w:szCs w:val="22"/>
        </w:rPr>
        <w:t>10. TRAINING</w:t>
      </w:r>
    </w:p>
    <w:p w14:paraId="73BECBF8"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The Contractor undertakes to ensure that all employees engaged in providing the Services complete first aid training. This training is conducted by the Contractor independently and at its own expense, and the Customer has the right to give its recommendations regarding the most suitable and qualified organizations whose services the Contractor should use to conduct the first aid training. </w:t>
      </w:r>
    </w:p>
    <w:p w14:paraId="79A3CB79" w14:textId="77777777" w:rsidR="00817347" w:rsidRPr="00837DE3" w:rsidRDefault="00817347" w:rsidP="00817347">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 </w:t>
      </w:r>
    </w:p>
    <w:p w14:paraId="1BC1CDD5" w14:textId="77777777" w:rsidR="00817347" w:rsidRPr="00837DE3" w:rsidRDefault="00817347" w:rsidP="00817347">
      <w:pPr>
        <w:ind w:right="136"/>
        <w:jc w:val="both"/>
        <w:rPr>
          <w:rFonts w:ascii="Times New Roman" w:hAnsi="Times New Roman" w:cs="Times New Roman"/>
          <w:sz w:val="22"/>
          <w:szCs w:val="22"/>
        </w:rPr>
      </w:pPr>
      <w:r w:rsidRPr="00837DE3">
        <w:rPr>
          <w:rFonts w:ascii="Times New Roman" w:hAnsi="Times New Roman" w:cs="Times New Roman"/>
          <w:b/>
          <w:bCs/>
          <w:sz w:val="22"/>
          <w:szCs w:val="22"/>
        </w:rPr>
        <w:t xml:space="preserve"> 11.</w:t>
      </w:r>
      <w:r w:rsidRPr="00837DE3">
        <w:rPr>
          <w:rFonts w:ascii="Times New Roman" w:hAnsi="Times New Roman" w:cs="Times New Roman"/>
          <w:sz w:val="22"/>
          <w:szCs w:val="22"/>
        </w:rPr>
        <w:t xml:space="preserve"> </w:t>
      </w:r>
      <w:r w:rsidRPr="00837DE3">
        <w:rPr>
          <w:rFonts w:ascii="Times New Roman" w:hAnsi="Times New Roman" w:cs="Times New Roman"/>
          <w:b/>
          <w:bCs/>
          <w:sz w:val="22"/>
          <w:szCs w:val="22"/>
        </w:rPr>
        <w:t>MISCELLANEOUS</w:t>
      </w:r>
    </w:p>
    <w:p w14:paraId="75021501"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lastRenderedPageBreak/>
        <w:t xml:space="preserve">11.1. Each Party hereby confirms that it has received its copy of the Agreement and that it has fully reviewed the content of the Agreement, including the General Terms, and agrees to and accepts all the terms and conditions contained therein.    </w:t>
      </w:r>
    </w:p>
    <w:p w14:paraId="6BECC324" w14:textId="77777777" w:rsidR="00817347" w:rsidRPr="00837DE3" w:rsidRDefault="00817347" w:rsidP="00817347">
      <w:pPr>
        <w:tabs>
          <w:tab w:val="num" w:pos="720"/>
        </w:tabs>
        <w:ind w:left="98" w:right="137"/>
        <w:jc w:val="both"/>
        <w:textAlignment w:val="baseline"/>
        <w:rPr>
          <w:rFonts w:ascii="Times New Roman" w:hAnsi="Times New Roman" w:cs="Times New Roman"/>
          <w:sz w:val="22"/>
          <w:szCs w:val="22"/>
        </w:rPr>
      </w:pPr>
      <w:r w:rsidRPr="00837DE3">
        <w:rPr>
          <w:rFonts w:ascii="Times New Roman" w:eastAsia="Times New Roman" w:hAnsi="Times New Roman" w:cs="Times New Roman"/>
          <w:kern w:val="0"/>
          <w:sz w:val="22"/>
          <w:szCs w:val="22"/>
          <w14:ligatures w14:val="none"/>
        </w:rPr>
        <w:t>11.2</w:t>
      </w:r>
      <w:r w:rsidRPr="00837DE3">
        <w:rPr>
          <w:rFonts w:ascii="Times New Roman" w:hAnsi="Times New Roman" w:cs="Times New Roman"/>
          <w:sz w:val="22"/>
          <w:szCs w:val="22"/>
        </w:rPr>
        <w:t>. In the event of a discrepancy between the Agreement and the General Terms set out in this Agreement, the provisions of the Agreement prevail.</w:t>
      </w:r>
    </w:p>
    <w:p w14:paraId="75073EFA" w14:textId="77777777" w:rsidR="00817347" w:rsidRPr="00837DE3" w:rsidRDefault="00817347" w:rsidP="00817347">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11.3. The Agreement is made in Russian and English; all texts have equal legal force, and in the event of discrepancies between the Russian and English texts, the text in the SPECIFY LANGUAGE </w:t>
      </w:r>
      <w:proofErr w:type="spellStart"/>
      <w:r w:rsidRPr="00837DE3">
        <w:rPr>
          <w:rFonts w:ascii="Times New Roman" w:hAnsi="Times New Roman" w:cs="Times New Roman"/>
          <w:sz w:val="22"/>
          <w:szCs w:val="22"/>
        </w:rPr>
        <w:t>language</w:t>
      </w:r>
      <w:proofErr w:type="spellEnd"/>
      <w:r w:rsidRPr="00837DE3">
        <w:rPr>
          <w:rFonts w:ascii="Times New Roman" w:hAnsi="Times New Roman" w:cs="Times New Roman"/>
          <w:sz w:val="22"/>
          <w:szCs w:val="22"/>
        </w:rPr>
        <w:t xml:space="preserve"> prevails. Without prejudice to the foregoing, any instruction, notice or document delivered under the Agreement may be in Russian, in English, or in both languages. </w:t>
      </w:r>
    </w:p>
    <w:p w14:paraId="3207E340" w14:textId="77777777" w:rsidR="00817347" w:rsidRPr="00837DE3" w:rsidRDefault="00817347" w:rsidP="00817347">
      <w:pPr>
        <w:ind w:left="98"/>
        <w:jc w:val="both"/>
        <w:rPr>
          <w:rFonts w:ascii="Times New Roman" w:hAnsi="Times New Roman" w:cs="Times New Roman"/>
          <w:sz w:val="22"/>
          <w:szCs w:val="22"/>
        </w:rPr>
      </w:pPr>
      <w:r w:rsidRPr="00837DE3">
        <w:rPr>
          <w:rFonts w:ascii="Times New Roman" w:hAnsi="Times New Roman" w:cs="Times New Roman"/>
          <w:sz w:val="22"/>
          <w:szCs w:val="22"/>
        </w:rPr>
        <w:t xml:space="preserve">11.4. This Agreement enters into force on the date it is signed by the Parties and remains valid SPECIFY TERM, and, as regards unfulfilled obligations and mutual settlements, until they are fully performed by the Parties.  </w:t>
      </w:r>
    </w:p>
    <w:p w14:paraId="73A5CD69" w14:textId="77777777" w:rsidR="00817347" w:rsidRPr="00837DE3" w:rsidRDefault="00817347" w:rsidP="00817347">
      <w:pPr>
        <w:ind w:left="98"/>
        <w:jc w:val="both"/>
        <w:rPr>
          <w:rFonts w:ascii="Times New Roman" w:hAnsi="Times New Roman" w:cs="Times New Roman"/>
          <w:sz w:val="22"/>
          <w:szCs w:val="22"/>
        </w:rPr>
      </w:pPr>
      <w:r w:rsidRPr="00837DE3">
        <w:rPr>
          <w:rFonts w:ascii="Times New Roman" w:hAnsi="Times New Roman" w:cs="Times New Roman"/>
          <w:sz w:val="22"/>
          <w:szCs w:val="22"/>
        </w:rPr>
        <w:t>11.5. Termination of this Agreement on any grounds does not release the Parties:</w:t>
      </w:r>
    </w:p>
    <w:p w14:paraId="3AC63A11" w14:textId="77777777" w:rsidR="00817347" w:rsidRPr="00837DE3" w:rsidRDefault="00817347" w:rsidP="00817347">
      <w:pPr>
        <w:ind w:left="98"/>
        <w:jc w:val="both"/>
        <w:rPr>
          <w:rFonts w:ascii="Times New Roman" w:hAnsi="Times New Roman" w:cs="Times New Roman"/>
          <w:sz w:val="22"/>
          <w:szCs w:val="22"/>
        </w:rPr>
      </w:pPr>
      <w:r w:rsidRPr="00837DE3">
        <w:rPr>
          <w:rFonts w:ascii="Times New Roman" w:hAnsi="Times New Roman" w:cs="Times New Roman"/>
          <w:sz w:val="22"/>
          <w:szCs w:val="22"/>
        </w:rPr>
        <w:t>- from performing obligations that arose before such termination of the Agreement;</w:t>
      </w:r>
    </w:p>
    <w:p w14:paraId="61AE8101" w14:textId="77777777" w:rsidR="00817347" w:rsidRPr="00837DE3" w:rsidRDefault="00817347" w:rsidP="00817347">
      <w:pPr>
        <w:tabs>
          <w:tab w:val="num" w:pos="720"/>
        </w:tabs>
        <w:ind w:left="98" w:right="137"/>
        <w:jc w:val="both"/>
        <w:textAlignment w:val="baseline"/>
        <w:rPr>
          <w:rFonts w:ascii="Times New Roman" w:hAnsi="Times New Roman" w:cs="Times New Roman"/>
          <w:sz w:val="22"/>
          <w:szCs w:val="22"/>
        </w:rPr>
      </w:pPr>
      <w:r w:rsidRPr="00837DE3">
        <w:rPr>
          <w:rFonts w:ascii="Times New Roman" w:hAnsi="Times New Roman" w:cs="Times New Roman"/>
          <w:sz w:val="22"/>
          <w:szCs w:val="22"/>
        </w:rPr>
        <w:t>- from liability for its breach that occurred before the expiry of the term of the Agreement.</w:t>
      </w:r>
    </w:p>
    <w:p w14:paraId="7E97F39A" w14:textId="77777777" w:rsidR="00817347" w:rsidRPr="00837DE3" w:rsidRDefault="00817347" w:rsidP="00817347">
      <w:pPr>
        <w:spacing w:after="0" w:line="240" w:lineRule="auto"/>
        <w:ind w:left="148" w:right="136"/>
        <w:jc w:val="both"/>
        <w:rPr>
          <w:rFonts w:ascii="Times New Roman" w:hAnsi="Times New Roman" w:cs="Times New Roman"/>
          <w:b/>
          <w:bCs/>
          <w:sz w:val="22"/>
          <w:szCs w:val="22"/>
        </w:rPr>
      </w:pPr>
      <w:r w:rsidRPr="00837DE3">
        <w:rPr>
          <w:rFonts w:ascii="Times New Roman" w:hAnsi="Times New Roman" w:cs="Times New Roman"/>
          <w:b/>
          <w:bCs/>
          <w:sz w:val="22"/>
          <w:szCs w:val="22"/>
        </w:rPr>
        <w:t xml:space="preserve">12. ADDRESSES, BANK DETAILS, SIGNATURES OF THE PARTIES: </w:t>
      </w:r>
    </w:p>
    <w:p w14:paraId="26695EE5" w14:textId="77777777" w:rsidR="00817347" w:rsidRPr="00837DE3" w:rsidRDefault="00817347" w:rsidP="00817347">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 </w:t>
      </w:r>
    </w:p>
    <w:tbl>
      <w:tblPr>
        <w:tblStyle w:val="TableGrid"/>
        <w:tblW w:w="0" w:type="auto"/>
        <w:tblInd w:w="148" w:type="dxa"/>
        <w:tblLook w:val="04A0" w:firstRow="1" w:lastRow="0" w:firstColumn="1" w:lastColumn="0" w:noHBand="0" w:noVBand="1"/>
      </w:tblPr>
      <w:tblGrid>
        <w:gridCol w:w="4765"/>
        <w:gridCol w:w="4766"/>
      </w:tblGrid>
      <w:tr w:rsidR="00817347" w:rsidRPr="00837DE3" w14:paraId="202CCA13" w14:textId="77777777" w:rsidTr="00354952">
        <w:tc>
          <w:tcPr>
            <w:tcW w:w="4765" w:type="dxa"/>
          </w:tcPr>
          <w:p w14:paraId="336A4C16" w14:textId="77777777" w:rsidR="00817347" w:rsidRPr="00837DE3" w:rsidRDefault="00817347" w:rsidP="00354952">
            <w:pPr>
              <w:ind w:left="148" w:right="136"/>
              <w:jc w:val="both"/>
              <w:rPr>
                <w:rFonts w:ascii="Times New Roman" w:hAnsi="Times New Roman" w:cs="Times New Roman"/>
              </w:rPr>
            </w:pPr>
            <w:r w:rsidRPr="00837DE3">
              <w:rPr>
                <w:rFonts w:ascii="Times New Roman" w:hAnsi="Times New Roman" w:cs="Times New Roman"/>
                <w:b/>
                <w:bCs/>
              </w:rPr>
              <w:t>Customer:</w:t>
            </w:r>
            <w:r w:rsidRPr="00837DE3">
              <w:rPr>
                <w:rFonts w:ascii="Times New Roman" w:hAnsi="Times New Roman" w:cs="Times New Roman"/>
              </w:rPr>
              <w:t xml:space="preserve"> </w:t>
            </w:r>
          </w:p>
          <w:p w14:paraId="0FF5BA1E" w14:textId="77777777" w:rsidR="00817347" w:rsidRPr="00837DE3" w:rsidRDefault="00817347" w:rsidP="00354952">
            <w:pPr>
              <w:tabs>
                <w:tab w:val="num" w:pos="720"/>
              </w:tabs>
              <w:ind w:left="139"/>
              <w:jc w:val="both"/>
              <w:textAlignment w:val="baseline"/>
              <w:rPr>
                <w:rFonts w:ascii="Times New Roman" w:eastAsia="Times New Roman" w:hAnsi="Times New Roman" w:cs="Times New Roman"/>
              </w:rPr>
            </w:pPr>
            <w:r w:rsidRPr="00837DE3">
              <w:rPr>
                <w:rFonts w:ascii="Times New Roman" w:eastAsia="Times New Roman" w:hAnsi="Times New Roman" w:cs="Times New Roman"/>
                <w:b/>
                <w:bCs/>
              </w:rPr>
              <w:t>CJSC “Kumtor Gold Company”</w:t>
            </w:r>
            <w:r w:rsidRPr="00837DE3">
              <w:rPr>
                <w:rFonts w:ascii="Times New Roman" w:eastAsia="Times New Roman" w:hAnsi="Times New Roman" w:cs="Times New Roman"/>
              </w:rPr>
              <w:t xml:space="preserve"> </w:t>
            </w:r>
          </w:p>
          <w:p w14:paraId="60F1C75F" w14:textId="77777777" w:rsidR="00817347" w:rsidRPr="00837DE3" w:rsidRDefault="00817347" w:rsidP="00354952">
            <w:pPr>
              <w:ind w:left="148" w:right="136"/>
              <w:jc w:val="both"/>
              <w:rPr>
                <w:rFonts w:ascii="Times New Roman" w:hAnsi="Times New Roman" w:cs="Times New Roman"/>
              </w:rPr>
            </w:pPr>
            <w:r w:rsidRPr="00837DE3">
              <w:rPr>
                <w:rFonts w:ascii="Times New Roman" w:hAnsi="Times New Roman" w:cs="Times New Roman"/>
              </w:rPr>
              <w:t xml:space="preserve">Address: SPECIFY </w:t>
            </w:r>
          </w:p>
          <w:p w14:paraId="367A6360" w14:textId="77777777" w:rsidR="00817347" w:rsidRPr="00837DE3" w:rsidRDefault="00817347" w:rsidP="00354952">
            <w:pPr>
              <w:ind w:left="148" w:right="136"/>
              <w:jc w:val="both"/>
              <w:rPr>
                <w:rFonts w:ascii="Times New Roman" w:hAnsi="Times New Roman" w:cs="Times New Roman"/>
              </w:rPr>
            </w:pPr>
            <w:r w:rsidRPr="00837DE3">
              <w:rPr>
                <w:rFonts w:ascii="Times New Roman" w:hAnsi="Times New Roman" w:cs="Times New Roman"/>
              </w:rPr>
              <w:t xml:space="preserve">Bank details: SPECIFY </w:t>
            </w:r>
          </w:p>
          <w:p w14:paraId="104327E1" w14:textId="77777777" w:rsidR="00817347" w:rsidRPr="00837DE3" w:rsidRDefault="00817347" w:rsidP="00354952">
            <w:pPr>
              <w:ind w:left="148" w:right="136"/>
              <w:jc w:val="both"/>
              <w:rPr>
                <w:rFonts w:ascii="Times New Roman" w:hAnsi="Times New Roman" w:cs="Times New Roman"/>
              </w:rPr>
            </w:pPr>
            <w:r w:rsidRPr="00837DE3">
              <w:rPr>
                <w:rFonts w:ascii="Times New Roman" w:hAnsi="Times New Roman" w:cs="Times New Roman"/>
              </w:rPr>
              <w:t xml:space="preserve">Telephone: SPECIFY </w:t>
            </w:r>
          </w:p>
          <w:p w14:paraId="7B5D9995" w14:textId="77777777" w:rsidR="00817347" w:rsidRPr="00837DE3" w:rsidRDefault="00817347" w:rsidP="00354952">
            <w:pPr>
              <w:ind w:left="148" w:right="136"/>
              <w:jc w:val="both"/>
              <w:rPr>
                <w:rFonts w:ascii="Times New Roman" w:hAnsi="Times New Roman" w:cs="Times New Roman"/>
              </w:rPr>
            </w:pPr>
            <w:r w:rsidRPr="00837DE3">
              <w:rPr>
                <w:rFonts w:ascii="Times New Roman" w:hAnsi="Times New Roman" w:cs="Times New Roman"/>
              </w:rPr>
              <w:t xml:space="preserve">Fax: SPECIFY </w:t>
            </w:r>
          </w:p>
          <w:p w14:paraId="50D9E7D5" w14:textId="77777777" w:rsidR="00817347" w:rsidRPr="00837DE3" w:rsidRDefault="00817347" w:rsidP="00354952">
            <w:pPr>
              <w:tabs>
                <w:tab w:val="num" w:pos="720"/>
              </w:tabs>
              <w:ind w:left="139"/>
              <w:jc w:val="both"/>
              <w:textAlignment w:val="baseline"/>
              <w:rPr>
                <w:rFonts w:ascii="Times New Roman" w:eastAsia="Times New Roman" w:hAnsi="Times New Roman" w:cs="Times New Roman"/>
              </w:rPr>
            </w:pPr>
          </w:p>
          <w:p w14:paraId="529FB636" w14:textId="77777777" w:rsidR="00817347" w:rsidRPr="00837DE3" w:rsidRDefault="00817347" w:rsidP="00354952">
            <w:pPr>
              <w:ind w:right="136"/>
              <w:jc w:val="both"/>
              <w:rPr>
                <w:rFonts w:ascii="Times New Roman" w:hAnsi="Times New Roman" w:cs="Times New Roman"/>
              </w:rPr>
            </w:pPr>
          </w:p>
        </w:tc>
        <w:tc>
          <w:tcPr>
            <w:tcW w:w="4766" w:type="dxa"/>
          </w:tcPr>
          <w:p w14:paraId="541E1BAB" w14:textId="77777777" w:rsidR="00817347" w:rsidRPr="00837DE3" w:rsidRDefault="00817347" w:rsidP="00354952">
            <w:pPr>
              <w:ind w:left="148" w:right="136"/>
              <w:jc w:val="both"/>
              <w:rPr>
                <w:rFonts w:ascii="Times New Roman" w:hAnsi="Times New Roman" w:cs="Times New Roman"/>
                <w:b/>
                <w:bCs/>
              </w:rPr>
            </w:pPr>
            <w:r w:rsidRPr="00837DE3">
              <w:rPr>
                <w:rFonts w:ascii="Times New Roman" w:hAnsi="Times New Roman" w:cs="Times New Roman"/>
                <w:b/>
                <w:bCs/>
              </w:rPr>
              <w:t>Contractor:</w:t>
            </w:r>
          </w:p>
          <w:p w14:paraId="22185819" w14:textId="77777777" w:rsidR="00817347" w:rsidRPr="00837DE3" w:rsidRDefault="00817347" w:rsidP="00354952">
            <w:pPr>
              <w:ind w:left="148" w:right="136"/>
              <w:jc w:val="both"/>
              <w:rPr>
                <w:rFonts w:ascii="Times New Roman" w:hAnsi="Times New Roman" w:cs="Times New Roman"/>
              </w:rPr>
            </w:pPr>
            <w:r w:rsidRPr="00837DE3">
              <w:rPr>
                <w:rFonts w:ascii="Times New Roman" w:hAnsi="Times New Roman" w:cs="Times New Roman"/>
              </w:rPr>
              <w:t xml:space="preserve">Address: SPECIFY </w:t>
            </w:r>
          </w:p>
          <w:p w14:paraId="1AF87CEB" w14:textId="77777777" w:rsidR="00817347" w:rsidRPr="00837DE3" w:rsidRDefault="00817347" w:rsidP="00354952">
            <w:pPr>
              <w:ind w:left="148" w:right="136"/>
              <w:jc w:val="both"/>
              <w:rPr>
                <w:rFonts w:ascii="Times New Roman" w:hAnsi="Times New Roman" w:cs="Times New Roman"/>
              </w:rPr>
            </w:pPr>
            <w:r w:rsidRPr="00837DE3">
              <w:rPr>
                <w:rFonts w:ascii="Times New Roman" w:hAnsi="Times New Roman" w:cs="Times New Roman"/>
              </w:rPr>
              <w:t xml:space="preserve">Bank details: SPECIFY </w:t>
            </w:r>
          </w:p>
          <w:p w14:paraId="49DD01F0" w14:textId="77777777" w:rsidR="00817347" w:rsidRPr="00837DE3" w:rsidRDefault="00817347" w:rsidP="00354952">
            <w:pPr>
              <w:ind w:left="148" w:right="136"/>
              <w:jc w:val="both"/>
              <w:rPr>
                <w:rFonts w:ascii="Times New Roman" w:hAnsi="Times New Roman" w:cs="Times New Roman"/>
              </w:rPr>
            </w:pPr>
            <w:r w:rsidRPr="00837DE3">
              <w:rPr>
                <w:rFonts w:ascii="Times New Roman" w:hAnsi="Times New Roman" w:cs="Times New Roman"/>
              </w:rPr>
              <w:t xml:space="preserve">Telephone: SPECIFY </w:t>
            </w:r>
          </w:p>
          <w:p w14:paraId="3EA0215D" w14:textId="77777777" w:rsidR="00817347" w:rsidRPr="00837DE3" w:rsidRDefault="00817347" w:rsidP="00354952">
            <w:pPr>
              <w:ind w:right="136"/>
              <w:jc w:val="both"/>
              <w:rPr>
                <w:rFonts w:ascii="Times New Roman" w:hAnsi="Times New Roman" w:cs="Times New Roman"/>
              </w:rPr>
            </w:pPr>
            <w:r w:rsidRPr="00837DE3">
              <w:rPr>
                <w:rFonts w:ascii="Times New Roman" w:hAnsi="Times New Roman" w:cs="Times New Roman"/>
              </w:rPr>
              <w:t xml:space="preserve">   Fax: SPECIFY </w:t>
            </w:r>
          </w:p>
        </w:tc>
      </w:tr>
    </w:tbl>
    <w:p w14:paraId="7150F3D8" w14:textId="77777777" w:rsidR="00817347" w:rsidRPr="00837DE3" w:rsidRDefault="00817347" w:rsidP="00817347">
      <w:pPr>
        <w:spacing w:after="0" w:line="240" w:lineRule="auto"/>
        <w:jc w:val="right"/>
        <w:rPr>
          <w:rFonts w:ascii="Times New Roman" w:eastAsia="Times New Roman" w:hAnsi="Times New Roman" w:cs="Times New Roman"/>
          <w:b/>
          <w:bCs/>
          <w:sz w:val="22"/>
          <w:szCs w:val="22"/>
        </w:rPr>
      </w:pPr>
    </w:p>
    <w:p w14:paraId="49A7A778" w14:textId="77777777" w:rsidR="00817347" w:rsidRDefault="00817347" w:rsidP="00817347">
      <w:pPr>
        <w:spacing w:after="0" w:line="240" w:lineRule="auto"/>
        <w:jc w:val="right"/>
        <w:rPr>
          <w:rFonts w:ascii="Times New Roman" w:eastAsia="Times New Roman" w:hAnsi="Times New Roman" w:cs="Times New Roman"/>
          <w:b/>
          <w:bCs/>
          <w:sz w:val="22"/>
          <w:szCs w:val="22"/>
        </w:rPr>
      </w:pPr>
    </w:p>
    <w:p w14:paraId="3FD08621" w14:textId="77777777" w:rsidR="00817347" w:rsidRDefault="00817347" w:rsidP="00817347">
      <w:pPr>
        <w:spacing w:after="0" w:line="240" w:lineRule="auto"/>
        <w:jc w:val="right"/>
        <w:rPr>
          <w:rFonts w:ascii="Times New Roman" w:eastAsia="Times New Roman" w:hAnsi="Times New Roman" w:cs="Times New Roman"/>
          <w:b/>
          <w:bCs/>
          <w:sz w:val="22"/>
          <w:szCs w:val="22"/>
        </w:rPr>
      </w:pPr>
    </w:p>
    <w:p w14:paraId="3DB66A2B" w14:textId="77777777" w:rsidR="00817347" w:rsidRDefault="00817347" w:rsidP="00817347">
      <w:pPr>
        <w:spacing w:after="0" w:line="240" w:lineRule="auto"/>
        <w:jc w:val="right"/>
        <w:rPr>
          <w:rFonts w:ascii="Times New Roman" w:eastAsia="Times New Roman" w:hAnsi="Times New Roman" w:cs="Times New Roman"/>
          <w:b/>
          <w:bCs/>
          <w:sz w:val="22"/>
          <w:szCs w:val="22"/>
        </w:rPr>
      </w:pPr>
    </w:p>
    <w:p w14:paraId="1A13C6B8" w14:textId="77777777" w:rsidR="00817347" w:rsidRDefault="00817347" w:rsidP="00817347">
      <w:pPr>
        <w:spacing w:after="0" w:line="240" w:lineRule="auto"/>
        <w:jc w:val="right"/>
        <w:rPr>
          <w:rFonts w:ascii="Times New Roman" w:eastAsia="Times New Roman" w:hAnsi="Times New Roman" w:cs="Times New Roman"/>
          <w:b/>
          <w:bCs/>
          <w:sz w:val="22"/>
          <w:szCs w:val="22"/>
        </w:rPr>
      </w:pPr>
    </w:p>
    <w:p w14:paraId="32960733" w14:textId="77777777" w:rsidR="006235C3" w:rsidRPr="00726F04" w:rsidRDefault="006235C3" w:rsidP="006235C3">
      <w:pPr>
        <w:rPr>
          <w:rFonts w:ascii="Times New Roman" w:hAnsi="Times New Roman" w:cs="Times New Roman"/>
        </w:rPr>
      </w:pPr>
    </w:p>
    <w:p w14:paraId="409EFBE1" w14:textId="77777777" w:rsidR="006235C3" w:rsidRPr="00726F04" w:rsidRDefault="006235C3" w:rsidP="006235C3">
      <w:pPr>
        <w:rPr>
          <w:rFonts w:ascii="Times New Roman" w:hAnsi="Times New Roman" w:cs="Times New Roman"/>
        </w:rPr>
      </w:pPr>
    </w:p>
    <w:p w14:paraId="2D95CA15" w14:textId="77777777" w:rsidR="00F86504" w:rsidRPr="00726F04" w:rsidRDefault="00F86504" w:rsidP="00F86504">
      <w:pPr>
        <w:spacing w:after="0" w:line="240" w:lineRule="auto"/>
        <w:rPr>
          <w:rFonts w:ascii="Times New Roman" w:hAnsi="Times New Roman" w:cs="Times New Roman"/>
          <w:lang w:val="ru-RU"/>
        </w:rPr>
      </w:pPr>
    </w:p>
    <w:p w14:paraId="5D0BAA7C" w14:textId="77777777" w:rsidR="00506324" w:rsidRPr="00726F04" w:rsidRDefault="00506324" w:rsidP="00506324">
      <w:pPr>
        <w:spacing w:after="0" w:line="240" w:lineRule="auto"/>
        <w:rPr>
          <w:rFonts w:ascii="Times New Roman" w:hAnsi="Times New Roman" w:cs="Times New Roman"/>
          <w:lang w:val="ru-RU"/>
        </w:rPr>
      </w:pPr>
    </w:p>
    <w:p w14:paraId="61BBA075" w14:textId="76078531" w:rsidR="0076627B" w:rsidRPr="00726F04" w:rsidRDefault="0076627B">
      <w:pPr>
        <w:rPr>
          <w:rFonts w:ascii="Times New Roman" w:hAnsi="Times New Roman" w:cs="Times New Roman"/>
        </w:rPr>
      </w:pPr>
      <w:r w:rsidRPr="00726F04">
        <w:rPr>
          <w:rFonts w:ascii="Times New Roman" w:hAnsi="Times New Roman" w:cs="Times New Roman"/>
        </w:rPr>
        <w:br w:type="page"/>
      </w:r>
    </w:p>
    <w:p w14:paraId="63FB1502" w14:textId="77777777" w:rsidR="00B461A7" w:rsidRPr="00726F04" w:rsidRDefault="009E67F3" w:rsidP="00B461A7">
      <w:pPr>
        <w:spacing w:before="100" w:beforeAutospacing="1" w:after="100" w:afterAutospacing="1" w:line="240" w:lineRule="auto"/>
        <w:jc w:val="right"/>
        <w:rPr>
          <w:rFonts w:ascii="Times New Roman" w:eastAsia="Times New Roman" w:hAnsi="Times New Roman" w:cs="Times New Roman"/>
          <w:b/>
          <w:bCs/>
          <w:kern w:val="0"/>
          <w:lang w:eastAsia="ru-RU"/>
          <w14:ligatures w14:val="none"/>
        </w:rPr>
      </w:pPr>
      <w:r w:rsidRPr="00726F04">
        <w:rPr>
          <w:rFonts w:ascii="Times New Roman" w:eastAsia="Times New Roman" w:hAnsi="Times New Roman" w:cs="Times New Roman"/>
          <w:b/>
          <w:bCs/>
          <w:kern w:val="0"/>
          <w:lang w:eastAsia="ru-RU"/>
          <w14:ligatures w14:val="none"/>
        </w:rPr>
        <w:lastRenderedPageBreak/>
        <w:t>APPENDIX No. 7 TO THE INVITATION</w:t>
      </w:r>
      <w:r w:rsidRPr="00726F04">
        <w:rPr>
          <w:rFonts w:ascii="Times New Roman" w:eastAsia="Times New Roman" w:hAnsi="Times New Roman" w:cs="Times New Roman"/>
          <w:kern w:val="0"/>
          <w:lang w:eastAsia="ru-RU"/>
          <w14:ligatures w14:val="none"/>
        </w:rPr>
        <w:br/>
      </w:r>
      <w:r w:rsidRPr="00726F04">
        <w:rPr>
          <w:rFonts w:ascii="Times New Roman" w:eastAsia="Times New Roman" w:hAnsi="Times New Roman" w:cs="Times New Roman"/>
          <w:bCs/>
          <w:kern w:val="0"/>
          <w:lang w:eastAsia="ru-RU"/>
          <w14:ligatures w14:val="none"/>
        </w:rPr>
        <w:t>Price Proposal</w:t>
      </w:r>
      <w:r w:rsidRPr="00726F04">
        <w:rPr>
          <w:rFonts w:ascii="Times New Roman" w:eastAsia="Times New Roman" w:hAnsi="Times New Roman" w:cs="Times New Roman"/>
          <w:kern w:val="0"/>
          <w:lang w:eastAsia="ru-RU"/>
          <w14:ligatures w14:val="none"/>
        </w:rPr>
        <w:br/>
      </w:r>
    </w:p>
    <w:p w14:paraId="7F851725" w14:textId="084F4447" w:rsidR="009E67F3" w:rsidRPr="00726F04" w:rsidRDefault="009E67F3" w:rsidP="00B461A7">
      <w:pPr>
        <w:spacing w:before="100" w:beforeAutospacing="1" w:after="100" w:afterAutospacing="1" w:line="240" w:lineRule="auto"/>
        <w:jc w:val="center"/>
        <w:rPr>
          <w:rFonts w:ascii="Times New Roman" w:eastAsia="Times New Roman" w:hAnsi="Times New Roman" w:cs="Times New Roman"/>
          <w:kern w:val="0"/>
          <w:lang w:eastAsia="ru-RU"/>
          <w14:ligatures w14:val="none"/>
        </w:rPr>
      </w:pPr>
      <w:r w:rsidRPr="00726F04">
        <w:rPr>
          <w:rFonts w:ascii="Times New Roman" w:eastAsia="Times New Roman" w:hAnsi="Times New Roman" w:cs="Times New Roman"/>
          <w:b/>
          <w:bCs/>
          <w:kern w:val="0"/>
          <w:lang w:eastAsia="ru-RU"/>
          <w14:ligatures w14:val="none"/>
        </w:rPr>
        <w:t>TERMS AND CONDITIONS FOR THE PROVISION OF SERVICES</w:t>
      </w:r>
    </w:p>
    <w:p w14:paraId="3420E59C" w14:textId="77777777" w:rsidR="00A02ED7" w:rsidRPr="00726F04" w:rsidRDefault="00A02ED7" w:rsidP="00A02ED7">
      <w:pPr>
        <w:spacing w:after="0" w:line="240" w:lineRule="auto"/>
        <w:jc w:val="center"/>
        <w:rPr>
          <w:rFonts w:ascii="Times New Roman" w:eastAsia="Times New Roman" w:hAnsi="Times New Roman" w:cs="Times New Roman"/>
          <w:b/>
          <w:bCs/>
        </w:rPr>
      </w:pPr>
      <w:r w:rsidRPr="00726F04">
        <w:rPr>
          <w:rFonts w:ascii="Times New Roman" w:hAnsi="Times New Roman" w:cs="Times New Roman"/>
          <w:color w:val="215E99"/>
        </w:rPr>
        <w:t>The financial/commercial proposal must be submitted in a separate letter in a password-protected archive. The password will be provided upon request by the person responsible for this tender.</w:t>
      </w:r>
    </w:p>
    <w:p w14:paraId="6D156E6E" w14:textId="77777777" w:rsidR="00A02ED7" w:rsidRPr="00726F04" w:rsidRDefault="00A02ED7" w:rsidP="00A02ED7">
      <w:pPr>
        <w:spacing w:after="0" w:line="240" w:lineRule="auto"/>
        <w:jc w:val="both"/>
        <w:rPr>
          <w:rFonts w:ascii="Times New Roman" w:eastAsia="Times New Roman" w:hAnsi="Times New Roman" w:cs="Times New Roman"/>
        </w:rPr>
      </w:pPr>
    </w:p>
    <w:tbl>
      <w:tblPr>
        <w:tblW w:w="10378"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6"/>
        <w:gridCol w:w="2248"/>
        <w:gridCol w:w="990"/>
        <w:gridCol w:w="990"/>
        <w:gridCol w:w="1508"/>
        <w:gridCol w:w="1399"/>
        <w:gridCol w:w="2547"/>
      </w:tblGrid>
      <w:tr w:rsidR="00A02ED7" w:rsidRPr="00726F04" w14:paraId="0D52BC07" w14:textId="77777777" w:rsidTr="006962E1">
        <w:tc>
          <w:tcPr>
            <w:tcW w:w="696" w:type="dxa"/>
          </w:tcPr>
          <w:p w14:paraId="6A3A6D37" w14:textId="77777777" w:rsidR="00A02ED7" w:rsidRPr="00726F04" w:rsidRDefault="00A02ED7" w:rsidP="006962E1">
            <w:pPr>
              <w:spacing w:after="0" w:line="240" w:lineRule="auto"/>
              <w:jc w:val="both"/>
              <w:rPr>
                <w:rFonts w:ascii="Times New Roman" w:eastAsia="Times New Roman" w:hAnsi="Times New Roman" w:cs="Times New Roman"/>
                <w:b/>
                <w:bCs/>
              </w:rPr>
            </w:pPr>
            <w:r w:rsidRPr="00726F04">
              <w:rPr>
                <w:rFonts w:ascii="Times New Roman" w:eastAsia="Times New Roman" w:hAnsi="Times New Roman" w:cs="Times New Roman"/>
                <w:b/>
                <w:bCs/>
              </w:rPr>
              <w:t>No</w:t>
            </w:r>
          </w:p>
        </w:tc>
        <w:tc>
          <w:tcPr>
            <w:tcW w:w="2248" w:type="dxa"/>
          </w:tcPr>
          <w:p w14:paraId="5E7CCF8A" w14:textId="77777777" w:rsidR="00A02ED7" w:rsidRPr="00726F04" w:rsidRDefault="00A02ED7" w:rsidP="006962E1">
            <w:pPr>
              <w:spacing w:after="0" w:line="240" w:lineRule="auto"/>
              <w:jc w:val="both"/>
              <w:rPr>
                <w:rFonts w:ascii="Times New Roman" w:eastAsia="Times New Roman" w:hAnsi="Times New Roman" w:cs="Times New Roman"/>
                <w:b/>
                <w:bCs/>
              </w:rPr>
            </w:pPr>
            <w:r w:rsidRPr="00726F04">
              <w:rPr>
                <w:rFonts w:ascii="Times New Roman" w:eastAsia="Times New Roman" w:hAnsi="Times New Roman" w:cs="Times New Roman"/>
                <w:b/>
                <w:bCs/>
                <w:color w:val="000000"/>
              </w:rPr>
              <w:t>Description of services</w:t>
            </w:r>
          </w:p>
        </w:tc>
        <w:tc>
          <w:tcPr>
            <w:tcW w:w="990" w:type="dxa"/>
          </w:tcPr>
          <w:p w14:paraId="7532C4EF" w14:textId="77777777" w:rsidR="00A02ED7" w:rsidRPr="00726F04" w:rsidRDefault="00A02ED7" w:rsidP="006962E1">
            <w:pPr>
              <w:spacing w:after="0" w:line="240" w:lineRule="auto"/>
              <w:jc w:val="both"/>
              <w:rPr>
                <w:rFonts w:ascii="Times New Roman" w:eastAsia="Times New Roman" w:hAnsi="Times New Roman" w:cs="Times New Roman"/>
                <w:b/>
                <w:bCs/>
                <w:color w:val="000000"/>
              </w:rPr>
            </w:pPr>
            <w:r w:rsidRPr="00726F04">
              <w:rPr>
                <w:rFonts w:ascii="Times New Roman" w:eastAsia="Times New Roman" w:hAnsi="Times New Roman" w:cs="Times New Roman"/>
                <w:b/>
                <w:bCs/>
                <w:color w:val="000000"/>
              </w:rPr>
              <w:t>Unit of measurement</w:t>
            </w:r>
          </w:p>
        </w:tc>
        <w:tc>
          <w:tcPr>
            <w:tcW w:w="990" w:type="dxa"/>
          </w:tcPr>
          <w:p w14:paraId="37BA02EE" w14:textId="77777777" w:rsidR="00A02ED7" w:rsidRPr="00726F04" w:rsidRDefault="00A02ED7" w:rsidP="006962E1">
            <w:pPr>
              <w:spacing w:after="0" w:line="240" w:lineRule="auto"/>
              <w:jc w:val="both"/>
              <w:rPr>
                <w:rFonts w:ascii="Times New Roman" w:eastAsia="Times New Roman" w:hAnsi="Times New Roman" w:cs="Times New Roman"/>
                <w:b/>
                <w:bCs/>
              </w:rPr>
            </w:pPr>
            <w:r w:rsidRPr="00726F04">
              <w:rPr>
                <w:rFonts w:ascii="Times New Roman" w:eastAsia="Times New Roman" w:hAnsi="Times New Roman" w:cs="Times New Roman"/>
                <w:b/>
                <w:bCs/>
              </w:rPr>
              <w:t>Quantity</w:t>
            </w:r>
          </w:p>
        </w:tc>
        <w:tc>
          <w:tcPr>
            <w:tcW w:w="1508" w:type="dxa"/>
          </w:tcPr>
          <w:p w14:paraId="760F32E8" w14:textId="77777777" w:rsidR="00A02ED7" w:rsidRPr="00726F04" w:rsidRDefault="00A02ED7" w:rsidP="006962E1">
            <w:pPr>
              <w:spacing w:after="0" w:line="240" w:lineRule="auto"/>
              <w:jc w:val="both"/>
              <w:rPr>
                <w:rFonts w:ascii="Times New Roman" w:eastAsia="Times New Roman" w:hAnsi="Times New Roman" w:cs="Times New Roman"/>
                <w:b/>
                <w:bCs/>
              </w:rPr>
            </w:pPr>
            <w:r w:rsidRPr="00726F04">
              <w:rPr>
                <w:rFonts w:ascii="Times New Roman" w:eastAsia="Times New Roman" w:hAnsi="Times New Roman" w:cs="Times New Roman"/>
                <w:b/>
                <w:bCs/>
              </w:rPr>
              <w:t>Price (currency) excluding taxes</w:t>
            </w:r>
          </w:p>
        </w:tc>
        <w:tc>
          <w:tcPr>
            <w:tcW w:w="1399" w:type="dxa"/>
          </w:tcPr>
          <w:p w14:paraId="4020F54D" w14:textId="77777777" w:rsidR="00A02ED7" w:rsidRPr="00726F04" w:rsidRDefault="00A02ED7" w:rsidP="006962E1">
            <w:pPr>
              <w:spacing w:after="0" w:line="240" w:lineRule="auto"/>
              <w:jc w:val="both"/>
              <w:rPr>
                <w:rFonts w:ascii="Times New Roman" w:eastAsia="Times New Roman" w:hAnsi="Times New Roman" w:cs="Times New Roman"/>
                <w:b/>
                <w:bCs/>
              </w:rPr>
            </w:pPr>
            <w:r w:rsidRPr="00726F04">
              <w:rPr>
                <w:rFonts w:ascii="Times New Roman" w:eastAsia="Times New Roman" w:hAnsi="Times New Roman" w:cs="Times New Roman"/>
                <w:b/>
                <w:bCs/>
              </w:rPr>
              <w:t>Price (currency) including taxes</w:t>
            </w:r>
          </w:p>
        </w:tc>
        <w:tc>
          <w:tcPr>
            <w:tcW w:w="2547" w:type="dxa"/>
          </w:tcPr>
          <w:p w14:paraId="4B6F7119" w14:textId="77777777" w:rsidR="00A02ED7" w:rsidRPr="00726F04" w:rsidRDefault="00A02ED7" w:rsidP="006962E1">
            <w:pPr>
              <w:spacing w:after="0" w:line="240" w:lineRule="auto"/>
              <w:rPr>
                <w:rFonts w:ascii="Times New Roman" w:eastAsia="Times New Roman" w:hAnsi="Times New Roman" w:cs="Times New Roman"/>
                <w:b/>
                <w:bCs/>
              </w:rPr>
            </w:pPr>
            <w:r w:rsidRPr="00726F04">
              <w:rPr>
                <w:rFonts w:ascii="Times New Roman" w:eastAsia="Times New Roman" w:hAnsi="Times New Roman" w:cs="Times New Roman"/>
                <w:b/>
                <w:bCs/>
                <w:color w:val="000000"/>
              </w:rPr>
              <w:t xml:space="preserve">Total price (currency) including all applicable taxes </w:t>
            </w:r>
          </w:p>
        </w:tc>
      </w:tr>
      <w:tr w:rsidR="00A02ED7" w:rsidRPr="00726F04" w14:paraId="611D0C34" w14:textId="77777777" w:rsidTr="006962E1">
        <w:trPr>
          <w:trHeight w:val="602"/>
        </w:trPr>
        <w:tc>
          <w:tcPr>
            <w:tcW w:w="696" w:type="dxa"/>
          </w:tcPr>
          <w:p w14:paraId="3A041A41" w14:textId="77777777" w:rsidR="00A02ED7" w:rsidRPr="00726F04" w:rsidRDefault="00A02ED7" w:rsidP="006962E1">
            <w:pPr>
              <w:spacing w:after="0" w:line="240" w:lineRule="auto"/>
              <w:ind w:left="360"/>
              <w:jc w:val="right"/>
              <w:rPr>
                <w:rFonts w:ascii="Times New Roman" w:eastAsia="Times New Roman" w:hAnsi="Times New Roman" w:cs="Times New Roman"/>
              </w:rPr>
            </w:pPr>
            <w:r w:rsidRPr="00726F04">
              <w:rPr>
                <w:rFonts w:ascii="Times New Roman" w:eastAsia="Times New Roman" w:hAnsi="Times New Roman" w:cs="Times New Roman"/>
              </w:rPr>
              <w:t>1</w:t>
            </w:r>
          </w:p>
        </w:tc>
        <w:tc>
          <w:tcPr>
            <w:tcW w:w="2248" w:type="dxa"/>
            <w:vAlign w:val="center"/>
          </w:tcPr>
          <w:p w14:paraId="4A7014EB" w14:textId="77777777" w:rsidR="00A02ED7" w:rsidRPr="00726F04" w:rsidRDefault="00A02ED7" w:rsidP="006962E1">
            <w:pPr>
              <w:spacing w:after="0" w:line="240" w:lineRule="auto"/>
              <w:jc w:val="both"/>
              <w:rPr>
                <w:rFonts w:ascii="Times New Roman" w:eastAsia="Times New Roman" w:hAnsi="Times New Roman" w:cs="Times New Roman"/>
              </w:rPr>
            </w:pPr>
          </w:p>
        </w:tc>
        <w:tc>
          <w:tcPr>
            <w:tcW w:w="990" w:type="dxa"/>
          </w:tcPr>
          <w:p w14:paraId="48DF4507" w14:textId="77777777" w:rsidR="00A02ED7" w:rsidRPr="00726F04" w:rsidRDefault="00A02ED7" w:rsidP="006962E1">
            <w:pPr>
              <w:spacing w:after="0" w:line="240" w:lineRule="auto"/>
              <w:jc w:val="center"/>
              <w:rPr>
                <w:rFonts w:ascii="Times New Roman" w:eastAsia="Times New Roman" w:hAnsi="Times New Roman" w:cs="Times New Roman"/>
                <w:color w:val="000000"/>
              </w:rPr>
            </w:pPr>
          </w:p>
        </w:tc>
        <w:tc>
          <w:tcPr>
            <w:tcW w:w="990" w:type="dxa"/>
          </w:tcPr>
          <w:p w14:paraId="3867E639" w14:textId="77777777" w:rsidR="00A02ED7" w:rsidRPr="00726F04" w:rsidRDefault="00A02ED7" w:rsidP="006962E1">
            <w:pPr>
              <w:spacing w:after="0" w:line="240" w:lineRule="auto"/>
              <w:jc w:val="center"/>
              <w:rPr>
                <w:rFonts w:ascii="Times New Roman" w:eastAsia="Times New Roman" w:hAnsi="Times New Roman" w:cs="Times New Roman"/>
                <w:color w:val="000000"/>
              </w:rPr>
            </w:pPr>
          </w:p>
        </w:tc>
        <w:tc>
          <w:tcPr>
            <w:tcW w:w="1508" w:type="dxa"/>
          </w:tcPr>
          <w:p w14:paraId="04F7F9E5" w14:textId="77777777" w:rsidR="00A02ED7" w:rsidRPr="00726F04" w:rsidRDefault="00A02ED7" w:rsidP="006962E1">
            <w:pPr>
              <w:spacing w:after="0" w:line="240" w:lineRule="auto"/>
              <w:jc w:val="center"/>
              <w:rPr>
                <w:rFonts w:ascii="Times New Roman" w:eastAsia="Times New Roman" w:hAnsi="Times New Roman" w:cs="Times New Roman"/>
                <w:color w:val="000000"/>
              </w:rPr>
            </w:pPr>
          </w:p>
        </w:tc>
        <w:tc>
          <w:tcPr>
            <w:tcW w:w="1399" w:type="dxa"/>
          </w:tcPr>
          <w:p w14:paraId="383A69DC" w14:textId="77777777" w:rsidR="00A02ED7" w:rsidRPr="00726F04" w:rsidRDefault="00A02ED7" w:rsidP="006962E1">
            <w:pPr>
              <w:spacing w:after="0" w:line="240" w:lineRule="auto"/>
              <w:jc w:val="center"/>
              <w:rPr>
                <w:rFonts w:ascii="Times New Roman" w:eastAsia="Times New Roman" w:hAnsi="Times New Roman" w:cs="Times New Roman"/>
              </w:rPr>
            </w:pPr>
          </w:p>
        </w:tc>
        <w:tc>
          <w:tcPr>
            <w:tcW w:w="2547" w:type="dxa"/>
          </w:tcPr>
          <w:p w14:paraId="33FBE215" w14:textId="77777777" w:rsidR="00A02ED7" w:rsidRPr="00726F04" w:rsidRDefault="00A02ED7" w:rsidP="006962E1">
            <w:pPr>
              <w:spacing w:after="0" w:line="240" w:lineRule="auto"/>
              <w:jc w:val="center"/>
              <w:rPr>
                <w:rFonts w:ascii="Times New Roman" w:eastAsia="Times New Roman" w:hAnsi="Times New Roman" w:cs="Times New Roman"/>
              </w:rPr>
            </w:pPr>
          </w:p>
        </w:tc>
      </w:tr>
    </w:tbl>
    <w:p w14:paraId="326A1928" w14:textId="77777777" w:rsidR="00A02ED7" w:rsidRPr="00726F04" w:rsidRDefault="00A02ED7" w:rsidP="00A02ED7">
      <w:pPr>
        <w:spacing w:after="0" w:line="240" w:lineRule="auto"/>
        <w:jc w:val="both"/>
        <w:rPr>
          <w:rFonts w:ascii="Times New Roman" w:eastAsia="Times New Roman" w:hAnsi="Times New Roman" w:cs="Times New Roman"/>
        </w:rPr>
      </w:pPr>
    </w:p>
    <w:p w14:paraId="2B53ED72" w14:textId="77777777" w:rsidR="00A02ED7" w:rsidRPr="00726F04" w:rsidRDefault="00A02ED7" w:rsidP="00A02ED7">
      <w:pPr>
        <w:numPr>
          <w:ilvl w:val="0"/>
          <w:numId w:val="17"/>
        </w:numPr>
        <w:pBdr>
          <w:top w:val="nil"/>
          <w:left w:val="nil"/>
          <w:bottom w:val="nil"/>
          <w:right w:val="nil"/>
          <w:between w:val="nil"/>
        </w:pBdr>
        <w:spacing w:after="0" w:line="240" w:lineRule="auto"/>
        <w:rPr>
          <w:rFonts w:ascii="Times New Roman" w:eastAsia="Times New Roman" w:hAnsi="Times New Roman" w:cs="Times New Roman"/>
          <w:color w:val="000000"/>
        </w:rPr>
      </w:pPr>
      <w:r w:rsidRPr="00726F04">
        <w:rPr>
          <w:rFonts w:ascii="Times New Roman" w:eastAsia="Times New Roman" w:hAnsi="Times New Roman" w:cs="Times New Roman"/>
          <w:b/>
          <w:bCs/>
          <w:color w:val="000000"/>
          <w:u w:val="single"/>
        </w:rPr>
        <w:t xml:space="preserve">Provision of services: </w:t>
      </w:r>
      <w:r w:rsidRPr="00726F04">
        <w:rPr>
          <w:rFonts w:ascii="Times New Roman" w:eastAsia="Times New Roman" w:hAnsi="Times New Roman" w:cs="Times New Roman"/>
          <w:color w:val="000000"/>
        </w:rPr>
        <w:t xml:space="preserve">The Contractor shall provide services during the term of the contract – from the date of signing the contract until ______________________. (specify) </w:t>
      </w:r>
    </w:p>
    <w:p w14:paraId="4DC9070E" w14:textId="77777777" w:rsidR="00A02ED7" w:rsidRPr="00726F04" w:rsidRDefault="00A02ED7" w:rsidP="00A02ED7">
      <w:pPr>
        <w:pBdr>
          <w:top w:val="nil"/>
          <w:left w:val="nil"/>
          <w:bottom w:val="nil"/>
          <w:right w:val="nil"/>
          <w:between w:val="nil"/>
        </w:pBdr>
        <w:spacing w:after="0" w:line="240" w:lineRule="auto"/>
        <w:ind w:left="360"/>
        <w:rPr>
          <w:rFonts w:ascii="Times New Roman" w:eastAsia="Times New Roman" w:hAnsi="Times New Roman" w:cs="Times New Roman"/>
          <w:color w:val="000000"/>
        </w:rPr>
      </w:pPr>
    </w:p>
    <w:p w14:paraId="3420795B" w14:textId="77777777" w:rsidR="00A02ED7" w:rsidRPr="00726F04" w:rsidRDefault="00A02ED7" w:rsidP="00A02ED7">
      <w:pPr>
        <w:numPr>
          <w:ilvl w:val="0"/>
          <w:numId w:val="17"/>
        </w:numPr>
        <w:pBdr>
          <w:top w:val="nil"/>
          <w:left w:val="nil"/>
          <w:bottom w:val="nil"/>
          <w:right w:val="nil"/>
          <w:between w:val="nil"/>
        </w:pBdr>
        <w:spacing w:after="0" w:line="240" w:lineRule="auto"/>
        <w:rPr>
          <w:rFonts w:ascii="Times New Roman" w:eastAsia="Times New Roman" w:hAnsi="Times New Roman" w:cs="Times New Roman"/>
          <w:color w:val="000000"/>
        </w:rPr>
      </w:pPr>
      <w:r w:rsidRPr="00726F04">
        <w:rPr>
          <w:rFonts w:ascii="Times New Roman" w:eastAsia="Times New Roman" w:hAnsi="Times New Roman" w:cs="Times New Roman"/>
          <w:b/>
          <w:bCs/>
          <w:color w:val="000000"/>
          <w:u w:val="single"/>
        </w:rPr>
        <w:t xml:space="preserve">Term of the commercial offer: </w:t>
      </w:r>
      <w:r w:rsidRPr="00726F04">
        <w:rPr>
          <w:rFonts w:ascii="Times New Roman" w:eastAsia="Times New Roman" w:hAnsi="Times New Roman" w:cs="Times New Roman"/>
          <w:color w:val="000000"/>
        </w:rPr>
        <w:t xml:space="preserve">The term of the commercial offer shall be at least 60 days from the date of submission of the offer. </w:t>
      </w:r>
    </w:p>
    <w:p w14:paraId="5CDC66A8" w14:textId="77777777" w:rsidR="00A02ED7" w:rsidRPr="00726F04" w:rsidRDefault="00A02ED7" w:rsidP="00A02ED7">
      <w:pPr>
        <w:pBdr>
          <w:top w:val="nil"/>
          <w:left w:val="nil"/>
          <w:bottom w:val="nil"/>
          <w:right w:val="nil"/>
          <w:between w:val="nil"/>
        </w:pBdr>
        <w:spacing w:after="0" w:line="240" w:lineRule="auto"/>
        <w:ind w:left="360"/>
        <w:rPr>
          <w:rFonts w:ascii="Times New Roman" w:eastAsia="Times New Roman" w:hAnsi="Times New Roman" w:cs="Times New Roman"/>
          <w:color w:val="000000"/>
        </w:rPr>
      </w:pPr>
    </w:p>
    <w:p w14:paraId="0E5B29A1" w14:textId="77777777" w:rsidR="00A02ED7" w:rsidRPr="00726F04" w:rsidRDefault="00A02ED7" w:rsidP="00A02ED7">
      <w:pPr>
        <w:numPr>
          <w:ilvl w:val="0"/>
          <w:numId w:val="17"/>
        </w:numPr>
        <w:spacing w:after="0" w:line="240" w:lineRule="auto"/>
        <w:jc w:val="both"/>
        <w:rPr>
          <w:rFonts w:ascii="Times New Roman" w:eastAsia="Times New Roman" w:hAnsi="Times New Roman" w:cs="Times New Roman"/>
        </w:rPr>
      </w:pPr>
      <w:r w:rsidRPr="00726F04">
        <w:rPr>
          <w:rFonts w:ascii="Times New Roman" w:eastAsia="Times New Roman" w:hAnsi="Times New Roman" w:cs="Times New Roman"/>
          <w:b/>
          <w:bCs/>
          <w:u w:val="single"/>
        </w:rPr>
        <w:t>Penalties</w:t>
      </w:r>
      <w:r w:rsidRPr="00726F04">
        <w:rPr>
          <w:rFonts w:ascii="Times New Roman" w:eastAsia="Times New Roman" w:hAnsi="Times New Roman" w:cs="Times New Roman"/>
          <w:b/>
          <w:bCs/>
        </w:rPr>
        <w:t xml:space="preserve">: </w:t>
      </w:r>
      <w:r w:rsidRPr="00726F04">
        <w:rPr>
          <w:rFonts w:ascii="Times New Roman" w:eastAsia="Times New Roman" w:hAnsi="Times New Roman" w:cs="Times New Roman"/>
        </w:rPr>
        <w:t xml:space="preserve">In the event of a breach of the terms of the Contract by the Supplier, the Buyer shall be entitled to impose penalties on the Supplier in the amount of 0.1% for each day of delay from the total amount of the Contract, but not more than 10% of the amount of the Contract. </w:t>
      </w:r>
    </w:p>
    <w:p w14:paraId="5A58BCDC" w14:textId="77777777" w:rsidR="00A02ED7" w:rsidRPr="00726F04" w:rsidRDefault="00A02ED7" w:rsidP="00A02ED7">
      <w:pPr>
        <w:numPr>
          <w:ilvl w:val="0"/>
          <w:numId w:val="17"/>
        </w:numPr>
        <w:spacing w:after="0" w:line="240" w:lineRule="auto"/>
        <w:jc w:val="both"/>
        <w:rPr>
          <w:rFonts w:ascii="Times New Roman" w:eastAsia="Times New Roman" w:hAnsi="Times New Roman" w:cs="Times New Roman"/>
        </w:rPr>
      </w:pPr>
      <w:r w:rsidRPr="00726F04">
        <w:rPr>
          <w:rFonts w:ascii="Times New Roman" w:eastAsia="Times New Roman" w:hAnsi="Times New Roman" w:cs="Times New Roman"/>
          <w:b/>
          <w:bCs/>
          <w:u w:val="single"/>
        </w:rPr>
        <w:t>Provision of services and documents</w:t>
      </w:r>
      <w:r w:rsidRPr="00726F04">
        <w:rPr>
          <w:rFonts w:ascii="Times New Roman" w:eastAsia="Times New Roman" w:hAnsi="Times New Roman" w:cs="Times New Roman"/>
          <w:b/>
          <w:bCs/>
        </w:rPr>
        <w:t xml:space="preserve">: </w:t>
      </w:r>
    </w:p>
    <w:p w14:paraId="195226AE" w14:textId="77777777" w:rsidR="00A02ED7" w:rsidRPr="00726F04" w:rsidRDefault="00A02ED7" w:rsidP="00A02ED7">
      <w:pPr>
        <w:spacing w:after="0" w:line="240" w:lineRule="auto"/>
        <w:ind w:left="360"/>
        <w:jc w:val="both"/>
        <w:rPr>
          <w:rFonts w:ascii="Times New Roman" w:eastAsia="Times New Roman" w:hAnsi="Times New Roman" w:cs="Times New Roman"/>
          <w:b/>
          <w:bCs/>
        </w:rPr>
      </w:pPr>
    </w:p>
    <w:p w14:paraId="7FA2A41E" w14:textId="77777777" w:rsidR="00A02ED7" w:rsidRPr="00726F04" w:rsidRDefault="00A02ED7" w:rsidP="00A02ED7">
      <w:pPr>
        <w:numPr>
          <w:ilvl w:val="0"/>
          <w:numId w:val="18"/>
        </w:numPr>
        <w:pBdr>
          <w:top w:val="nil"/>
          <w:left w:val="nil"/>
          <w:bottom w:val="nil"/>
          <w:right w:val="nil"/>
          <w:between w:val="nil"/>
        </w:pBdr>
        <w:spacing w:after="0" w:line="240" w:lineRule="auto"/>
        <w:rPr>
          <w:rFonts w:ascii="Times New Roman" w:hAnsi="Times New Roman" w:cs="Times New Roman"/>
          <w:b/>
          <w:bCs/>
          <w:color w:val="000000"/>
        </w:rPr>
      </w:pPr>
      <w:r w:rsidRPr="00726F04">
        <w:rPr>
          <w:rFonts w:ascii="Times New Roman" w:eastAsia="Times New Roman" w:hAnsi="Times New Roman" w:cs="Times New Roman"/>
          <w:b/>
          <w:bCs/>
          <w:color w:val="000000"/>
        </w:rPr>
        <w:t>When services are provided, a service completion certificate shall be signed, indicating the type of services and the amount of time spent providing the services.</w:t>
      </w:r>
    </w:p>
    <w:p w14:paraId="1D7F1AF8" w14:textId="77777777" w:rsidR="00A02ED7" w:rsidRPr="00726F04" w:rsidRDefault="00A02ED7" w:rsidP="00A02ED7">
      <w:pPr>
        <w:spacing w:after="0" w:line="240" w:lineRule="auto"/>
        <w:rPr>
          <w:rFonts w:ascii="Times New Roman" w:eastAsia="Times New Roman" w:hAnsi="Times New Roman" w:cs="Times New Roman"/>
          <w:b/>
          <w:bCs/>
        </w:rPr>
      </w:pPr>
    </w:p>
    <w:p w14:paraId="303A708A" w14:textId="77777777" w:rsidR="00A02ED7" w:rsidRPr="00726F04" w:rsidRDefault="00A02ED7" w:rsidP="00A02ED7">
      <w:pPr>
        <w:spacing w:after="0" w:line="240" w:lineRule="auto"/>
        <w:jc w:val="both"/>
        <w:rPr>
          <w:rFonts w:ascii="Times New Roman" w:eastAsia="Times New Roman" w:hAnsi="Times New Roman" w:cs="Times New Roman"/>
        </w:rPr>
      </w:pPr>
      <w:r w:rsidRPr="00726F04">
        <w:rPr>
          <w:rFonts w:ascii="Times New Roman" w:eastAsia="Times New Roman" w:hAnsi="Times New Roman" w:cs="Times New Roman"/>
        </w:rPr>
        <w:t>A) Services shall be provided by the Supplier using its own resources and means of transport, with qualified specialists.</w:t>
      </w:r>
    </w:p>
    <w:p w14:paraId="4CFC2CCF" w14:textId="77777777" w:rsidR="00A02ED7" w:rsidRPr="00726F04" w:rsidRDefault="00A02ED7" w:rsidP="00A02ED7">
      <w:pPr>
        <w:spacing w:after="0" w:line="240" w:lineRule="auto"/>
        <w:jc w:val="both"/>
        <w:rPr>
          <w:rFonts w:ascii="Times New Roman" w:eastAsia="Times New Roman" w:hAnsi="Times New Roman" w:cs="Times New Roman"/>
        </w:rPr>
      </w:pPr>
      <w:r w:rsidRPr="00726F04">
        <w:rPr>
          <w:rFonts w:ascii="Times New Roman" w:eastAsia="Times New Roman" w:hAnsi="Times New Roman" w:cs="Times New Roman"/>
        </w:rPr>
        <w:t>B) The service provided shall be accompanied by documents in accordance with the requirements of the Technical Specification and the terms of the Contract.</w:t>
      </w:r>
    </w:p>
    <w:p w14:paraId="014FD067" w14:textId="77777777" w:rsidR="00A02ED7" w:rsidRPr="00726F04" w:rsidRDefault="00A02ED7" w:rsidP="00A02ED7">
      <w:pPr>
        <w:spacing w:after="0" w:line="240" w:lineRule="auto"/>
        <w:jc w:val="both"/>
        <w:rPr>
          <w:rFonts w:ascii="Times New Roman" w:eastAsia="Times New Roman" w:hAnsi="Times New Roman" w:cs="Times New Roman"/>
        </w:rPr>
      </w:pPr>
    </w:p>
    <w:p w14:paraId="6DFAB2AB" w14:textId="77777777" w:rsidR="00A02ED7" w:rsidRPr="00726F04" w:rsidRDefault="00A02ED7" w:rsidP="00A02ED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726F04">
        <w:rPr>
          <w:rFonts w:ascii="Times New Roman" w:eastAsia="Times New Roman" w:hAnsi="Times New Roman" w:cs="Times New Roman"/>
          <w:color w:val="000000"/>
        </w:rPr>
        <w:t xml:space="preserve"> </w:t>
      </w:r>
      <w:r w:rsidRPr="00726F04">
        <w:rPr>
          <w:rFonts w:ascii="Times New Roman" w:eastAsia="Times New Roman" w:hAnsi="Times New Roman" w:cs="Times New Roman"/>
          <w:b/>
          <w:bCs/>
          <w:color w:val="000000"/>
          <w:u w:val="single"/>
        </w:rPr>
        <w:t>Payment</w:t>
      </w:r>
      <w:r w:rsidRPr="00726F04">
        <w:rPr>
          <w:rFonts w:ascii="Times New Roman" w:eastAsia="Times New Roman" w:hAnsi="Times New Roman" w:cs="Times New Roman"/>
          <w:color w:val="000000"/>
          <w:u w:val="single"/>
        </w:rPr>
        <w:t xml:space="preserve">. </w:t>
      </w:r>
      <w:r w:rsidRPr="00726F04">
        <w:rPr>
          <w:rFonts w:ascii="Times New Roman" w:eastAsia="Times New Roman" w:hAnsi="Times New Roman" w:cs="Times New Roman"/>
          <w:color w:val="000000"/>
        </w:rPr>
        <w:t>Payment shall be made in accordance with the terms of the Agreement.</w:t>
      </w:r>
    </w:p>
    <w:p w14:paraId="45A52D41" w14:textId="77777777" w:rsidR="00A02ED7" w:rsidRPr="00726F04" w:rsidRDefault="00A02ED7" w:rsidP="00A02ED7">
      <w:pPr>
        <w:pBdr>
          <w:top w:val="nil"/>
          <w:left w:val="nil"/>
          <w:bottom w:val="nil"/>
          <w:right w:val="nil"/>
          <w:between w:val="nil"/>
        </w:pBdr>
        <w:spacing w:after="0" w:line="240" w:lineRule="auto"/>
        <w:ind w:left="900"/>
        <w:jc w:val="both"/>
        <w:rPr>
          <w:rFonts w:ascii="Times New Roman" w:eastAsia="Times New Roman" w:hAnsi="Times New Roman" w:cs="Times New Roman"/>
          <w:color w:val="000000"/>
        </w:rPr>
      </w:pPr>
    </w:p>
    <w:p w14:paraId="6CC5E19D" w14:textId="77777777" w:rsidR="00A02ED7" w:rsidRPr="00726F04" w:rsidRDefault="00A02ED7" w:rsidP="00A02ED7">
      <w:pPr>
        <w:numPr>
          <w:ilvl w:val="0"/>
          <w:numId w:val="17"/>
        </w:numPr>
        <w:spacing w:after="0" w:line="240" w:lineRule="auto"/>
        <w:jc w:val="both"/>
        <w:rPr>
          <w:rFonts w:ascii="Times New Roman" w:eastAsia="Times New Roman" w:hAnsi="Times New Roman" w:cs="Times New Roman"/>
        </w:rPr>
      </w:pPr>
      <w:r w:rsidRPr="00726F04">
        <w:rPr>
          <w:rFonts w:ascii="Times New Roman" w:eastAsia="Times New Roman" w:hAnsi="Times New Roman" w:cs="Times New Roman"/>
          <w:b/>
          <w:bCs/>
          <w:u w:val="single"/>
        </w:rPr>
        <w:t xml:space="preserve">Change in the price of the service. </w:t>
      </w:r>
      <w:r w:rsidRPr="00726F04">
        <w:rPr>
          <w:rFonts w:ascii="Times New Roman" w:eastAsia="Times New Roman" w:hAnsi="Times New Roman" w:cs="Times New Roman"/>
        </w:rPr>
        <w:t>The cost of services shall be fixed until the expiration of the Agreement and the fulfillment of all obligations of both Parties.</w:t>
      </w:r>
    </w:p>
    <w:p w14:paraId="7E6D3D6A" w14:textId="77777777" w:rsidR="00A02ED7" w:rsidRPr="00726F04" w:rsidRDefault="00A02ED7" w:rsidP="00A02ED7">
      <w:pPr>
        <w:rPr>
          <w:rFonts w:ascii="Times New Roman" w:eastAsia="Times New Roman" w:hAnsi="Times New Roman" w:cs="Times New Roman"/>
        </w:rPr>
      </w:pPr>
    </w:p>
    <w:p w14:paraId="2C7B85CB" w14:textId="77777777" w:rsidR="00A02ED7" w:rsidRPr="00726F04" w:rsidRDefault="00A02ED7" w:rsidP="00A02ED7">
      <w:pPr>
        <w:rPr>
          <w:rFonts w:ascii="Times New Roman" w:eastAsia="Times New Roman" w:hAnsi="Times New Roman" w:cs="Times New Roman"/>
        </w:rPr>
      </w:pPr>
      <w:r w:rsidRPr="00726F04">
        <w:rPr>
          <w:rFonts w:ascii="Times New Roman" w:eastAsia="Times New Roman" w:hAnsi="Times New Roman" w:cs="Times New Roman"/>
        </w:rPr>
        <w:t>Company name (supplier)</w:t>
      </w:r>
    </w:p>
    <w:p w14:paraId="19C89637" w14:textId="77777777" w:rsidR="00A02ED7" w:rsidRPr="00726F04" w:rsidRDefault="00A02ED7" w:rsidP="00A02ED7">
      <w:pPr>
        <w:rPr>
          <w:rFonts w:ascii="Times New Roman" w:eastAsia="Times New Roman" w:hAnsi="Times New Roman" w:cs="Times New Roman"/>
        </w:rPr>
      </w:pPr>
      <w:r w:rsidRPr="00726F04">
        <w:rPr>
          <w:rFonts w:ascii="Times New Roman" w:eastAsia="Times New Roman" w:hAnsi="Times New Roman" w:cs="Times New Roman"/>
        </w:rPr>
        <w:t>Position, full name</w:t>
      </w:r>
    </w:p>
    <w:p w14:paraId="02A16C98" w14:textId="7F6BA2E2" w:rsidR="00504B8E" w:rsidRPr="00726F04" w:rsidRDefault="00A02ED7" w:rsidP="00A02ED7">
      <w:pPr>
        <w:spacing w:before="100" w:beforeAutospacing="1" w:after="100" w:afterAutospacing="1" w:line="240" w:lineRule="auto"/>
        <w:rPr>
          <w:rFonts w:ascii="Times New Roman" w:eastAsia="Times New Roman" w:hAnsi="Times New Roman" w:cs="Times New Roman"/>
        </w:rPr>
      </w:pPr>
      <w:r w:rsidRPr="00726F04">
        <w:rPr>
          <w:rFonts w:ascii="Times New Roman" w:eastAsia="Times New Roman" w:hAnsi="Times New Roman" w:cs="Times New Roman"/>
        </w:rPr>
        <w:t>___signature____________/</w:t>
      </w:r>
      <w:r w:rsidR="009E67F3" w:rsidRPr="00726F04">
        <w:rPr>
          <w:rFonts w:ascii="Times New Roman" w:eastAsia="Times New Roman" w:hAnsi="Times New Roman" w:cs="Times New Roman"/>
          <w:kern w:val="0"/>
          <w:lang w:eastAsia="ru-RU"/>
          <w14:ligatures w14:val="none"/>
        </w:rPr>
        <w:t>Seal/</w:t>
      </w:r>
      <w:r w:rsidR="00504B8E" w:rsidRPr="00726F04">
        <w:rPr>
          <w:rFonts w:ascii="Times New Roman" w:eastAsia="Times New Roman" w:hAnsi="Times New Roman" w:cs="Times New Roman"/>
        </w:rPr>
        <w:br w:type="page"/>
      </w:r>
    </w:p>
    <w:p w14:paraId="05CFAFF4" w14:textId="26F9BBFB" w:rsidR="00504B8E" w:rsidRPr="00726F04" w:rsidRDefault="009E67F3" w:rsidP="00504B8E">
      <w:pPr>
        <w:jc w:val="right"/>
        <w:rPr>
          <w:rFonts w:ascii="Times New Roman" w:eastAsia="Times New Roman" w:hAnsi="Times New Roman" w:cs="Times New Roman"/>
          <w:b/>
          <w:bCs/>
        </w:rPr>
      </w:pPr>
      <w:r w:rsidRPr="00726F04">
        <w:rPr>
          <w:rFonts w:ascii="Times New Roman" w:eastAsia="Times New Roman" w:hAnsi="Times New Roman" w:cs="Times New Roman"/>
          <w:b/>
          <w:bCs/>
        </w:rPr>
        <w:lastRenderedPageBreak/>
        <w:t>Appendix 8</w:t>
      </w:r>
      <w:r w:rsidR="00504B8E" w:rsidRPr="00726F04">
        <w:rPr>
          <w:rFonts w:ascii="Times New Roman" w:eastAsia="Times New Roman" w:hAnsi="Times New Roman" w:cs="Times New Roman"/>
          <w:b/>
          <w:bCs/>
        </w:rPr>
        <w:t xml:space="preserve"> </w:t>
      </w:r>
    </w:p>
    <w:p w14:paraId="1A28D0AA" w14:textId="77777777" w:rsidR="006E13CB" w:rsidRPr="00726F04" w:rsidRDefault="006E13CB" w:rsidP="006E13CB">
      <w:pPr>
        <w:spacing w:after="0" w:line="240" w:lineRule="auto"/>
        <w:rPr>
          <w:rFonts w:ascii="Times New Roman" w:hAnsi="Times New Roman" w:cs="Times New Roman"/>
          <w:b/>
          <w:bCs/>
        </w:rPr>
      </w:pPr>
    </w:p>
    <w:p w14:paraId="4C9D60A0" w14:textId="77777777" w:rsidR="00B45B01" w:rsidRPr="00726F04" w:rsidRDefault="00B45B01" w:rsidP="00B45B01">
      <w:pPr>
        <w:jc w:val="center"/>
        <w:rPr>
          <w:rFonts w:ascii="Times New Roman" w:eastAsia="Times New Roman" w:hAnsi="Times New Roman" w:cs="Times New Roman"/>
          <w:b/>
          <w:bCs/>
          <w:lang w:eastAsia="zh-CN"/>
        </w:rPr>
      </w:pPr>
      <w:r w:rsidRPr="00726F04">
        <w:rPr>
          <w:rFonts w:ascii="Times New Roman" w:eastAsia="Times New Roman" w:hAnsi="Times New Roman" w:cs="Times New Roman"/>
          <w:b/>
          <w:bCs/>
          <w:lang w:eastAsia="zh-CN"/>
        </w:rPr>
        <w:t>Terms of reference</w:t>
      </w:r>
    </w:p>
    <w:p w14:paraId="4C90B098" w14:textId="77777777" w:rsidR="00B45B01" w:rsidRPr="00726F04" w:rsidRDefault="00B45B01" w:rsidP="00B45B01">
      <w:pPr>
        <w:jc w:val="center"/>
        <w:rPr>
          <w:rFonts w:ascii="Times New Roman" w:eastAsia="Times New Roman" w:hAnsi="Times New Roman" w:cs="Times New Roman"/>
          <w:b/>
          <w:bCs/>
          <w:lang w:eastAsia="zh-CN"/>
        </w:rPr>
      </w:pPr>
      <w:r w:rsidRPr="00726F04">
        <w:rPr>
          <w:rFonts w:ascii="Times New Roman" w:eastAsia="Times New Roman" w:hAnsi="Times New Roman" w:cs="Times New Roman"/>
          <w:b/>
          <w:bCs/>
          <w:lang w:eastAsia="zh-CN"/>
        </w:rPr>
        <w:t>For assessing the Kumtor Mill Tailings Storage Facility Soil Dam seismic stability</w:t>
      </w: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2764"/>
        <w:gridCol w:w="6481"/>
      </w:tblGrid>
      <w:tr w:rsidR="00B45B01" w:rsidRPr="00726F04" w14:paraId="5720EE4E" w14:textId="77777777" w:rsidTr="00B45B01">
        <w:tc>
          <w:tcPr>
            <w:tcW w:w="656" w:type="dxa"/>
          </w:tcPr>
          <w:p w14:paraId="35C49E4D"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Item #</w:t>
            </w:r>
          </w:p>
        </w:tc>
        <w:tc>
          <w:tcPr>
            <w:tcW w:w="2764" w:type="dxa"/>
          </w:tcPr>
          <w:p w14:paraId="52F9C0D2"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Requirement Parameters for the goods, work, services to be purchased (subject of procurement)</w:t>
            </w:r>
          </w:p>
        </w:tc>
        <w:tc>
          <w:tcPr>
            <w:tcW w:w="6481" w:type="dxa"/>
            <w:vAlign w:val="center"/>
          </w:tcPr>
          <w:p w14:paraId="526711C1" w14:textId="77777777" w:rsidR="00B45B01" w:rsidRPr="00726F04" w:rsidRDefault="00B45B01" w:rsidP="00B45B01">
            <w:pPr>
              <w:spacing w:after="0"/>
              <w:jc w:val="center"/>
              <w:rPr>
                <w:rFonts w:ascii="Times New Roman" w:hAnsi="Times New Roman" w:cs="Times New Roman"/>
              </w:rPr>
            </w:pPr>
            <w:r w:rsidRPr="00726F04">
              <w:rPr>
                <w:rFonts w:ascii="Times New Roman" w:hAnsi="Times New Roman" w:cs="Times New Roman"/>
              </w:rPr>
              <w:t>Specific requirements for goods, work, and services</w:t>
            </w:r>
          </w:p>
        </w:tc>
      </w:tr>
      <w:tr w:rsidR="00B45B01" w:rsidRPr="00726F04" w14:paraId="2186AB07" w14:textId="77777777" w:rsidTr="00B45B01">
        <w:tc>
          <w:tcPr>
            <w:tcW w:w="656" w:type="dxa"/>
          </w:tcPr>
          <w:p w14:paraId="25631455"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1</w:t>
            </w:r>
          </w:p>
        </w:tc>
        <w:tc>
          <w:tcPr>
            <w:tcW w:w="2764" w:type="dxa"/>
          </w:tcPr>
          <w:p w14:paraId="650FCD3B"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Name/type, quantity/volumes, unit of measurement</w:t>
            </w:r>
          </w:p>
        </w:tc>
        <w:tc>
          <w:tcPr>
            <w:tcW w:w="6481" w:type="dxa"/>
          </w:tcPr>
          <w:p w14:paraId="2A412DCC" w14:textId="77777777" w:rsidR="00B45B01" w:rsidRPr="00726F04" w:rsidRDefault="00B45B01" w:rsidP="00B45B01">
            <w:pPr>
              <w:spacing w:after="0"/>
              <w:rPr>
                <w:rFonts w:ascii="Times New Roman" w:hAnsi="Times New Roman" w:cs="Times New Roman"/>
              </w:rPr>
            </w:pPr>
            <w:r w:rsidRPr="00726F04">
              <w:rPr>
                <w:rFonts w:ascii="Times New Roman" w:eastAsia="Times New Roman" w:hAnsi="Times New Roman" w:cs="Times New Roman"/>
                <w:lang w:eastAsia="zh-CN"/>
              </w:rPr>
              <w:t>Assessment of the seismic stability of the soil dam of the tailings dump, considering its actual condition based on nonlinear dynamic analysis.</w:t>
            </w:r>
          </w:p>
        </w:tc>
      </w:tr>
      <w:tr w:rsidR="00B45B01" w:rsidRPr="00726F04" w14:paraId="15B65058" w14:textId="77777777" w:rsidTr="00B45B01">
        <w:tc>
          <w:tcPr>
            <w:tcW w:w="656" w:type="dxa"/>
          </w:tcPr>
          <w:p w14:paraId="465BDCB2"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2</w:t>
            </w:r>
          </w:p>
        </w:tc>
        <w:tc>
          <w:tcPr>
            <w:tcW w:w="2764" w:type="dxa"/>
          </w:tcPr>
          <w:p w14:paraId="4D2E787F"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Place of delivery of goods, provision of services/performance of work</w:t>
            </w:r>
          </w:p>
        </w:tc>
        <w:tc>
          <w:tcPr>
            <w:tcW w:w="6481" w:type="dxa"/>
          </w:tcPr>
          <w:p w14:paraId="0AD18631" w14:textId="77777777" w:rsidR="00B45B01" w:rsidRPr="00726F04" w:rsidRDefault="00B45B01" w:rsidP="00B45B01">
            <w:pPr>
              <w:spacing w:after="0"/>
              <w:rPr>
                <w:rFonts w:ascii="Times New Roman" w:eastAsia="Times New Roman" w:hAnsi="Times New Roman" w:cs="Times New Roman"/>
                <w:lang w:eastAsia="zh-CN"/>
              </w:rPr>
            </w:pPr>
            <w:r w:rsidRPr="00726F04">
              <w:rPr>
                <w:rFonts w:ascii="Times New Roman" w:eastAsia="Times New Roman" w:hAnsi="Times New Roman" w:cs="Times New Roman"/>
                <w:lang w:eastAsia="zh-CN"/>
              </w:rPr>
              <w:t xml:space="preserve">Kyrgyzstan, Bishkek / if necessary - Kumtor mine, facility - Tailings Storage Facility (TSF), Kyrgyzstan, Issyk-Kul region, </w:t>
            </w:r>
            <w:proofErr w:type="spellStart"/>
            <w:r w:rsidRPr="00726F04">
              <w:rPr>
                <w:rFonts w:ascii="Times New Roman" w:eastAsia="Times New Roman" w:hAnsi="Times New Roman" w:cs="Times New Roman"/>
                <w:lang w:eastAsia="zh-CN"/>
              </w:rPr>
              <w:t>Djety</w:t>
            </w:r>
            <w:proofErr w:type="spellEnd"/>
            <w:r w:rsidRPr="00726F04">
              <w:rPr>
                <w:rFonts w:ascii="Times New Roman" w:eastAsia="Times New Roman" w:hAnsi="Times New Roman" w:cs="Times New Roman"/>
                <w:lang w:eastAsia="zh-CN"/>
              </w:rPr>
              <w:t>-Oguz district.</w:t>
            </w:r>
          </w:p>
          <w:p w14:paraId="2315C86A" w14:textId="77777777" w:rsidR="00B45B01" w:rsidRPr="00726F04" w:rsidRDefault="00B45B01" w:rsidP="00B45B01">
            <w:pPr>
              <w:spacing w:after="0"/>
              <w:rPr>
                <w:rFonts w:ascii="Times New Roman" w:hAnsi="Times New Roman" w:cs="Times New Roman"/>
              </w:rPr>
            </w:pPr>
            <w:r w:rsidRPr="00726F04">
              <w:rPr>
                <w:rFonts w:ascii="Times New Roman" w:eastAsia="Times New Roman" w:hAnsi="Times New Roman" w:cs="Times New Roman"/>
                <w:lang w:eastAsia="zh-CN"/>
              </w:rPr>
              <w:t>(PPE at the expense of the Contractor, transport, and accommodation in the camp at the expense of the Customer)</w:t>
            </w:r>
          </w:p>
        </w:tc>
      </w:tr>
      <w:tr w:rsidR="00B45B01" w:rsidRPr="00726F04" w14:paraId="627B6AD6" w14:textId="77777777" w:rsidTr="00B45B01">
        <w:tc>
          <w:tcPr>
            <w:tcW w:w="656" w:type="dxa"/>
          </w:tcPr>
          <w:p w14:paraId="0E34FE8A"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3</w:t>
            </w:r>
          </w:p>
        </w:tc>
        <w:tc>
          <w:tcPr>
            <w:tcW w:w="2764" w:type="dxa"/>
          </w:tcPr>
          <w:p w14:paraId="22159AF3"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Timeframe (periods) for delivery of goods, provision of services, performance of work</w:t>
            </w:r>
          </w:p>
        </w:tc>
        <w:tc>
          <w:tcPr>
            <w:tcW w:w="6481" w:type="dxa"/>
          </w:tcPr>
          <w:p w14:paraId="31E61333"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 xml:space="preserve">Within 60 days from the date of contract signing. </w:t>
            </w:r>
          </w:p>
        </w:tc>
      </w:tr>
      <w:tr w:rsidR="00B45B01" w:rsidRPr="00726F04" w14:paraId="11C5F248" w14:textId="77777777" w:rsidTr="00B45B01">
        <w:tc>
          <w:tcPr>
            <w:tcW w:w="656" w:type="dxa"/>
          </w:tcPr>
          <w:p w14:paraId="33BE6F61"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4</w:t>
            </w:r>
          </w:p>
        </w:tc>
        <w:tc>
          <w:tcPr>
            <w:tcW w:w="2764" w:type="dxa"/>
          </w:tcPr>
          <w:p w14:paraId="2BC3BBB3"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Procedure (sequence, stages) of work performance</w:t>
            </w:r>
          </w:p>
        </w:tc>
        <w:tc>
          <w:tcPr>
            <w:tcW w:w="6481" w:type="dxa"/>
          </w:tcPr>
          <w:p w14:paraId="0F04853E" w14:textId="77777777" w:rsidR="00B45B01" w:rsidRPr="00726F04" w:rsidRDefault="00B45B01" w:rsidP="00B45B01">
            <w:pPr>
              <w:spacing w:after="0"/>
              <w:rPr>
                <w:rFonts w:ascii="Times New Roman" w:eastAsia="Times New Roman" w:hAnsi="Times New Roman" w:cs="Times New Roman"/>
                <w:lang w:eastAsia="zh-CN"/>
              </w:rPr>
            </w:pPr>
            <w:r w:rsidRPr="00726F04">
              <w:rPr>
                <w:rFonts w:ascii="Times New Roman" w:eastAsia="Times New Roman" w:hAnsi="Times New Roman" w:cs="Times New Roman"/>
                <w:lang w:eastAsia="zh-CN"/>
              </w:rPr>
              <w:t>1. Collection and analysis of data provided by the Customer.</w:t>
            </w:r>
          </w:p>
          <w:p w14:paraId="3B784C61" w14:textId="77777777" w:rsidR="00B45B01" w:rsidRPr="00726F04" w:rsidRDefault="00B45B01" w:rsidP="00B45B01">
            <w:pPr>
              <w:spacing w:after="0"/>
              <w:rPr>
                <w:rFonts w:ascii="Times New Roman" w:hAnsi="Times New Roman" w:cs="Times New Roman"/>
                <w:lang w:eastAsia="zh-CN"/>
              </w:rPr>
            </w:pPr>
            <w:r w:rsidRPr="00726F04">
              <w:rPr>
                <w:rFonts w:ascii="Times New Roman" w:eastAsia="Times New Roman" w:hAnsi="Times New Roman" w:cs="Times New Roman"/>
                <w:lang w:eastAsia="zh-CN"/>
              </w:rPr>
              <w:t>2. Selection and scaling of design accelerograms.</w:t>
            </w:r>
          </w:p>
          <w:p w14:paraId="1116E934" w14:textId="77777777" w:rsidR="00B45B01" w:rsidRPr="00726F04" w:rsidRDefault="00B45B01" w:rsidP="00B45B01">
            <w:pPr>
              <w:spacing w:after="0"/>
              <w:rPr>
                <w:rFonts w:ascii="Times New Roman" w:hAnsi="Times New Roman" w:cs="Times New Roman"/>
                <w:lang w:eastAsia="zh-CN"/>
              </w:rPr>
            </w:pPr>
            <w:r w:rsidRPr="00726F04">
              <w:rPr>
                <w:rFonts w:ascii="Times New Roman" w:eastAsia="Times New Roman" w:hAnsi="Times New Roman" w:cs="Times New Roman"/>
                <w:lang w:eastAsia="zh-CN"/>
              </w:rPr>
              <w:t>3. Calibration of numerical soil models.</w:t>
            </w:r>
          </w:p>
          <w:p w14:paraId="36FD19B4" w14:textId="77777777" w:rsidR="00B45B01" w:rsidRPr="00726F04" w:rsidRDefault="00B45B01" w:rsidP="00B45B01">
            <w:pPr>
              <w:spacing w:after="0"/>
              <w:rPr>
                <w:rFonts w:ascii="Times New Roman" w:hAnsi="Times New Roman" w:cs="Times New Roman"/>
                <w:lang w:eastAsia="zh-CN"/>
              </w:rPr>
            </w:pPr>
            <w:r w:rsidRPr="00726F04">
              <w:rPr>
                <w:rFonts w:ascii="Times New Roman" w:eastAsia="Times New Roman" w:hAnsi="Times New Roman" w:cs="Times New Roman"/>
                <w:lang w:eastAsia="zh-CN"/>
              </w:rPr>
              <w:t>4. Modeling of the stress-strain state (SSS) of the dam considering staged construction.</w:t>
            </w:r>
          </w:p>
          <w:p w14:paraId="26CFCF81" w14:textId="77777777" w:rsidR="00B45B01" w:rsidRPr="00726F04" w:rsidRDefault="00B45B01" w:rsidP="00B45B01">
            <w:pPr>
              <w:spacing w:after="0"/>
              <w:rPr>
                <w:rFonts w:ascii="Times New Roman" w:hAnsi="Times New Roman" w:cs="Times New Roman"/>
                <w:lang w:eastAsia="zh-CN"/>
              </w:rPr>
            </w:pPr>
            <w:r w:rsidRPr="00726F04">
              <w:rPr>
                <w:rFonts w:ascii="Times New Roman" w:eastAsia="Times New Roman" w:hAnsi="Times New Roman" w:cs="Times New Roman"/>
                <w:lang w:eastAsia="zh-CN"/>
              </w:rPr>
              <w:t>5. Dynamic analysis and assessment of the dam’s seismic stability.</w:t>
            </w:r>
          </w:p>
          <w:p w14:paraId="0D585BC9" w14:textId="77777777" w:rsidR="00B45B01" w:rsidRPr="00726F04" w:rsidRDefault="00B45B01" w:rsidP="00B45B01">
            <w:pPr>
              <w:spacing w:after="0"/>
              <w:rPr>
                <w:rFonts w:ascii="Times New Roman" w:hAnsi="Times New Roman" w:cs="Times New Roman"/>
              </w:rPr>
            </w:pPr>
            <w:r w:rsidRPr="00726F04">
              <w:rPr>
                <w:rFonts w:ascii="Times New Roman" w:eastAsia="Times New Roman" w:hAnsi="Times New Roman" w:cs="Times New Roman"/>
                <w:lang w:eastAsia="zh-CN"/>
              </w:rPr>
              <w:t>6. Formation of the final report.</w:t>
            </w:r>
          </w:p>
        </w:tc>
      </w:tr>
      <w:tr w:rsidR="00B45B01" w:rsidRPr="00726F04" w14:paraId="323141CA" w14:textId="77777777" w:rsidTr="00B45B01">
        <w:trPr>
          <w:trHeight w:val="2715"/>
        </w:trPr>
        <w:tc>
          <w:tcPr>
            <w:tcW w:w="656" w:type="dxa"/>
          </w:tcPr>
          <w:p w14:paraId="71EC79D6"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5</w:t>
            </w:r>
          </w:p>
        </w:tc>
        <w:tc>
          <w:tcPr>
            <w:tcW w:w="2764" w:type="dxa"/>
          </w:tcPr>
          <w:p w14:paraId="180B041A"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Requirements for supplied goods, performed work and rendered services</w:t>
            </w:r>
          </w:p>
        </w:tc>
        <w:tc>
          <w:tcPr>
            <w:tcW w:w="6481" w:type="dxa"/>
          </w:tcPr>
          <w:p w14:paraId="79A90892" w14:textId="77777777" w:rsidR="00B45B01" w:rsidRPr="00726F04" w:rsidRDefault="00B45B01" w:rsidP="00B45B01">
            <w:pPr>
              <w:spacing w:after="0"/>
              <w:rPr>
                <w:rFonts w:ascii="Times New Roman" w:eastAsia="Times New Roman" w:hAnsi="Times New Roman" w:cs="Times New Roman"/>
                <w:i/>
                <w:iCs/>
                <w:lang w:eastAsia="zh-CN"/>
              </w:rPr>
            </w:pPr>
            <w:r w:rsidRPr="00726F04">
              <w:rPr>
                <w:rFonts w:ascii="Times New Roman" w:eastAsia="Times New Roman" w:hAnsi="Times New Roman" w:cs="Times New Roman"/>
                <w:i/>
                <w:iCs/>
                <w:lang w:eastAsia="zh-CN"/>
              </w:rPr>
              <w:t>The work is carried out in accordance with:</w:t>
            </w:r>
          </w:p>
          <w:p w14:paraId="64BAD2E8" w14:textId="77777777" w:rsidR="00B45B01" w:rsidRPr="00726F04" w:rsidRDefault="00B45B01" w:rsidP="00B45B01">
            <w:pPr>
              <w:spacing w:after="0"/>
              <w:rPr>
                <w:rFonts w:ascii="Times New Roman" w:eastAsia="Times New Roman" w:hAnsi="Times New Roman" w:cs="Times New Roman"/>
                <w:b/>
                <w:bCs/>
                <w:lang w:eastAsia="zh-CN"/>
              </w:rPr>
            </w:pPr>
            <w:r w:rsidRPr="00726F04">
              <w:rPr>
                <w:rFonts w:ascii="Times New Roman" w:eastAsia="Times New Roman" w:hAnsi="Times New Roman" w:cs="Times New Roman"/>
                <w:lang w:eastAsia="zh-CN"/>
              </w:rPr>
              <w:t xml:space="preserve">SN KR 20-02:2018/2024, MSN 3.04-01-2005, </w:t>
            </w:r>
            <w:proofErr w:type="spellStart"/>
            <w:r w:rsidRPr="00726F04">
              <w:rPr>
                <w:rFonts w:ascii="Times New Roman" w:eastAsia="Times New Roman" w:hAnsi="Times New Roman" w:cs="Times New Roman"/>
                <w:lang w:eastAsia="zh-CN"/>
              </w:rPr>
              <w:t>SNiP</w:t>
            </w:r>
            <w:proofErr w:type="spellEnd"/>
            <w:r w:rsidRPr="00726F04">
              <w:rPr>
                <w:rFonts w:ascii="Times New Roman" w:eastAsia="Times New Roman" w:hAnsi="Times New Roman" w:cs="Times New Roman"/>
                <w:lang w:eastAsia="zh-CN"/>
              </w:rPr>
              <w:t xml:space="preserve"> 2.02.02-85, </w:t>
            </w:r>
            <w:proofErr w:type="spellStart"/>
            <w:r w:rsidRPr="00726F04">
              <w:rPr>
                <w:rFonts w:ascii="Times New Roman" w:eastAsia="Times New Roman" w:hAnsi="Times New Roman" w:cs="Times New Roman"/>
                <w:lang w:eastAsia="zh-CN"/>
              </w:rPr>
              <w:t>SNiP</w:t>
            </w:r>
            <w:proofErr w:type="spellEnd"/>
            <w:r w:rsidRPr="00726F04">
              <w:rPr>
                <w:rFonts w:ascii="Times New Roman" w:eastAsia="Times New Roman" w:hAnsi="Times New Roman" w:cs="Times New Roman"/>
                <w:lang w:eastAsia="zh-CN"/>
              </w:rPr>
              <w:t xml:space="preserve"> 2.02.01-83*, </w:t>
            </w:r>
            <w:r w:rsidRPr="00726F04">
              <w:rPr>
                <w:rFonts w:ascii="Times New Roman" w:eastAsia="Times New Roman" w:hAnsi="Times New Roman" w:cs="Times New Roman"/>
                <w:i/>
                <w:iCs/>
                <w:lang w:eastAsia="zh-CN"/>
              </w:rPr>
              <w:t>“Safety Rules for Operation of Tailings, Sludge, and Hydraulic Waste Facilities of the Kyrgyz Republic”</w:t>
            </w:r>
            <w:r w:rsidRPr="00726F04">
              <w:rPr>
                <w:rFonts w:ascii="Times New Roman" w:eastAsia="Times New Roman" w:hAnsi="Times New Roman" w:cs="Times New Roman"/>
                <w:lang w:eastAsia="zh-CN"/>
              </w:rPr>
              <w:t xml:space="preserve"> and ICOLD Bulletin 148. </w:t>
            </w:r>
          </w:p>
          <w:p w14:paraId="6E39F082" w14:textId="77777777" w:rsidR="00B45B01" w:rsidRPr="00726F04" w:rsidRDefault="00B45B01" w:rsidP="00B45B01">
            <w:pPr>
              <w:spacing w:after="0"/>
              <w:rPr>
                <w:rFonts w:ascii="Times New Roman" w:eastAsia="Times New Roman" w:hAnsi="Times New Roman" w:cs="Times New Roman"/>
                <w:i/>
                <w:iCs/>
                <w:lang w:eastAsia="zh-CN"/>
              </w:rPr>
            </w:pPr>
            <w:r w:rsidRPr="00726F04">
              <w:rPr>
                <w:rFonts w:ascii="Times New Roman" w:eastAsia="Times New Roman" w:hAnsi="Times New Roman" w:cs="Times New Roman"/>
                <w:i/>
                <w:iCs/>
                <w:lang w:eastAsia="zh-CN"/>
              </w:rPr>
              <w:t xml:space="preserve">Seismic parameters: </w:t>
            </w:r>
          </w:p>
          <w:p w14:paraId="3FCCB073" w14:textId="77777777" w:rsidR="00B45B01" w:rsidRPr="00726F04" w:rsidRDefault="00B45B01" w:rsidP="00B45B01">
            <w:pPr>
              <w:spacing w:after="0"/>
              <w:rPr>
                <w:rFonts w:ascii="Times New Roman" w:eastAsia="Times New Roman" w:hAnsi="Times New Roman" w:cs="Times New Roman"/>
                <w:lang w:eastAsia="zh-CN"/>
              </w:rPr>
            </w:pPr>
            <w:r w:rsidRPr="00726F04">
              <w:rPr>
                <w:rFonts w:ascii="Times New Roman" w:eastAsia="Times New Roman" w:hAnsi="Times New Roman" w:cs="Times New Roman"/>
                <w:lang w:eastAsia="zh-CN"/>
              </w:rPr>
              <w:t>MCE (Maximum Credible Earthquake) level with a recurrence period of once in 5,000 years. The design seismic intensity and PGA shall be determined by the Contractor independently and must be justified.</w:t>
            </w:r>
          </w:p>
          <w:p w14:paraId="2A9A041F" w14:textId="77777777" w:rsidR="00B45B01" w:rsidRPr="00726F04" w:rsidRDefault="00B45B01" w:rsidP="00B45B01">
            <w:pPr>
              <w:spacing w:after="0"/>
              <w:rPr>
                <w:rFonts w:ascii="Times New Roman" w:eastAsia="Times New Roman" w:hAnsi="Times New Roman" w:cs="Times New Roman"/>
                <w:i/>
                <w:iCs/>
                <w:lang w:eastAsia="zh-CN"/>
              </w:rPr>
            </w:pPr>
            <w:r w:rsidRPr="00726F04">
              <w:rPr>
                <w:rFonts w:ascii="Times New Roman" w:eastAsia="Times New Roman" w:hAnsi="Times New Roman" w:cs="Times New Roman"/>
                <w:i/>
                <w:iCs/>
                <w:lang w:eastAsia="zh-CN"/>
              </w:rPr>
              <w:t xml:space="preserve">Accelerograms: </w:t>
            </w:r>
          </w:p>
          <w:p w14:paraId="719CD2A7" w14:textId="77777777" w:rsidR="00B45B01" w:rsidRPr="00726F04" w:rsidRDefault="00B45B01" w:rsidP="00B45B01">
            <w:pPr>
              <w:spacing w:after="0"/>
              <w:rPr>
                <w:rFonts w:ascii="Times New Roman" w:eastAsia="Times New Roman" w:hAnsi="Times New Roman" w:cs="Times New Roman"/>
                <w:lang w:eastAsia="zh-CN"/>
              </w:rPr>
            </w:pPr>
            <w:r w:rsidRPr="00726F04">
              <w:rPr>
                <w:rFonts w:ascii="Times New Roman" w:eastAsia="Times New Roman" w:hAnsi="Times New Roman" w:cs="Times New Roman"/>
                <w:lang w:eastAsia="zh-CN"/>
              </w:rPr>
              <w:lastRenderedPageBreak/>
              <w:t>A set of at least 7 records, including the low-frequency range (0.5–2.0 Hz), with an impulse duration of at least 9.4 seconds.</w:t>
            </w:r>
          </w:p>
          <w:p w14:paraId="284A561E" w14:textId="77777777" w:rsidR="00B45B01" w:rsidRPr="00726F04" w:rsidRDefault="00B45B01" w:rsidP="00B45B01">
            <w:pPr>
              <w:spacing w:after="0"/>
              <w:rPr>
                <w:rFonts w:ascii="Times New Roman" w:eastAsia="Times New Roman" w:hAnsi="Times New Roman" w:cs="Times New Roman"/>
                <w:i/>
                <w:iCs/>
                <w:lang w:eastAsia="zh-CN"/>
              </w:rPr>
            </w:pPr>
            <w:r w:rsidRPr="00726F04">
              <w:rPr>
                <w:rFonts w:ascii="Times New Roman" w:eastAsia="Times New Roman" w:hAnsi="Times New Roman" w:cs="Times New Roman"/>
                <w:i/>
                <w:iCs/>
                <w:lang w:eastAsia="zh-CN"/>
              </w:rPr>
              <w:t xml:space="preserve">Modeling: </w:t>
            </w:r>
          </w:p>
          <w:p w14:paraId="46D683B5" w14:textId="77777777" w:rsidR="00B45B01" w:rsidRPr="00726F04" w:rsidRDefault="00B45B01" w:rsidP="00B45B01">
            <w:pPr>
              <w:spacing w:after="0"/>
              <w:rPr>
                <w:rFonts w:ascii="Times New Roman" w:eastAsia="Times New Roman" w:hAnsi="Times New Roman" w:cs="Times New Roman"/>
                <w:lang w:eastAsia="zh-CN"/>
              </w:rPr>
            </w:pPr>
            <w:r w:rsidRPr="00726F04">
              <w:rPr>
                <w:rFonts w:ascii="Times New Roman" w:eastAsia="Times New Roman" w:hAnsi="Times New Roman" w:cs="Times New Roman"/>
                <w:lang w:eastAsia="zh-CN"/>
              </w:rPr>
              <w:t>Use of FLAC 2D software. Calculations shall be performed for sections R1 and R4, considering staged construction.</w:t>
            </w:r>
          </w:p>
          <w:p w14:paraId="2E87832F" w14:textId="77777777" w:rsidR="00B45B01" w:rsidRPr="00726F04" w:rsidRDefault="00B45B01" w:rsidP="00B45B01">
            <w:pPr>
              <w:spacing w:after="0"/>
              <w:rPr>
                <w:rFonts w:ascii="Times New Roman" w:eastAsia="Times New Roman" w:hAnsi="Times New Roman" w:cs="Times New Roman"/>
                <w:i/>
                <w:iCs/>
                <w:lang w:eastAsia="zh-CN"/>
              </w:rPr>
            </w:pPr>
            <w:r w:rsidRPr="00726F04">
              <w:rPr>
                <w:rFonts w:ascii="Times New Roman" w:eastAsia="Times New Roman" w:hAnsi="Times New Roman" w:cs="Times New Roman"/>
                <w:i/>
                <w:iCs/>
                <w:lang w:eastAsia="zh-CN"/>
              </w:rPr>
              <w:t xml:space="preserve">Material properties: </w:t>
            </w:r>
          </w:p>
          <w:p w14:paraId="1FC0600B" w14:textId="77777777" w:rsidR="00B45B01" w:rsidRPr="00726F04" w:rsidRDefault="00B45B01" w:rsidP="00B45B01">
            <w:pPr>
              <w:spacing w:after="0"/>
              <w:rPr>
                <w:rFonts w:ascii="Times New Roman" w:hAnsi="Times New Roman" w:cs="Times New Roman"/>
              </w:rPr>
            </w:pPr>
            <w:r w:rsidRPr="00726F04">
              <w:rPr>
                <w:rFonts w:ascii="Times New Roman" w:eastAsia="Times New Roman" w:hAnsi="Times New Roman" w:cs="Times New Roman"/>
                <w:lang w:eastAsia="zh-CN"/>
              </w:rPr>
              <w:t>The Contractor is not limited in the choice of soil constitutive models, but they must adequately describe cyclic loading (recommended: UBCHYST for IGE-1, PM4Silt for IGE-2, Mohr-Coulomb with Sig3 for IGE-3).</w:t>
            </w:r>
          </w:p>
        </w:tc>
      </w:tr>
      <w:tr w:rsidR="00B45B01" w:rsidRPr="00726F04" w14:paraId="28B808A4" w14:textId="77777777" w:rsidTr="00B45B01">
        <w:tc>
          <w:tcPr>
            <w:tcW w:w="656" w:type="dxa"/>
          </w:tcPr>
          <w:p w14:paraId="26B5BA47"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lastRenderedPageBreak/>
              <w:t>6</w:t>
            </w:r>
          </w:p>
        </w:tc>
        <w:tc>
          <w:tcPr>
            <w:tcW w:w="2764" w:type="dxa"/>
          </w:tcPr>
          <w:p w14:paraId="24B7EBBE"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Procedure for delivery and acceptance of goods, services, and work results</w:t>
            </w:r>
          </w:p>
        </w:tc>
        <w:tc>
          <w:tcPr>
            <w:tcW w:w="6481" w:type="dxa"/>
          </w:tcPr>
          <w:p w14:paraId="3EDBA979" w14:textId="77777777" w:rsidR="00B45B01" w:rsidRPr="00726F04" w:rsidRDefault="00B45B01" w:rsidP="00B45B01">
            <w:pPr>
              <w:spacing w:after="0"/>
              <w:rPr>
                <w:rFonts w:ascii="Times New Roman" w:eastAsia="Times New Roman" w:hAnsi="Times New Roman" w:cs="Times New Roman"/>
                <w:lang w:eastAsia="zh-CN"/>
              </w:rPr>
            </w:pPr>
            <w:r w:rsidRPr="00726F04">
              <w:rPr>
                <w:rFonts w:ascii="Times New Roman" w:eastAsia="Times New Roman" w:hAnsi="Times New Roman" w:cs="Times New Roman"/>
                <w:lang w:eastAsia="zh-CN"/>
              </w:rPr>
              <w:t xml:space="preserve">Acceptance is carried out by reviewing the final technical report for compliance with the requirements of the Terms of Reference, </w:t>
            </w:r>
            <w:proofErr w:type="spellStart"/>
            <w:r w:rsidRPr="00726F04">
              <w:rPr>
                <w:rFonts w:ascii="Times New Roman" w:eastAsia="Times New Roman" w:hAnsi="Times New Roman" w:cs="Times New Roman"/>
                <w:lang w:eastAsia="zh-CN"/>
              </w:rPr>
              <w:t>SNiP</w:t>
            </w:r>
            <w:proofErr w:type="spellEnd"/>
            <w:r w:rsidRPr="00726F04">
              <w:rPr>
                <w:rFonts w:ascii="Times New Roman" w:eastAsia="Times New Roman" w:hAnsi="Times New Roman" w:cs="Times New Roman"/>
                <w:lang w:eastAsia="zh-CN"/>
              </w:rPr>
              <w:t>, ICOLD Bulletin 148, and KGK regulations.</w:t>
            </w:r>
          </w:p>
          <w:p w14:paraId="0C014B72" w14:textId="77777777" w:rsidR="00B45B01" w:rsidRPr="00726F04" w:rsidRDefault="00B45B01" w:rsidP="00B45B01">
            <w:pPr>
              <w:spacing w:after="0"/>
              <w:rPr>
                <w:rFonts w:ascii="Times New Roman" w:hAnsi="Times New Roman" w:cs="Times New Roman"/>
              </w:rPr>
            </w:pPr>
            <w:r w:rsidRPr="00726F04">
              <w:rPr>
                <w:rFonts w:ascii="Times New Roman" w:eastAsia="Times New Roman" w:hAnsi="Times New Roman" w:cs="Times New Roman"/>
                <w:lang w:eastAsia="zh-CN"/>
              </w:rPr>
              <w:t>If necessary, the Contractor shall present and make a presentation of the obtained results.</w:t>
            </w:r>
          </w:p>
        </w:tc>
      </w:tr>
      <w:tr w:rsidR="00B45B01" w:rsidRPr="00726F04" w14:paraId="72FD6D69" w14:textId="77777777" w:rsidTr="00B45B01">
        <w:tc>
          <w:tcPr>
            <w:tcW w:w="656" w:type="dxa"/>
          </w:tcPr>
          <w:p w14:paraId="37304635"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7</w:t>
            </w:r>
          </w:p>
        </w:tc>
        <w:tc>
          <w:tcPr>
            <w:tcW w:w="2764" w:type="dxa"/>
          </w:tcPr>
          <w:p w14:paraId="520235CC"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Requirements for submission of technical and other documents to the Customer upon completion and handover of works</w:t>
            </w:r>
          </w:p>
        </w:tc>
        <w:tc>
          <w:tcPr>
            <w:tcW w:w="6481" w:type="dxa"/>
          </w:tcPr>
          <w:p w14:paraId="39D6A515" w14:textId="77777777" w:rsidR="00B45B01" w:rsidRPr="00726F04" w:rsidRDefault="00B45B01" w:rsidP="00B45B01">
            <w:pPr>
              <w:spacing w:after="0"/>
              <w:rPr>
                <w:rFonts w:ascii="Times New Roman" w:eastAsia="Times New Roman" w:hAnsi="Times New Roman" w:cs="Times New Roman"/>
                <w:b/>
                <w:bCs/>
                <w:lang w:eastAsia="zh-CN"/>
              </w:rPr>
            </w:pPr>
            <w:r w:rsidRPr="00726F04">
              <w:rPr>
                <w:rFonts w:ascii="Times New Roman" w:eastAsia="Times New Roman" w:hAnsi="Times New Roman" w:cs="Times New Roman"/>
                <w:lang w:eastAsia="zh-CN"/>
              </w:rPr>
              <w:t>Reporting shall include:</w:t>
            </w:r>
          </w:p>
          <w:p w14:paraId="7A87E586" w14:textId="77777777" w:rsidR="00B45B01" w:rsidRPr="00726F04" w:rsidRDefault="00B45B01" w:rsidP="00B45B01">
            <w:pPr>
              <w:numPr>
                <w:ilvl w:val="0"/>
                <w:numId w:val="15"/>
              </w:numPr>
              <w:spacing w:after="0" w:line="240" w:lineRule="auto"/>
              <w:rPr>
                <w:rFonts w:ascii="Times New Roman" w:eastAsia="Times New Roman" w:hAnsi="Times New Roman" w:cs="Times New Roman"/>
                <w:lang w:eastAsia="zh-CN"/>
              </w:rPr>
            </w:pPr>
            <w:r w:rsidRPr="00726F04">
              <w:rPr>
                <w:rFonts w:ascii="Times New Roman" w:eastAsia="Times New Roman" w:hAnsi="Times New Roman" w:cs="Times New Roman"/>
                <w:lang w:eastAsia="zh-CN"/>
              </w:rPr>
              <w:t>Methodology for selection of accelerograms.</w:t>
            </w:r>
          </w:p>
          <w:p w14:paraId="4A7D5026" w14:textId="77777777" w:rsidR="00B45B01" w:rsidRPr="00726F04" w:rsidRDefault="00B45B01" w:rsidP="00B45B01">
            <w:pPr>
              <w:numPr>
                <w:ilvl w:val="0"/>
                <w:numId w:val="15"/>
              </w:numPr>
              <w:spacing w:after="0" w:line="240" w:lineRule="auto"/>
              <w:rPr>
                <w:rFonts w:ascii="Times New Roman" w:eastAsia="Times New Roman" w:hAnsi="Times New Roman" w:cs="Times New Roman"/>
                <w:lang w:eastAsia="zh-CN"/>
              </w:rPr>
            </w:pPr>
            <w:r w:rsidRPr="00726F04">
              <w:rPr>
                <w:rFonts w:ascii="Times New Roman" w:eastAsia="Times New Roman" w:hAnsi="Times New Roman" w:cs="Times New Roman"/>
                <w:lang w:eastAsia="zh-CN"/>
              </w:rPr>
              <w:t>Results of soil model calibration.</w:t>
            </w:r>
          </w:p>
          <w:p w14:paraId="44788F0E" w14:textId="77777777" w:rsidR="00B45B01" w:rsidRPr="00726F04" w:rsidRDefault="00B45B01" w:rsidP="00B45B01">
            <w:pPr>
              <w:numPr>
                <w:ilvl w:val="0"/>
                <w:numId w:val="15"/>
              </w:numPr>
              <w:spacing w:after="0" w:line="240" w:lineRule="auto"/>
              <w:rPr>
                <w:rFonts w:ascii="Times New Roman" w:eastAsia="Times New Roman" w:hAnsi="Times New Roman" w:cs="Times New Roman"/>
                <w:lang w:eastAsia="zh-CN"/>
              </w:rPr>
            </w:pPr>
            <w:r w:rsidRPr="00726F04">
              <w:rPr>
                <w:rFonts w:ascii="Times New Roman" w:eastAsia="Times New Roman" w:hAnsi="Times New Roman" w:cs="Times New Roman"/>
                <w:lang w:eastAsia="zh-CN"/>
              </w:rPr>
              <w:t>Graphical representation (maps) of stress distribution, deformation, and strength characteristics of soils.</w:t>
            </w:r>
          </w:p>
          <w:p w14:paraId="6014F057" w14:textId="77777777" w:rsidR="00B45B01" w:rsidRPr="00726F04" w:rsidRDefault="00B45B01" w:rsidP="00B45B01">
            <w:pPr>
              <w:numPr>
                <w:ilvl w:val="0"/>
                <w:numId w:val="15"/>
              </w:numPr>
              <w:spacing w:after="0" w:line="240" w:lineRule="auto"/>
              <w:rPr>
                <w:rFonts w:ascii="Times New Roman" w:eastAsia="Times New Roman" w:hAnsi="Times New Roman" w:cs="Times New Roman"/>
                <w:lang w:eastAsia="zh-CN"/>
              </w:rPr>
            </w:pPr>
            <w:r w:rsidRPr="00726F04">
              <w:rPr>
                <w:rFonts w:ascii="Times New Roman" w:eastAsia="Times New Roman" w:hAnsi="Times New Roman" w:cs="Times New Roman"/>
                <w:lang w:eastAsia="zh-CN"/>
              </w:rPr>
              <w:t>Assessment of residual deformations and seismic stability of the dam.</w:t>
            </w:r>
          </w:p>
          <w:p w14:paraId="1E5514CC" w14:textId="38B77A24" w:rsidR="00B45B01" w:rsidRPr="00726F04" w:rsidRDefault="00B45B01" w:rsidP="00B45B01">
            <w:pPr>
              <w:numPr>
                <w:ilvl w:val="0"/>
                <w:numId w:val="15"/>
              </w:numPr>
              <w:spacing w:after="0" w:line="240" w:lineRule="auto"/>
              <w:rPr>
                <w:rFonts w:ascii="Times New Roman" w:eastAsia="Times New Roman" w:hAnsi="Times New Roman" w:cs="Times New Roman"/>
                <w:lang w:eastAsia="zh-CN"/>
              </w:rPr>
            </w:pPr>
            <w:r w:rsidRPr="00726F04">
              <w:rPr>
                <w:rFonts w:ascii="Times New Roman" w:eastAsia="Times New Roman" w:hAnsi="Times New Roman" w:cs="Times New Roman"/>
                <w:lang w:eastAsia="zh-CN"/>
              </w:rPr>
              <w:t>Conclusions on the seismic stability of the dam</w:t>
            </w:r>
            <w:r w:rsidR="00415B96" w:rsidRPr="00726F04">
              <w:rPr>
                <w:rFonts w:ascii="Times New Roman" w:eastAsia="Times New Roman" w:hAnsi="Times New Roman" w:cs="Times New Roman"/>
                <w:lang w:eastAsia="zh-CN"/>
              </w:rPr>
              <w:t xml:space="preserve"> at a crest</w:t>
            </w:r>
            <w:r w:rsidR="002B2213" w:rsidRPr="00726F04">
              <w:rPr>
                <w:rFonts w:ascii="Times New Roman" w:eastAsia="Times New Roman" w:hAnsi="Times New Roman" w:cs="Times New Roman"/>
                <w:lang w:eastAsia="zh-CN"/>
              </w:rPr>
              <w:t xml:space="preserve"> elevation of 3,682.0 m</w:t>
            </w:r>
            <w:r w:rsidRPr="00726F04">
              <w:rPr>
                <w:rFonts w:ascii="Times New Roman" w:eastAsia="Times New Roman" w:hAnsi="Times New Roman" w:cs="Times New Roman"/>
                <w:lang w:eastAsia="zh-CN"/>
              </w:rPr>
              <w:t>.</w:t>
            </w:r>
          </w:p>
          <w:p w14:paraId="410B8BC2" w14:textId="77777777" w:rsidR="00B45B01" w:rsidRPr="00726F04" w:rsidRDefault="00B45B01" w:rsidP="00B45B01">
            <w:pPr>
              <w:spacing w:after="0"/>
              <w:rPr>
                <w:rFonts w:ascii="Times New Roman" w:eastAsia="Times New Roman" w:hAnsi="Times New Roman" w:cs="Times New Roman"/>
                <w:lang w:eastAsia="zh-CN"/>
              </w:rPr>
            </w:pPr>
            <w:r w:rsidRPr="00726F04">
              <w:rPr>
                <w:rFonts w:ascii="Times New Roman" w:eastAsia="Times New Roman" w:hAnsi="Times New Roman" w:cs="Times New Roman"/>
                <w:lang w:eastAsia="zh-CN"/>
              </w:rPr>
              <w:t>The works shall be considered completed after signing the Certificate of Completion.</w:t>
            </w:r>
          </w:p>
        </w:tc>
      </w:tr>
      <w:tr w:rsidR="00B45B01" w:rsidRPr="00726F04" w14:paraId="382DC4E3" w14:textId="77777777" w:rsidTr="00B45B01">
        <w:tc>
          <w:tcPr>
            <w:tcW w:w="656" w:type="dxa"/>
          </w:tcPr>
          <w:p w14:paraId="7F5B5079"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8</w:t>
            </w:r>
          </w:p>
        </w:tc>
        <w:tc>
          <w:tcPr>
            <w:tcW w:w="2764" w:type="dxa"/>
          </w:tcPr>
          <w:p w14:paraId="6D2B318F" w14:textId="77777777" w:rsidR="00B45B01" w:rsidRPr="00726F04" w:rsidRDefault="00B45B01" w:rsidP="00B45B01">
            <w:pPr>
              <w:spacing w:after="0"/>
              <w:rPr>
                <w:rFonts w:ascii="Times New Roman" w:hAnsi="Times New Roman" w:cs="Times New Roman"/>
              </w:rPr>
            </w:pPr>
            <w:r w:rsidRPr="00726F04">
              <w:rPr>
                <w:rFonts w:ascii="Times New Roman" w:hAnsi="Times New Roman" w:cs="Times New Roman"/>
              </w:rPr>
              <w:t>Warranty obligations</w:t>
            </w:r>
          </w:p>
        </w:tc>
        <w:tc>
          <w:tcPr>
            <w:tcW w:w="6481" w:type="dxa"/>
          </w:tcPr>
          <w:p w14:paraId="2D1921AD" w14:textId="77777777" w:rsidR="00B45B01" w:rsidRPr="00726F04" w:rsidRDefault="00B45B01" w:rsidP="00B45B01">
            <w:pPr>
              <w:spacing w:after="0"/>
              <w:rPr>
                <w:rFonts w:ascii="Times New Roman" w:hAnsi="Times New Roman" w:cs="Times New Roman"/>
              </w:rPr>
            </w:pPr>
            <w:r w:rsidRPr="00726F04">
              <w:rPr>
                <w:rFonts w:ascii="Times New Roman" w:eastAsia="Times New Roman" w:hAnsi="Times New Roman" w:cs="Times New Roman"/>
                <w:lang w:eastAsia="zh-CN"/>
              </w:rPr>
              <w:t>The Contractor shall be responsible for the accuracy of calculations and conclusions during the period specified in the contract. In case errors in modeling are identified, the Contractor undertakes to correct the calculations at their own expense within 10 days.</w:t>
            </w:r>
          </w:p>
        </w:tc>
      </w:tr>
    </w:tbl>
    <w:p w14:paraId="11D127B3" w14:textId="77777777" w:rsidR="009E67F3" w:rsidRPr="00726F04" w:rsidRDefault="009E67F3" w:rsidP="009E67F3">
      <w:pPr>
        <w:spacing w:after="0" w:line="240" w:lineRule="auto"/>
        <w:rPr>
          <w:rFonts w:ascii="Times New Roman" w:hAnsi="Times New Roman" w:cs="Times New Roman"/>
          <w:b/>
          <w:bCs/>
        </w:rPr>
      </w:pPr>
    </w:p>
    <w:p w14:paraId="5988EFA0" w14:textId="77777777" w:rsidR="006E13CB" w:rsidRPr="00726F04" w:rsidRDefault="006E13CB" w:rsidP="006E13CB">
      <w:pPr>
        <w:spacing w:after="0" w:line="240" w:lineRule="auto"/>
        <w:rPr>
          <w:rFonts w:ascii="Times New Roman" w:hAnsi="Times New Roman" w:cs="Times New Roman"/>
          <w:b/>
          <w:bCs/>
        </w:rPr>
      </w:pPr>
    </w:p>
    <w:sectPr w:rsidR="006E13CB" w:rsidRPr="00726F04">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058A6A"/>
    <w:multiLevelType w:val="singleLevel"/>
    <w:tmpl w:val="D4058A6A"/>
    <w:lvl w:ilvl="0">
      <w:start w:val="1"/>
      <w:numFmt w:val="decimal"/>
      <w:suff w:val="space"/>
      <w:lvlText w:val="%1."/>
      <w:lvlJc w:val="left"/>
    </w:lvl>
  </w:abstractNum>
  <w:abstractNum w:abstractNumId="1" w15:restartNumberingAfterBreak="0">
    <w:nsid w:val="083A4A34"/>
    <w:multiLevelType w:val="multilevel"/>
    <w:tmpl w:val="EBA01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26778E"/>
    <w:multiLevelType w:val="multilevel"/>
    <w:tmpl w:val="990CE3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F6B1D"/>
    <w:multiLevelType w:val="multilevel"/>
    <w:tmpl w:val="0D306E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F13088"/>
    <w:multiLevelType w:val="multilevel"/>
    <w:tmpl w:val="114E5A1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2A2C24C4"/>
    <w:multiLevelType w:val="hybridMultilevel"/>
    <w:tmpl w:val="91F4D0EC"/>
    <w:lvl w:ilvl="0" w:tplc="0409000F">
      <w:start w:val="1"/>
      <w:numFmt w:val="decimal"/>
      <w:lvlText w:val="%1."/>
      <w:lvlJc w:val="left"/>
      <w:pPr>
        <w:ind w:left="720" w:hanging="360"/>
      </w:pPr>
    </w:lvl>
    <w:lvl w:ilvl="1" w:tplc="79169D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459BC"/>
    <w:multiLevelType w:val="multilevel"/>
    <w:tmpl w:val="AC9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652BBE"/>
    <w:multiLevelType w:val="multilevel"/>
    <w:tmpl w:val="9FE8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E0530D"/>
    <w:multiLevelType w:val="multilevel"/>
    <w:tmpl w:val="AF3ADB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AD00BD"/>
    <w:multiLevelType w:val="multilevel"/>
    <w:tmpl w:val="06A2C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AC478B"/>
    <w:multiLevelType w:val="multilevel"/>
    <w:tmpl w:val="E0024482"/>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C813207"/>
    <w:multiLevelType w:val="multilevel"/>
    <w:tmpl w:val="E6F4C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F45952"/>
    <w:multiLevelType w:val="multilevel"/>
    <w:tmpl w:val="D17C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6361A8"/>
    <w:multiLevelType w:val="multilevel"/>
    <w:tmpl w:val="7D3AA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634783"/>
    <w:multiLevelType w:val="multilevel"/>
    <w:tmpl w:val="48E25556"/>
    <w:lvl w:ilvl="0">
      <w:start w:val="1"/>
      <w:numFmt w:val="decimal"/>
      <w:lvlText w:val="%1."/>
      <w:lvlJc w:val="left"/>
      <w:pPr>
        <w:ind w:left="360" w:hanging="360"/>
      </w:pPr>
      <w:rPr>
        <w:b/>
        <w:bCs/>
        <w:u w:val="singl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64CB7F0C"/>
    <w:multiLevelType w:val="multilevel"/>
    <w:tmpl w:val="8E9C5D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9F15EB"/>
    <w:multiLevelType w:val="multilevel"/>
    <w:tmpl w:val="2A241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1F6E66"/>
    <w:multiLevelType w:val="multilevel"/>
    <w:tmpl w:val="3CA4D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4052894">
    <w:abstractNumId w:val="5"/>
  </w:num>
  <w:num w:numId="2" w16cid:durableId="1127551933">
    <w:abstractNumId w:val="17"/>
  </w:num>
  <w:num w:numId="3" w16cid:durableId="1870949355">
    <w:abstractNumId w:val="7"/>
  </w:num>
  <w:num w:numId="4" w16cid:durableId="928317686">
    <w:abstractNumId w:val="2"/>
  </w:num>
  <w:num w:numId="5" w16cid:durableId="645473080">
    <w:abstractNumId w:val="13"/>
  </w:num>
  <w:num w:numId="6" w16cid:durableId="467355852">
    <w:abstractNumId w:val="15"/>
  </w:num>
  <w:num w:numId="7" w16cid:durableId="1390374910">
    <w:abstractNumId w:val="3"/>
  </w:num>
  <w:num w:numId="8" w16cid:durableId="1555854217">
    <w:abstractNumId w:val="6"/>
  </w:num>
  <w:num w:numId="9" w16cid:durableId="1808356806">
    <w:abstractNumId w:val="11"/>
  </w:num>
  <w:num w:numId="10" w16cid:durableId="292831013">
    <w:abstractNumId w:val="8"/>
  </w:num>
  <w:num w:numId="11" w16cid:durableId="74477993">
    <w:abstractNumId w:val="12"/>
  </w:num>
  <w:num w:numId="12" w16cid:durableId="800535681">
    <w:abstractNumId w:val="1"/>
  </w:num>
  <w:num w:numId="13" w16cid:durableId="1678655005">
    <w:abstractNumId w:val="16"/>
  </w:num>
  <w:num w:numId="14" w16cid:durableId="482427566">
    <w:abstractNumId w:val="9"/>
  </w:num>
  <w:num w:numId="15" w16cid:durableId="1348561817">
    <w:abstractNumId w:val="0"/>
  </w:num>
  <w:num w:numId="16" w16cid:durableId="286863202">
    <w:abstractNumId w:val="10"/>
  </w:num>
  <w:num w:numId="17" w16cid:durableId="734200748">
    <w:abstractNumId w:val="14"/>
  </w:num>
  <w:num w:numId="18" w16cid:durableId="699622711">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6F"/>
    <w:rsid w:val="0002189B"/>
    <w:rsid w:val="00057362"/>
    <w:rsid w:val="00077F2B"/>
    <w:rsid w:val="000A6AC8"/>
    <w:rsid w:val="000B39B8"/>
    <w:rsid w:val="000C13CD"/>
    <w:rsid w:val="000D7D4D"/>
    <w:rsid w:val="000F1A7A"/>
    <w:rsid w:val="000F4D6F"/>
    <w:rsid w:val="000F579B"/>
    <w:rsid w:val="00101194"/>
    <w:rsid w:val="0010608A"/>
    <w:rsid w:val="0011163B"/>
    <w:rsid w:val="0012132F"/>
    <w:rsid w:val="001329A4"/>
    <w:rsid w:val="00147A59"/>
    <w:rsid w:val="001659DA"/>
    <w:rsid w:val="00170FFF"/>
    <w:rsid w:val="00172972"/>
    <w:rsid w:val="001772DF"/>
    <w:rsid w:val="001854A7"/>
    <w:rsid w:val="00192858"/>
    <w:rsid w:val="001A71B8"/>
    <w:rsid w:val="001B091D"/>
    <w:rsid w:val="001B4CB7"/>
    <w:rsid w:val="001C10C1"/>
    <w:rsid w:val="001C3693"/>
    <w:rsid w:val="001D088E"/>
    <w:rsid w:val="001D0CA4"/>
    <w:rsid w:val="001E437C"/>
    <w:rsid w:val="001F7416"/>
    <w:rsid w:val="0021418E"/>
    <w:rsid w:val="00230ACD"/>
    <w:rsid w:val="00244EDA"/>
    <w:rsid w:val="00245C97"/>
    <w:rsid w:val="00271711"/>
    <w:rsid w:val="0027451F"/>
    <w:rsid w:val="00275D0B"/>
    <w:rsid w:val="00277361"/>
    <w:rsid w:val="00281FF3"/>
    <w:rsid w:val="00282E8F"/>
    <w:rsid w:val="0029655F"/>
    <w:rsid w:val="002A3306"/>
    <w:rsid w:val="002A3B3E"/>
    <w:rsid w:val="002B2213"/>
    <w:rsid w:val="002B3286"/>
    <w:rsid w:val="002B7088"/>
    <w:rsid w:val="002C0D1E"/>
    <w:rsid w:val="002E3315"/>
    <w:rsid w:val="003008D2"/>
    <w:rsid w:val="0032287D"/>
    <w:rsid w:val="00337D39"/>
    <w:rsid w:val="00343FB3"/>
    <w:rsid w:val="003670AB"/>
    <w:rsid w:val="003718A2"/>
    <w:rsid w:val="00373C6C"/>
    <w:rsid w:val="003767A1"/>
    <w:rsid w:val="00393F75"/>
    <w:rsid w:val="00394E40"/>
    <w:rsid w:val="003A7B57"/>
    <w:rsid w:val="003B1B47"/>
    <w:rsid w:val="003C40EE"/>
    <w:rsid w:val="003C5171"/>
    <w:rsid w:val="003E0AD9"/>
    <w:rsid w:val="003F5690"/>
    <w:rsid w:val="003F6655"/>
    <w:rsid w:val="00415B96"/>
    <w:rsid w:val="00415D85"/>
    <w:rsid w:val="00432493"/>
    <w:rsid w:val="004324E7"/>
    <w:rsid w:val="00440CC0"/>
    <w:rsid w:val="0044454F"/>
    <w:rsid w:val="004446AF"/>
    <w:rsid w:val="00450116"/>
    <w:rsid w:val="00453792"/>
    <w:rsid w:val="00483132"/>
    <w:rsid w:val="0048715A"/>
    <w:rsid w:val="004949C8"/>
    <w:rsid w:val="004A3F17"/>
    <w:rsid w:val="004A76F0"/>
    <w:rsid w:val="004B0726"/>
    <w:rsid w:val="004B093A"/>
    <w:rsid w:val="004B76EC"/>
    <w:rsid w:val="004D0B01"/>
    <w:rsid w:val="004D2611"/>
    <w:rsid w:val="00502549"/>
    <w:rsid w:val="00504B8E"/>
    <w:rsid w:val="00506324"/>
    <w:rsid w:val="0050673B"/>
    <w:rsid w:val="00511DFB"/>
    <w:rsid w:val="00514F84"/>
    <w:rsid w:val="00530ACF"/>
    <w:rsid w:val="00541711"/>
    <w:rsid w:val="0055500F"/>
    <w:rsid w:val="0055751D"/>
    <w:rsid w:val="005602F8"/>
    <w:rsid w:val="0058200E"/>
    <w:rsid w:val="005A4E62"/>
    <w:rsid w:val="005B20CB"/>
    <w:rsid w:val="005B52DE"/>
    <w:rsid w:val="005B6DE8"/>
    <w:rsid w:val="005C0642"/>
    <w:rsid w:val="005C3C52"/>
    <w:rsid w:val="005C5B8B"/>
    <w:rsid w:val="005E281A"/>
    <w:rsid w:val="005F3A1C"/>
    <w:rsid w:val="005F4851"/>
    <w:rsid w:val="005F5941"/>
    <w:rsid w:val="00607E47"/>
    <w:rsid w:val="006125FB"/>
    <w:rsid w:val="00614000"/>
    <w:rsid w:val="006140F7"/>
    <w:rsid w:val="006220BB"/>
    <w:rsid w:val="006235C3"/>
    <w:rsid w:val="006248E3"/>
    <w:rsid w:val="00624B0B"/>
    <w:rsid w:val="00626598"/>
    <w:rsid w:val="00627A88"/>
    <w:rsid w:val="0063712A"/>
    <w:rsid w:val="006424C1"/>
    <w:rsid w:val="00644753"/>
    <w:rsid w:val="00652253"/>
    <w:rsid w:val="00653BE4"/>
    <w:rsid w:val="00657AD2"/>
    <w:rsid w:val="00660365"/>
    <w:rsid w:val="00671FD2"/>
    <w:rsid w:val="0069002C"/>
    <w:rsid w:val="00694B9C"/>
    <w:rsid w:val="006B037E"/>
    <w:rsid w:val="006E13CB"/>
    <w:rsid w:val="006E6493"/>
    <w:rsid w:val="006F15C7"/>
    <w:rsid w:val="006F2A7F"/>
    <w:rsid w:val="00705FA7"/>
    <w:rsid w:val="00707BE4"/>
    <w:rsid w:val="0071271E"/>
    <w:rsid w:val="0072186B"/>
    <w:rsid w:val="00726F04"/>
    <w:rsid w:val="00735E49"/>
    <w:rsid w:val="0074726A"/>
    <w:rsid w:val="00747911"/>
    <w:rsid w:val="00752A98"/>
    <w:rsid w:val="007572CF"/>
    <w:rsid w:val="00760897"/>
    <w:rsid w:val="00761CCD"/>
    <w:rsid w:val="0076627B"/>
    <w:rsid w:val="00774C27"/>
    <w:rsid w:val="007867BA"/>
    <w:rsid w:val="00796A43"/>
    <w:rsid w:val="007B7015"/>
    <w:rsid w:val="007C6378"/>
    <w:rsid w:val="007D37A9"/>
    <w:rsid w:val="007F7F0B"/>
    <w:rsid w:val="00812D27"/>
    <w:rsid w:val="008167B0"/>
    <w:rsid w:val="00817347"/>
    <w:rsid w:val="00826C11"/>
    <w:rsid w:val="008401A8"/>
    <w:rsid w:val="00845D99"/>
    <w:rsid w:val="00871AD3"/>
    <w:rsid w:val="00872017"/>
    <w:rsid w:val="00873494"/>
    <w:rsid w:val="008739A9"/>
    <w:rsid w:val="008A645D"/>
    <w:rsid w:val="008B1E75"/>
    <w:rsid w:val="008C51D3"/>
    <w:rsid w:val="008D2F9C"/>
    <w:rsid w:val="008E4F57"/>
    <w:rsid w:val="00922FDD"/>
    <w:rsid w:val="009259CA"/>
    <w:rsid w:val="00945ED0"/>
    <w:rsid w:val="00963D62"/>
    <w:rsid w:val="009703D4"/>
    <w:rsid w:val="00984B86"/>
    <w:rsid w:val="00997846"/>
    <w:rsid w:val="009A381B"/>
    <w:rsid w:val="009A4739"/>
    <w:rsid w:val="009B1868"/>
    <w:rsid w:val="009B2BD7"/>
    <w:rsid w:val="009E5934"/>
    <w:rsid w:val="009E67F3"/>
    <w:rsid w:val="009E7364"/>
    <w:rsid w:val="009F3195"/>
    <w:rsid w:val="00A018A5"/>
    <w:rsid w:val="00A02ED7"/>
    <w:rsid w:val="00A07385"/>
    <w:rsid w:val="00A12338"/>
    <w:rsid w:val="00A20135"/>
    <w:rsid w:val="00A353F5"/>
    <w:rsid w:val="00A5244A"/>
    <w:rsid w:val="00A62F95"/>
    <w:rsid w:val="00A6399F"/>
    <w:rsid w:val="00A64C25"/>
    <w:rsid w:val="00A725F4"/>
    <w:rsid w:val="00A764C8"/>
    <w:rsid w:val="00A779C4"/>
    <w:rsid w:val="00A81190"/>
    <w:rsid w:val="00A9320A"/>
    <w:rsid w:val="00AA22C7"/>
    <w:rsid w:val="00AA74B8"/>
    <w:rsid w:val="00AB22F4"/>
    <w:rsid w:val="00AE48E9"/>
    <w:rsid w:val="00AE5428"/>
    <w:rsid w:val="00AF5A98"/>
    <w:rsid w:val="00AF774B"/>
    <w:rsid w:val="00B049D0"/>
    <w:rsid w:val="00B11A42"/>
    <w:rsid w:val="00B24A17"/>
    <w:rsid w:val="00B321B1"/>
    <w:rsid w:val="00B41AD4"/>
    <w:rsid w:val="00B45B01"/>
    <w:rsid w:val="00B461A7"/>
    <w:rsid w:val="00B50853"/>
    <w:rsid w:val="00B66702"/>
    <w:rsid w:val="00B76CF1"/>
    <w:rsid w:val="00B77DA2"/>
    <w:rsid w:val="00B905AB"/>
    <w:rsid w:val="00BC188C"/>
    <w:rsid w:val="00BD5F3C"/>
    <w:rsid w:val="00BE6571"/>
    <w:rsid w:val="00BF1C68"/>
    <w:rsid w:val="00C12C18"/>
    <w:rsid w:val="00C23A37"/>
    <w:rsid w:val="00C23D70"/>
    <w:rsid w:val="00C241E1"/>
    <w:rsid w:val="00C4513E"/>
    <w:rsid w:val="00C51984"/>
    <w:rsid w:val="00C73201"/>
    <w:rsid w:val="00C91EB5"/>
    <w:rsid w:val="00CB6E1F"/>
    <w:rsid w:val="00CC1168"/>
    <w:rsid w:val="00CC64B1"/>
    <w:rsid w:val="00CD0015"/>
    <w:rsid w:val="00CE0579"/>
    <w:rsid w:val="00D05F7A"/>
    <w:rsid w:val="00D14ABA"/>
    <w:rsid w:val="00D31B08"/>
    <w:rsid w:val="00D36D63"/>
    <w:rsid w:val="00D370F6"/>
    <w:rsid w:val="00D41DFE"/>
    <w:rsid w:val="00D74FA2"/>
    <w:rsid w:val="00D938B5"/>
    <w:rsid w:val="00D94F29"/>
    <w:rsid w:val="00DA46AF"/>
    <w:rsid w:val="00DB5A77"/>
    <w:rsid w:val="00DD5594"/>
    <w:rsid w:val="00DE2BFA"/>
    <w:rsid w:val="00E176C5"/>
    <w:rsid w:val="00E404E0"/>
    <w:rsid w:val="00E41C61"/>
    <w:rsid w:val="00E56248"/>
    <w:rsid w:val="00E6084A"/>
    <w:rsid w:val="00E65FDF"/>
    <w:rsid w:val="00E91F09"/>
    <w:rsid w:val="00E92B9C"/>
    <w:rsid w:val="00EA4781"/>
    <w:rsid w:val="00EB3160"/>
    <w:rsid w:val="00EF15EE"/>
    <w:rsid w:val="00EF7AE1"/>
    <w:rsid w:val="00F06175"/>
    <w:rsid w:val="00F11335"/>
    <w:rsid w:val="00F27063"/>
    <w:rsid w:val="00F27529"/>
    <w:rsid w:val="00F27707"/>
    <w:rsid w:val="00F426CC"/>
    <w:rsid w:val="00F47D70"/>
    <w:rsid w:val="00F50AE8"/>
    <w:rsid w:val="00F6354C"/>
    <w:rsid w:val="00F678D7"/>
    <w:rsid w:val="00F70E23"/>
    <w:rsid w:val="00F80344"/>
    <w:rsid w:val="00F86504"/>
    <w:rsid w:val="00F87C74"/>
    <w:rsid w:val="00F87C85"/>
    <w:rsid w:val="00F92E7A"/>
    <w:rsid w:val="00F9329A"/>
    <w:rsid w:val="00FA7471"/>
    <w:rsid w:val="00FB06EB"/>
    <w:rsid w:val="00FB3F2C"/>
    <w:rsid w:val="00FE1FB8"/>
    <w:rsid w:val="00FE7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58F5"/>
  <w15:docId w15:val="{F5CE2F83-688E-4916-82FD-B18F837BB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4D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4D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F4D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4D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4D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D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D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D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D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D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4D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F4D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4D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4D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D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D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D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D6F"/>
    <w:rPr>
      <w:rFonts w:eastAsiaTheme="majorEastAsia" w:cstheme="majorBidi"/>
      <w:color w:val="272727" w:themeColor="text1" w:themeTint="D8"/>
    </w:rPr>
  </w:style>
  <w:style w:type="paragraph" w:styleId="Title">
    <w:name w:val="Title"/>
    <w:basedOn w:val="Normal"/>
    <w:next w:val="Normal"/>
    <w:link w:val="TitleChar"/>
    <w:uiPriority w:val="10"/>
    <w:qFormat/>
    <w:rsid w:val="000F4D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D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D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D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D6F"/>
    <w:pPr>
      <w:spacing w:before="160"/>
      <w:jc w:val="center"/>
    </w:pPr>
    <w:rPr>
      <w:i/>
      <w:iCs/>
      <w:color w:val="404040" w:themeColor="text1" w:themeTint="BF"/>
    </w:rPr>
  </w:style>
  <w:style w:type="character" w:customStyle="1" w:styleId="QuoteChar">
    <w:name w:val="Quote Char"/>
    <w:basedOn w:val="DefaultParagraphFont"/>
    <w:link w:val="Quote"/>
    <w:uiPriority w:val="29"/>
    <w:rsid w:val="000F4D6F"/>
    <w:rPr>
      <w:i/>
      <w:iCs/>
      <w:color w:val="404040" w:themeColor="text1" w:themeTint="BF"/>
    </w:rPr>
  </w:style>
  <w:style w:type="paragraph" w:styleId="ListParagraph">
    <w:name w:val="List Paragraph"/>
    <w:aliases w:val="Table-Normal,RSHB_Table-Normal,Заголовок_3,Подпись рисунка,Numbered List,Elenco Normale,Elenco NormaleCxSpLast,Абзац маркированнный,Содержание. 2 уровень,Bullet List,FooterText,numbered,List_Paragraph,Multilevel para_II,List Paragraph1"/>
    <w:basedOn w:val="Normal"/>
    <w:link w:val="ListParagraphChar"/>
    <w:uiPriority w:val="34"/>
    <w:qFormat/>
    <w:rsid w:val="000F4D6F"/>
    <w:pPr>
      <w:ind w:left="720"/>
      <w:contextualSpacing/>
    </w:pPr>
  </w:style>
  <w:style w:type="character" w:styleId="IntenseEmphasis">
    <w:name w:val="Intense Emphasis"/>
    <w:basedOn w:val="DefaultParagraphFont"/>
    <w:uiPriority w:val="21"/>
    <w:qFormat/>
    <w:rsid w:val="000F4D6F"/>
    <w:rPr>
      <w:i/>
      <w:iCs/>
      <w:color w:val="0F4761" w:themeColor="accent1" w:themeShade="BF"/>
    </w:rPr>
  </w:style>
  <w:style w:type="paragraph" w:styleId="IntenseQuote">
    <w:name w:val="Intense Quote"/>
    <w:basedOn w:val="Normal"/>
    <w:next w:val="Normal"/>
    <w:link w:val="IntenseQuoteChar"/>
    <w:uiPriority w:val="30"/>
    <w:qFormat/>
    <w:rsid w:val="000F4D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D6F"/>
    <w:rPr>
      <w:i/>
      <w:iCs/>
      <w:color w:val="0F4761" w:themeColor="accent1" w:themeShade="BF"/>
    </w:rPr>
  </w:style>
  <w:style w:type="character" w:styleId="IntenseReference">
    <w:name w:val="Intense Reference"/>
    <w:basedOn w:val="DefaultParagraphFont"/>
    <w:uiPriority w:val="32"/>
    <w:qFormat/>
    <w:rsid w:val="000F4D6F"/>
    <w:rPr>
      <w:b/>
      <w:bCs/>
      <w:smallCaps/>
      <w:color w:val="0F4761" w:themeColor="accent1" w:themeShade="BF"/>
      <w:spacing w:val="5"/>
    </w:rPr>
  </w:style>
  <w:style w:type="character" w:styleId="Hyperlink">
    <w:name w:val="Hyperlink"/>
    <w:basedOn w:val="DefaultParagraphFont"/>
    <w:link w:val="Hyperlink1"/>
    <w:uiPriority w:val="99"/>
    <w:unhideWhenUsed/>
    <w:qFormat/>
    <w:rsid w:val="000F4D6F"/>
    <w:rPr>
      <w:color w:val="467886" w:themeColor="hyperlink"/>
      <w:u w:val="single"/>
    </w:rPr>
  </w:style>
  <w:style w:type="character" w:customStyle="1" w:styleId="UnresolvedMention1">
    <w:name w:val="Unresolved Mention1"/>
    <w:basedOn w:val="DefaultParagraphFont"/>
    <w:uiPriority w:val="99"/>
    <w:semiHidden/>
    <w:unhideWhenUsed/>
    <w:rsid w:val="000F4D6F"/>
    <w:rPr>
      <w:color w:val="605E5C"/>
      <w:shd w:val="clear" w:color="auto" w:fill="E1DFDD"/>
    </w:rPr>
  </w:style>
  <w:style w:type="character" w:styleId="Strong">
    <w:name w:val="Strong"/>
    <w:basedOn w:val="DefaultParagraphFont"/>
    <w:uiPriority w:val="22"/>
    <w:qFormat/>
    <w:rsid w:val="009B1868"/>
    <w:rPr>
      <w:b/>
      <w:bCs/>
    </w:rPr>
  </w:style>
  <w:style w:type="paragraph" w:styleId="NormalWeb">
    <w:name w:val="Normal (Web)"/>
    <w:basedOn w:val="Normal"/>
    <w:uiPriority w:val="99"/>
    <w:unhideWhenUsed/>
    <w:rsid w:val="009B186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2">
    <w:name w:val="Заголовок №2_"/>
    <w:basedOn w:val="DefaultParagraphFont"/>
    <w:link w:val="20"/>
    <w:rsid w:val="007572CF"/>
    <w:rPr>
      <w:rFonts w:ascii="Times New Roman" w:eastAsia="Times New Roman" w:hAnsi="Times New Roman" w:cs="Times New Roman"/>
      <w:b/>
      <w:bCs/>
      <w:shd w:val="clear" w:color="auto" w:fill="FFFFFF"/>
    </w:rPr>
  </w:style>
  <w:style w:type="paragraph" w:customStyle="1" w:styleId="20">
    <w:name w:val="Заголовок №2"/>
    <w:basedOn w:val="Normal"/>
    <w:link w:val="2"/>
    <w:rsid w:val="007572CF"/>
    <w:pPr>
      <w:widowControl w:val="0"/>
      <w:shd w:val="clear" w:color="auto" w:fill="FFFFFF"/>
      <w:spacing w:after="360" w:line="0" w:lineRule="atLeast"/>
      <w:jc w:val="right"/>
      <w:outlineLvl w:val="1"/>
    </w:pPr>
    <w:rPr>
      <w:rFonts w:ascii="Times New Roman" w:eastAsia="Times New Roman" w:hAnsi="Times New Roman" w:cs="Times New Roman"/>
      <w:b/>
      <w:bCs/>
    </w:rPr>
  </w:style>
  <w:style w:type="character" w:customStyle="1" w:styleId="21">
    <w:name w:val="Основной текст (2)_"/>
    <w:basedOn w:val="DefaultParagraphFont"/>
    <w:link w:val="22"/>
    <w:rsid w:val="00504B8E"/>
    <w:rPr>
      <w:rFonts w:ascii="Times New Roman" w:eastAsia="Times New Roman" w:hAnsi="Times New Roman" w:cs="Times New Roman"/>
      <w:shd w:val="clear" w:color="auto" w:fill="FFFFFF"/>
    </w:rPr>
  </w:style>
  <w:style w:type="character" w:customStyle="1" w:styleId="12">
    <w:name w:val="Основной текст (12)_"/>
    <w:basedOn w:val="DefaultParagraphFont"/>
    <w:link w:val="120"/>
    <w:rsid w:val="00504B8E"/>
    <w:rPr>
      <w:rFonts w:ascii="Times New Roman" w:eastAsia="Times New Roman" w:hAnsi="Times New Roman" w:cs="Times New Roman"/>
      <w:i/>
      <w:iCs/>
      <w:shd w:val="clear" w:color="auto" w:fill="FFFFFF"/>
    </w:rPr>
  </w:style>
  <w:style w:type="paragraph" w:customStyle="1" w:styleId="22">
    <w:name w:val="Основной текст (2)"/>
    <w:basedOn w:val="Normal"/>
    <w:link w:val="21"/>
    <w:rsid w:val="00504B8E"/>
    <w:pPr>
      <w:widowControl w:val="0"/>
      <w:shd w:val="clear" w:color="auto" w:fill="FFFFFF"/>
      <w:spacing w:after="120" w:line="0" w:lineRule="atLeast"/>
    </w:pPr>
    <w:rPr>
      <w:rFonts w:ascii="Times New Roman" w:eastAsia="Times New Roman" w:hAnsi="Times New Roman" w:cs="Times New Roman"/>
    </w:rPr>
  </w:style>
  <w:style w:type="paragraph" w:customStyle="1" w:styleId="120">
    <w:name w:val="Основной текст (12)"/>
    <w:basedOn w:val="Normal"/>
    <w:link w:val="12"/>
    <w:rsid w:val="00504B8E"/>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TableGrid">
    <w:name w:val="Table Grid"/>
    <w:basedOn w:val="TableNormal"/>
    <w:uiPriority w:val="39"/>
    <w:rsid w:val="00504B8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Normal Char,RSHB_Table-Normal Char,Заголовок_3 Char,Подпись рисунка Char,Numbered List Char,Elenco Normale Char,Elenco NormaleCxSpLast Char,Абзац маркированнный Char,Содержание. 2 уровень Char,Bullet List Char,FooterText Char"/>
    <w:link w:val="ListParagraph"/>
    <w:uiPriority w:val="34"/>
    <w:locked/>
    <w:rsid w:val="00504B8E"/>
  </w:style>
  <w:style w:type="character" w:styleId="CommentReference">
    <w:name w:val="annotation reference"/>
    <w:basedOn w:val="DefaultParagraphFont"/>
    <w:uiPriority w:val="99"/>
    <w:semiHidden/>
    <w:unhideWhenUsed/>
    <w:rsid w:val="00F6354C"/>
    <w:rPr>
      <w:sz w:val="16"/>
      <w:szCs w:val="16"/>
    </w:rPr>
  </w:style>
  <w:style w:type="paragraph" w:styleId="CommentText">
    <w:name w:val="annotation text"/>
    <w:basedOn w:val="Normal"/>
    <w:link w:val="CommentTextChar"/>
    <w:uiPriority w:val="99"/>
    <w:unhideWhenUsed/>
    <w:rsid w:val="00F6354C"/>
    <w:pPr>
      <w:spacing w:line="240" w:lineRule="auto"/>
    </w:pPr>
    <w:rPr>
      <w:sz w:val="20"/>
      <w:szCs w:val="20"/>
    </w:rPr>
  </w:style>
  <w:style w:type="character" w:customStyle="1" w:styleId="CommentTextChar">
    <w:name w:val="Comment Text Char"/>
    <w:basedOn w:val="DefaultParagraphFont"/>
    <w:link w:val="CommentText"/>
    <w:uiPriority w:val="99"/>
    <w:rsid w:val="00F6354C"/>
    <w:rPr>
      <w:sz w:val="20"/>
      <w:szCs w:val="20"/>
    </w:rPr>
  </w:style>
  <w:style w:type="paragraph" w:styleId="CommentSubject">
    <w:name w:val="annotation subject"/>
    <w:basedOn w:val="CommentText"/>
    <w:next w:val="CommentText"/>
    <w:link w:val="CommentSubjectChar"/>
    <w:uiPriority w:val="99"/>
    <w:semiHidden/>
    <w:unhideWhenUsed/>
    <w:rsid w:val="00F6354C"/>
    <w:rPr>
      <w:b/>
      <w:bCs/>
    </w:rPr>
  </w:style>
  <w:style w:type="character" w:customStyle="1" w:styleId="CommentSubjectChar">
    <w:name w:val="Comment Subject Char"/>
    <w:basedOn w:val="CommentTextChar"/>
    <w:link w:val="CommentSubject"/>
    <w:uiPriority w:val="99"/>
    <w:semiHidden/>
    <w:rsid w:val="00F6354C"/>
    <w:rPr>
      <w:b/>
      <w:bCs/>
      <w:sz w:val="20"/>
      <w:szCs w:val="20"/>
    </w:rPr>
  </w:style>
  <w:style w:type="paragraph" w:styleId="Revision">
    <w:name w:val="Revision"/>
    <w:hidden/>
    <w:uiPriority w:val="99"/>
    <w:semiHidden/>
    <w:rsid w:val="00705FA7"/>
    <w:pPr>
      <w:spacing w:after="0" w:line="240" w:lineRule="auto"/>
    </w:pPr>
  </w:style>
  <w:style w:type="paragraph" w:customStyle="1" w:styleId="Hyperlink1">
    <w:name w:val="Hyperlink1"/>
    <w:basedOn w:val="Normal"/>
    <w:link w:val="Hyperlink"/>
    <w:rsid w:val="00506324"/>
    <w:pPr>
      <w:spacing w:after="200" w:line="276" w:lineRule="auto"/>
    </w:pPr>
    <w:rPr>
      <w:color w:val="467886" w:themeColor="hyperlink"/>
      <w:u w:val="single"/>
    </w:rPr>
  </w:style>
  <w:style w:type="character" w:styleId="Emphasis">
    <w:name w:val="Emphasis"/>
    <w:basedOn w:val="DefaultParagraphFont"/>
    <w:uiPriority w:val="20"/>
    <w:qFormat/>
    <w:rsid w:val="004B093A"/>
    <w:rPr>
      <w:i/>
      <w:iCs/>
    </w:rPr>
  </w:style>
  <w:style w:type="character" w:styleId="UnresolvedMention">
    <w:name w:val="Unresolved Mention"/>
    <w:basedOn w:val="DefaultParagraphFont"/>
    <w:uiPriority w:val="99"/>
    <w:semiHidden/>
    <w:unhideWhenUsed/>
    <w:rsid w:val="005B5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51494">
      <w:bodyDiv w:val="1"/>
      <w:marLeft w:val="0"/>
      <w:marRight w:val="0"/>
      <w:marTop w:val="0"/>
      <w:marBottom w:val="0"/>
      <w:divBdr>
        <w:top w:val="none" w:sz="0" w:space="0" w:color="auto"/>
        <w:left w:val="none" w:sz="0" w:space="0" w:color="auto"/>
        <w:bottom w:val="none" w:sz="0" w:space="0" w:color="auto"/>
        <w:right w:val="none" w:sz="0" w:space="0" w:color="auto"/>
      </w:divBdr>
      <w:divsChild>
        <w:div w:id="2083406082">
          <w:marLeft w:val="0"/>
          <w:marRight w:val="0"/>
          <w:marTop w:val="0"/>
          <w:marBottom w:val="0"/>
          <w:divBdr>
            <w:top w:val="none" w:sz="0" w:space="0" w:color="auto"/>
            <w:left w:val="none" w:sz="0" w:space="0" w:color="auto"/>
            <w:bottom w:val="none" w:sz="0" w:space="0" w:color="auto"/>
            <w:right w:val="none" w:sz="0" w:space="0" w:color="auto"/>
          </w:divBdr>
        </w:div>
      </w:divsChild>
    </w:div>
    <w:div w:id="491529346">
      <w:bodyDiv w:val="1"/>
      <w:marLeft w:val="0"/>
      <w:marRight w:val="0"/>
      <w:marTop w:val="0"/>
      <w:marBottom w:val="0"/>
      <w:divBdr>
        <w:top w:val="none" w:sz="0" w:space="0" w:color="auto"/>
        <w:left w:val="none" w:sz="0" w:space="0" w:color="auto"/>
        <w:bottom w:val="none" w:sz="0" w:space="0" w:color="auto"/>
        <w:right w:val="none" w:sz="0" w:space="0" w:color="auto"/>
      </w:divBdr>
      <w:divsChild>
        <w:div w:id="1732458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mba3-2026@kumtor.k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damba3-2026@kumtor.k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hyldyzkan.Satybekova@kumtor.kg" TargetMode="External"/><Relationship Id="rId11" Type="http://schemas.openxmlformats.org/officeDocument/2006/relationships/hyperlink" Target="https://www.kumtor.kg/wp-content/uploads/2020/11/general-terms_service_2020_nov.pdf" TargetMode="External"/><Relationship Id="rId5" Type="http://schemas.openxmlformats.org/officeDocument/2006/relationships/webSettings" Target="webSettings.xml"/><Relationship Id="rId10" Type="http://schemas.openxmlformats.org/officeDocument/2006/relationships/hyperlink" Target="file:///C:\Users\AbdrazakovaR\AppData\Local\Microsoft\Windows\INetCache\Content.Outlook\KHU3YBH1\&#1054;&#1073;&#1097;&#1080;&#1077;%20&#1091;&#1089;&#1083;&#1086;&#1074;&#1080;&#1103;" TargetMode="External"/><Relationship Id="rId4" Type="http://schemas.openxmlformats.org/officeDocument/2006/relationships/settings" Target="settings.xml"/><Relationship Id="rId9" Type="http://schemas.openxmlformats.org/officeDocument/2006/relationships/hyperlink" Target="mailto:Zhyldyzkan.Satybekova@kumtor.k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564EE-A7FC-42D3-80DC-52F3006E7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22</Pages>
  <Words>6460</Words>
  <Characters>46776</Characters>
  <Application>Microsoft Office Word</Application>
  <DocSecurity>0</DocSecurity>
  <Lines>1063</Lines>
  <Paragraphs>447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Gulnur Shirdakova</dc:creator>
  <cp:lastModifiedBy>Zhyldyzkan Satybekova</cp:lastModifiedBy>
  <cp:revision>76</cp:revision>
  <dcterms:created xsi:type="dcterms:W3CDTF">2026-02-04T04:36:00Z</dcterms:created>
  <dcterms:modified xsi:type="dcterms:W3CDTF">2026-10-15T09:21:00Z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2025-07-29T11:50:26Z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0b074a75-21c8-4b5d-ae8a-7ffe66d9b0e8</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