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3E1D6" w14:textId="77777777" w:rsidR="00EC7EF8" w:rsidRPr="00806F13" w:rsidRDefault="00EC7EF8" w:rsidP="00EC7EF8">
      <w:pPr>
        <w:tabs>
          <w:tab w:val="left" w:pos="2268"/>
        </w:tabs>
        <w:rPr>
          <w:rFonts w:ascii="Times New Roman" w:hAnsi="Times New Roman" w:cs="Times New Roman"/>
          <w:b/>
          <w:color w:val="000000"/>
        </w:rPr>
      </w:pPr>
    </w:p>
    <w:p w14:paraId="360B9BD8" w14:textId="77777777" w:rsidR="00EC7EF8" w:rsidRPr="00775A55" w:rsidRDefault="00EC7EF8" w:rsidP="00EC7EF8">
      <w:pPr>
        <w:tabs>
          <w:tab w:val="left" w:pos="2268"/>
        </w:tabs>
        <w:rPr>
          <w:rFonts w:ascii="Times New Roman" w:hAnsi="Times New Roman" w:cs="Times New Roman"/>
          <w:b/>
          <w:color w:val="000000"/>
          <w:lang w:val="ru-RU"/>
        </w:rPr>
      </w:pPr>
      <w:r w:rsidRPr="00775A55">
        <w:rPr>
          <w:rFonts w:ascii="Times New Roman" w:hAnsi="Times New Roman" w:cs="Times New Roman"/>
          <w:b/>
          <w:color w:val="000000"/>
          <w:lang w:val="ru-RU"/>
        </w:rPr>
        <w:tab/>
      </w:r>
      <w:r w:rsidRPr="00775A55">
        <w:rPr>
          <w:rFonts w:ascii="Times New Roman" w:hAnsi="Times New Roman" w:cs="Times New Roman"/>
          <w:b/>
          <w:color w:val="000000"/>
          <w:lang w:val="ru-RU"/>
        </w:rPr>
        <w:tab/>
      </w:r>
      <w:r w:rsidRPr="00775A55">
        <w:rPr>
          <w:rFonts w:ascii="Times New Roman" w:hAnsi="Times New Roman" w:cs="Times New Roman"/>
          <w:b/>
          <w:color w:val="000000"/>
          <w:lang w:val="ru-RU"/>
        </w:rPr>
        <w:tab/>
      </w:r>
      <w:r w:rsidRPr="00775A55">
        <w:rPr>
          <w:rFonts w:ascii="Times New Roman" w:hAnsi="Times New Roman" w:cs="Times New Roman"/>
          <w:b/>
          <w:color w:val="000000"/>
          <w:lang w:val="ru-RU"/>
        </w:rPr>
        <w:tab/>
      </w:r>
      <w:r w:rsidRPr="00775A55">
        <w:rPr>
          <w:rFonts w:ascii="Times New Roman" w:hAnsi="Times New Roman" w:cs="Times New Roman"/>
          <w:b/>
          <w:color w:val="000000"/>
          <w:lang w:val="ru-RU"/>
        </w:rPr>
        <w:tab/>
      </w:r>
    </w:p>
    <w:p w14:paraId="766683C8" w14:textId="21823917" w:rsidR="00EC7EF8" w:rsidRPr="00775A55" w:rsidRDefault="00EC7EF8" w:rsidP="00EC7EF8">
      <w:pPr>
        <w:tabs>
          <w:tab w:val="left" w:pos="2268"/>
        </w:tabs>
        <w:jc w:val="center"/>
        <w:rPr>
          <w:rFonts w:ascii="Times New Roman" w:hAnsi="Times New Roman" w:cs="Times New Roman"/>
          <w:b/>
          <w:color w:val="000000"/>
          <w:lang w:val="ru-RU"/>
        </w:rPr>
      </w:pPr>
      <w:r w:rsidRPr="00775A55">
        <w:rPr>
          <w:rFonts w:ascii="Times New Roman" w:hAnsi="Times New Roman" w:cs="Times New Roman"/>
          <w:b/>
          <w:color w:val="000000"/>
          <w:lang w:val="ru-RU"/>
        </w:rPr>
        <w:t xml:space="preserve">Техническое задание на закупку </w:t>
      </w:r>
      <w:r w:rsidR="00DF1CF0">
        <w:rPr>
          <w:rFonts w:ascii="Times New Roman" w:hAnsi="Times New Roman" w:cs="Times New Roman"/>
          <w:b/>
          <w:color w:val="000000"/>
          <w:lang w:val="ru-RU"/>
        </w:rPr>
        <w:t xml:space="preserve">услуг </w:t>
      </w:r>
      <w:r w:rsidR="00DF1CF0" w:rsidRPr="00402518">
        <w:rPr>
          <w:rFonts w:ascii="Times New Roman" w:eastAsia="Times New Roman" w:hAnsi="Times New Roman"/>
          <w:b/>
          <w:lang w:val="ru-RU"/>
        </w:rPr>
        <w:t xml:space="preserve">по </w:t>
      </w:r>
      <w:r w:rsidR="00EA3251">
        <w:rPr>
          <w:rFonts w:ascii="Times New Roman" w:eastAsia="Times New Roman" w:hAnsi="Times New Roman"/>
          <w:b/>
          <w:lang w:val="ru-RU"/>
        </w:rPr>
        <w:t xml:space="preserve">проведению обучения для </w:t>
      </w:r>
      <w:r w:rsidR="00DF1CF0">
        <w:rPr>
          <w:rFonts w:ascii="Times New Roman" w:eastAsia="Times New Roman" w:hAnsi="Times New Roman"/>
          <w:b/>
          <w:lang w:val="ru-RU"/>
        </w:rPr>
        <w:t>электромонтеров</w:t>
      </w:r>
      <w:r w:rsidR="00DF1CF0" w:rsidRPr="00402518">
        <w:rPr>
          <w:rFonts w:ascii="Times New Roman" w:eastAsia="Times New Roman" w:hAnsi="Times New Roman"/>
          <w:b/>
          <w:lang w:val="ru-RU"/>
        </w:rPr>
        <w:br/>
        <w:t>по теме «Электродвигатели»</w:t>
      </w:r>
    </w:p>
    <w:p w14:paraId="55DA9973" w14:textId="5B1F85C7" w:rsidR="00EC7EF8" w:rsidRPr="00775A55" w:rsidRDefault="00EC7EF8" w:rsidP="00EC7EF8">
      <w:pPr>
        <w:jc w:val="center"/>
        <w:rPr>
          <w:rFonts w:ascii="Times New Roman" w:hAnsi="Times New Roman" w:cs="Times New Roman"/>
          <w:b/>
          <w:color w:val="000000"/>
          <w:lang w:val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0"/>
        <w:gridCol w:w="2550"/>
        <w:gridCol w:w="6589"/>
      </w:tblGrid>
      <w:tr w:rsidR="00EC7EF8" w:rsidRPr="00806F13" w14:paraId="04DD44BF" w14:textId="77777777" w:rsidTr="00DF1CF0">
        <w:tc>
          <w:tcPr>
            <w:tcW w:w="540" w:type="dxa"/>
          </w:tcPr>
          <w:p w14:paraId="3E3DAC1E" w14:textId="77777777" w:rsidR="00EC7EF8" w:rsidRPr="00DF1CF0" w:rsidRDefault="00EC7EF8">
            <w:pPr>
              <w:rPr>
                <w:rFonts w:ascii="Times New Roman" w:hAnsi="Times New Roman" w:cs="Times New Roman"/>
                <w:color w:val="000000"/>
              </w:rPr>
            </w:pPr>
            <w:r w:rsidRPr="00DF1CF0">
              <w:rPr>
                <w:rFonts w:ascii="Times New Roman" w:hAnsi="Times New Roman" w:cs="Times New Roman"/>
                <w:color w:val="000000"/>
              </w:rPr>
              <w:t>п/п №</w:t>
            </w:r>
          </w:p>
        </w:tc>
        <w:tc>
          <w:tcPr>
            <w:tcW w:w="2550" w:type="dxa"/>
          </w:tcPr>
          <w:p w14:paraId="5F00BE7B" w14:textId="77777777" w:rsidR="00EC7EF8" w:rsidRPr="00DF1CF0" w:rsidRDefault="00EC7EF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DF1CF0">
              <w:rPr>
                <w:rFonts w:ascii="Times New Roman" w:hAnsi="Times New Roman" w:cs="Times New Roman"/>
                <w:color w:val="000000"/>
                <w:lang w:val="ru-RU"/>
              </w:rPr>
              <w:t>Параметры требований закупаемых товаров, работ, услуг (предмет закупки)</w:t>
            </w:r>
          </w:p>
        </w:tc>
        <w:tc>
          <w:tcPr>
            <w:tcW w:w="6589" w:type="dxa"/>
          </w:tcPr>
          <w:p w14:paraId="3A986EBE" w14:textId="77777777" w:rsidR="00EC7EF8" w:rsidRPr="00DF1CF0" w:rsidRDefault="00EC7EF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DF1CF0">
              <w:rPr>
                <w:rFonts w:ascii="Times New Roman" w:hAnsi="Times New Roman" w:cs="Times New Roman"/>
                <w:color w:val="000000"/>
                <w:lang w:val="ru-RU"/>
              </w:rPr>
              <w:t>Конкретные требования к товарам, работам, услугам</w:t>
            </w:r>
          </w:p>
        </w:tc>
      </w:tr>
      <w:tr w:rsidR="00DF1CF0" w:rsidRPr="00DF1CF0" w14:paraId="76DF70D4" w14:textId="77777777" w:rsidTr="00DF1CF0">
        <w:tc>
          <w:tcPr>
            <w:tcW w:w="540" w:type="dxa"/>
          </w:tcPr>
          <w:p w14:paraId="37A2FF12" w14:textId="6789AEA1" w:rsidR="00DF1CF0" w:rsidRPr="00DF1CF0" w:rsidRDefault="00DF1CF0" w:rsidP="00DF1CF0">
            <w:pPr>
              <w:rPr>
                <w:rFonts w:ascii="Times New Roman" w:hAnsi="Times New Roman" w:cs="Times New Roman"/>
                <w:color w:val="000000"/>
              </w:rPr>
            </w:pPr>
            <w:r w:rsidRPr="00DF1CF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550" w:type="dxa"/>
          </w:tcPr>
          <w:p w14:paraId="03202B69" w14:textId="39AF1B9B" w:rsidR="00DF1CF0" w:rsidRPr="00DF1CF0" w:rsidRDefault="00DF1CF0" w:rsidP="00DF1CF0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DF1CF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Наименование/вид количество /объемы единица измерения</w:t>
            </w:r>
          </w:p>
        </w:tc>
        <w:tc>
          <w:tcPr>
            <w:tcW w:w="6589" w:type="dxa"/>
          </w:tcPr>
          <w:p w14:paraId="09FE0A0E" w14:textId="77777777" w:rsidR="00DF1CF0" w:rsidRPr="00DF1CF0" w:rsidRDefault="00DF1CF0" w:rsidP="00DF1CF0">
            <w:pPr>
              <w:spacing w:after="60"/>
              <w:jc w:val="both"/>
              <w:rPr>
                <w:lang w:val="ru-RU"/>
              </w:rPr>
            </w:pPr>
            <w:r w:rsidRPr="00DF1CF0">
              <w:rPr>
                <w:rFonts w:ascii="Times New Roman" w:eastAsia="Times New Roman" w:hAnsi="Times New Roman"/>
                <w:b/>
                <w:lang w:val="ru-RU"/>
              </w:rPr>
              <w:t xml:space="preserve">Наименование услуги: </w:t>
            </w:r>
            <w:r w:rsidRPr="00DF1CF0">
              <w:rPr>
                <w:rFonts w:ascii="Times New Roman" w:eastAsia="Times New Roman" w:hAnsi="Times New Roman"/>
                <w:lang w:val="ru-RU"/>
              </w:rPr>
              <w:t>повышение квалификации работников Заказчика по теме «Электродвигатели».</w:t>
            </w:r>
          </w:p>
          <w:p w14:paraId="71D47BD2" w14:textId="77777777" w:rsidR="00DF1CF0" w:rsidRPr="00DF1CF0" w:rsidRDefault="00DF1CF0" w:rsidP="00DF1CF0">
            <w:pPr>
              <w:spacing w:after="60"/>
              <w:jc w:val="both"/>
              <w:rPr>
                <w:lang w:val="ru-RU"/>
              </w:rPr>
            </w:pPr>
            <w:r w:rsidRPr="00DF1CF0">
              <w:rPr>
                <w:rFonts w:ascii="Times New Roman" w:eastAsia="Times New Roman" w:hAnsi="Times New Roman"/>
                <w:b/>
                <w:lang w:val="ru-RU"/>
              </w:rPr>
              <w:t xml:space="preserve">Цель обучения: </w:t>
            </w:r>
            <w:r w:rsidRPr="00DF1CF0">
              <w:rPr>
                <w:rFonts w:ascii="Times New Roman" w:eastAsia="Times New Roman" w:hAnsi="Times New Roman"/>
                <w:lang w:val="ru-RU"/>
              </w:rPr>
              <w:t>повышение компетентности слушателей в области эксплуатации и базового технического обслуживания электродвигателей; сокращение времени выявления причин отказов, ремонта и ввода электродвигателей в эксплуатацию; формирование навыков поиска, локализации и устранения неисправностей.</w:t>
            </w:r>
          </w:p>
          <w:p w14:paraId="7F9F2517" w14:textId="77777777" w:rsidR="00DF1CF0" w:rsidRPr="00DF1CF0" w:rsidRDefault="00DF1CF0" w:rsidP="00DF1CF0">
            <w:pPr>
              <w:spacing w:after="60"/>
              <w:jc w:val="both"/>
              <w:rPr>
                <w:lang w:val="ru-RU"/>
              </w:rPr>
            </w:pPr>
            <w:r w:rsidRPr="00DF1CF0">
              <w:rPr>
                <w:rFonts w:ascii="Times New Roman" w:eastAsia="Times New Roman" w:hAnsi="Times New Roman"/>
                <w:b/>
                <w:lang w:val="ru-RU"/>
              </w:rPr>
              <w:t xml:space="preserve">Целевая аудитория: </w:t>
            </w:r>
            <w:r w:rsidRPr="00DF1CF0">
              <w:rPr>
                <w:rFonts w:ascii="Times New Roman" w:eastAsia="Times New Roman" w:hAnsi="Times New Roman"/>
                <w:lang w:val="ru-RU"/>
              </w:rPr>
              <w:t>электромонтеры электротехнической службы Заказчика.</w:t>
            </w:r>
          </w:p>
          <w:p w14:paraId="175EE2A9" w14:textId="77777777" w:rsidR="00DF1CF0" w:rsidRPr="00DF1CF0" w:rsidRDefault="00DF1CF0" w:rsidP="00DF1CF0">
            <w:pPr>
              <w:spacing w:after="60"/>
              <w:jc w:val="both"/>
              <w:rPr>
                <w:lang w:val="ru-RU"/>
              </w:rPr>
            </w:pPr>
            <w:r w:rsidRPr="00DF1CF0">
              <w:rPr>
                <w:rFonts w:ascii="Times New Roman" w:eastAsia="Times New Roman" w:hAnsi="Times New Roman"/>
                <w:b/>
                <w:lang w:val="ru-RU"/>
              </w:rPr>
              <w:t xml:space="preserve">Количество слушателей: </w:t>
            </w:r>
            <w:r w:rsidRPr="00DF1CF0">
              <w:rPr>
                <w:rFonts w:ascii="Times New Roman" w:eastAsia="Times New Roman" w:hAnsi="Times New Roman"/>
                <w:lang w:val="ru-RU"/>
              </w:rPr>
              <w:t>8 человек, распределенных на 2 учебные группы по 4 человека.</w:t>
            </w:r>
          </w:p>
          <w:p w14:paraId="2E2A3840" w14:textId="77777777" w:rsidR="00DF1CF0" w:rsidRPr="00DF1CF0" w:rsidRDefault="00DF1CF0" w:rsidP="00DF1CF0">
            <w:pPr>
              <w:spacing w:after="60"/>
              <w:jc w:val="both"/>
              <w:rPr>
                <w:lang w:val="ru-RU"/>
              </w:rPr>
            </w:pPr>
            <w:r w:rsidRPr="00DF1CF0">
              <w:rPr>
                <w:rFonts w:ascii="Times New Roman" w:eastAsia="Times New Roman" w:hAnsi="Times New Roman"/>
                <w:b/>
                <w:lang w:val="ru-RU"/>
              </w:rPr>
              <w:t xml:space="preserve">Объем услуги: </w:t>
            </w:r>
            <w:r w:rsidRPr="00DF1CF0">
              <w:rPr>
                <w:rFonts w:ascii="Times New Roman" w:eastAsia="Times New Roman" w:hAnsi="Times New Roman"/>
                <w:lang w:val="ru-RU"/>
              </w:rPr>
              <w:t>обучение 2 групп. Продолжительность обучения каждой группы - 5 учебных дней (40 академических часов).</w:t>
            </w:r>
          </w:p>
          <w:p w14:paraId="24BCB456" w14:textId="77777777" w:rsidR="00DF1CF0" w:rsidRPr="00DF1CF0" w:rsidRDefault="00DF1CF0" w:rsidP="00DF1CF0">
            <w:pPr>
              <w:spacing w:after="60"/>
              <w:jc w:val="both"/>
              <w:rPr>
                <w:lang w:val="ru-RU"/>
              </w:rPr>
            </w:pPr>
            <w:r w:rsidRPr="00DF1CF0">
              <w:rPr>
                <w:rFonts w:ascii="Times New Roman" w:eastAsia="Times New Roman" w:hAnsi="Times New Roman"/>
                <w:b/>
                <w:lang w:val="ru-RU"/>
              </w:rPr>
              <w:t xml:space="preserve">Форма обучения: </w:t>
            </w:r>
            <w:r w:rsidRPr="00DF1CF0">
              <w:rPr>
                <w:rFonts w:ascii="Times New Roman" w:eastAsia="Times New Roman" w:hAnsi="Times New Roman"/>
                <w:lang w:val="ru-RU"/>
              </w:rPr>
              <w:t>очная, с сочетанием теоретических и практических занятий. Язык обучения - русский.</w:t>
            </w:r>
          </w:p>
          <w:p w14:paraId="042E14C5" w14:textId="765F0CD9" w:rsidR="00DF1CF0" w:rsidRPr="00DF1CF0" w:rsidRDefault="00DF1CF0" w:rsidP="00DF1CF0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DF1CF0">
              <w:rPr>
                <w:rFonts w:ascii="Times New Roman" w:eastAsia="Times New Roman" w:hAnsi="Times New Roman"/>
                <w:b/>
                <w:lang w:val="ru-RU"/>
              </w:rPr>
              <w:t xml:space="preserve">Единица измерения: </w:t>
            </w:r>
            <w:r w:rsidRPr="00DF1CF0">
              <w:rPr>
                <w:rFonts w:ascii="Times New Roman" w:eastAsia="Times New Roman" w:hAnsi="Times New Roman"/>
                <w:lang w:val="ru-RU"/>
              </w:rPr>
              <w:t>услуга.</w:t>
            </w:r>
          </w:p>
        </w:tc>
      </w:tr>
      <w:tr w:rsidR="00DF1CF0" w:rsidRPr="00806F13" w14:paraId="65DFA0C6" w14:textId="77777777" w:rsidTr="00DF1CF0">
        <w:tc>
          <w:tcPr>
            <w:tcW w:w="540" w:type="dxa"/>
          </w:tcPr>
          <w:p w14:paraId="74F86CBD" w14:textId="4B5958E2" w:rsidR="00DF1CF0" w:rsidRPr="00DF1CF0" w:rsidRDefault="00DF1CF0" w:rsidP="00DF1CF0">
            <w:pPr>
              <w:rPr>
                <w:rFonts w:ascii="Times New Roman" w:hAnsi="Times New Roman" w:cs="Times New Roman"/>
                <w:color w:val="000000"/>
              </w:rPr>
            </w:pPr>
            <w:r w:rsidRPr="00DF1CF0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550" w:type="dxa"/>
          </w:tcPr>
          <w:p w14:paraId="797089C4" w14:textId="31CA9E37" w:rsidR="00DF1CF0" w:rsidRPr="00DF1CF0" w:rsidRDefault="00DF1CF0" w:rsidP="00DF1CF0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DF1CF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Место поставки товара, оказания услуг/ выполнения работ</w:t>
            </w:r>
          </w:p>
        </w:tc>
        <w:tc>
          <w:tcPr>
            <w:tcW w:w="6589" w:type="dxa"/>
          </w:tcPr>
          <w:p w14:paraId="2204A998" w14:textId="77777777" w:rsidR="00DF1CF0" w:rsidRPr="00DF1CF0" w:rsidRDefault="00DF1CF0" w:rsidP="00DF1CF0">
            <w:pPr>
              <w:spacing w:after="60"/>
              <w:jc w:val="both"/>
              <w:rPr>
                <w:lang w:val="ru-RU"/>
              </w:rPr>
            </w:pPr>
            <w:r w:rsidRPr="00DF1CF0">
              <w:rPr>
                <w:rFonts w:ascii="Times New Roman" w:eastAsia="Times New Roman" w:hAnsi="Times New Roman"/>
                <w:b/>
                <w:lang w:val="ru-RU"/>
              </w:rPr>
              <w:t xml:space="preserve">Место оказания услуг: </w:t>
            </w:r>
            <w:r w:rsidRPr="00DF1CF0">
              <w:rPr>
                <w:rFonts w:ascii="Times New Roman" w:eastAsia="Times New Roman" w:hAnsi="Times New Roman"/>
                <w:lang w:val="ru-RU"/>
              </w:rPr>
              <w:t>на учебно-производственной базе Исполнителя либо привлеченной им учебной организации.</w:t>
            </w:r>
          </w:p>
          <w:p w14:paraId="27EAFDE4" w14:textId="77777777" w:rsidR="00DF1CF0" w:rsidRPr="00DF1CF0" w:rsidRDefault="00DF1CF0" w:rsidP="00DF1CF0">
            <w:pPr>
              <w:spacing w:after="60"/>
              <w:jc w:val="both"/>
              <w:rPr>
                <w:lang w:val="ru-RU"/>
              </w:rPr>
            </w:pPr>
            <w:r w:rsidRPr="00DF1CF0">
              <w:rPr>
                <w:rFonts w:ascii="Times New Roman" w:eastAsia="Times New Roman" w:hAnsi="Times New Roman"/>
                <w:lang w:val="ru-RU"/>
              </w:rPr>
              <w:t>Страна, город, учебная организация и точный адрес проведения обучения указываются Исполнителем в предложении и подлежат предварительному письменному согласованию с Заказчиком до утверждения дат обучения.</w:t>
            </w:r>
          </w:p>
          <w:p w14:paraId="7D1AED37" w14:textId="77777777" w:rsidR="00DF1CF0" w:rsidRPr="00DF1CF0" w:rsidRDefault="00DF1CF0" w:rsidP="00DF1CF0">
            <w:pPr>
              <w:spacing w:after="60"/>
              <w:jc w:val="both"/>
              <w:rPr>
                <w:lang w:val="ru-RU"/>
              </w:rPr>
            </w:pPr>
            <w:r w:rsidRPr="00DF1CF0">
              <w:rPr>
                <w:rFonts w:ascii="Times New Roman" w:eastAsia="Times New Roman" w:hAnsi="Times New Roman"/>
                <w:lang w:val="ru-RU"/>
              </w:rPr>
              <w:t>Исполнитель обеспечивает учебные помещения, рабочие места, демонстрационные материалы, электродвигатели, макеты, измерительные приборы и иное оборудование, необходимое для проведения теоретических и практических занятий.</w:t>
            </w:r>
          </w:p>
          <w:p w14:paraId="6D620ED3" w14:textId="0D0B4B93" w:rsidR="00DF1CF0" w:rsidRPr="00DF1CF0" w:rsidRDefault="00DF1CF0" w:rsidP="00DF1CF0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DF1CF0">
              <w:rPr>
                <w:rFonts w:ascii="Times New Roman" w:eastAsia="Times New Roman" w:hAnsi="Times New Roman"/>
                <w:lang w:val="ru-RU"/>
              </w:rPr>
              <w:t>Учебная база и практические площадки должны соответствовать требованиям охраны труда, пожарной и электробезопасности, действующим в стране проведения обучения. Расходы Исполнителя на предоставление помещений, оборудования и организацию занятий включаются в стоимость услуг.</w:t>
            </w:r>
          </w:p>
        </w:tc>
      </w:tr>
      <w:tr w:rsidR="00DF1CF0" w:rsidRPr="00806F13" w14:paraId="7185EBCD" w14:textId="77777777" w:rsidTr="00DF1CF0">
        <w:tc>
          <w:tcPr>
            <w:tcW w:w="540" w:type="dxa"/>
          </w:tcPr>
          <w:p w14:paraId="4F27A9F7" w14:textId="258896BA" w:rsidR="00DF1CF0" w:rsidRPr="00DF1CF0" w:rsidRDefault="00DF1CF0" w:rsidP="00DF1CF0">
            <w:pPr>
              <w:rPr>
                <w:rFonts w:ascii="Times New Roman" w:hAnsi="Times New Roman" w:cs="Times New Roman"/>
                <w:color w:val="000000"/>
              </w:rPr>
            </w:pPr>
            <w:r w:rsidRPr="00DF1CF0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3</w:t>
            </w:r>
          </w:p>
        </w:tc>
        <w:tc>
          <w:tcPr>
            <w:tcW w:w="2550" w:type="dxa"/>
          </w:tcPr>
          <w:p w14:paraId="3FB040FF" w14:textId="38A7FEE0" w:rsidR="00DF1CF0" w:rsidRPr="00DF1CF0" w:rsidRDefault="00DF1CF0" w:rsidP="00DF1CF0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DF1CF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Сроки (периоды) поставки товара, оказания услуг, выполнения работ</w:t>
            </w:r>
          </w:p>
        </w:tc>
        <w:tc>
          <w:tcPr>
            <w:tcW w:w="6589" w:type="dxa"/>
          </w:tcPr>
          <w:p w14:paraId="629F63E5" w14:textId="77777777" w:rsidR="00DF1CF0" w:rsidRPr="00DF1CF0" w:rsidRDefault="00DF1CF0" w:rsidP="00DF1CF0">
            <w:pPr>
              <w:spacing w:after="60"/>
              <w:jc w:val="both"/>
              <w:rPr>
                <w:lang w:val="ru-RU"/>
              </w:rPr>
            </w:pPr>
            <w:r w:rsidRPr="00DF1CF0">
              <w:rPr>
                <w:rFonts w:ascii="Times New Roman" w:eastAsia="Times New Roman" w:hAnsi="Times New Roman"/>
                <w:lang w:val="ru-RU"/>
              </w:rPr>
              <w:t>Обучение обеих групп должно быть завершено не позднее 31 декабря 2026 года.</w:t>
            </w:r>
          </w:p>
          <w:p w14:paraId="17C8222F" w14:textId="77777777" w:rsidR="00DF1CF0" w:rsidRPr="00DF1CF0" w:rsidRDefault="00DF1CF0" w:rsidP="00DF1CF0">
            <w:pPr>
              <w:spacing w:after="60"/>
              <w:jc w:val="both"/>
              <w:rPr>
                <w:lang w:val="ru-RU"/>
              </w:rPr>
            </w:pPr>
            <w:r w:rsidRPr="00DF1CF0">
              <w:rPr>
                <w:rFonts w:ascii="Times New Roman" w:eastAsia="Times New Roman" w:hAnsi="Times New Roman"/>
                <w:lang w:val="ru-RU"/>
              </w:rPr>
              <w:t>Конкретные даты проведения обучения каждой группы и ежедневное расписание предварительно согласовываются Исполнителем с Заказчиком.</w:t>
            </w:r>
          </w:p>
          <w:p w14:paraId="73D41E51" w14:textId="77777777" w:rsidR="00DF1CF0" w:rsidRPr="00DF1CF0" w:rsidRDefault="00DF1CF0" w:rsidP="00DF1CF0">
            <w:pPr>
              <w:spacing w:after="60"/>
              <w:jc w:val="both"/>
              <w:rPr>
                <w:lang w:val="ru-RU"/>
              </w:rPr>
            </w:pPr>
            <w:r w:rsidRPr="00DF1CF0">
              <w:rPr>
                <w:rFonts w:ascii="Times New Roman" w:eastAsia="Times New Roman" w:hAnsi="Times New Roman"/>
                <w:lang w:val="ru-RU"/>
              </w:rPr>
              <w:t>Заказчик вправе изменить ранее согласованные даты обучения с учетом производственной необходимости, письменно уведомив Исполнителя не позднее чем за 5 рабочих дней до предполагаемой даты начала соответствующей группы. Новые даты определяются по согласованию сторон в пределах срока действия договора и не позднее 31 декабря 2026 года.</w:t>
            </w:r>
          </w:p>
          <w:p w14:paraId="67BA4F6D" w14:textId="02F1C8F6" w:rsidR="00EA3251" w:rsidRPr="00EA3251" w:rsidRDefault="00DF1CF0" w:rsidP="00DF1CF0">
            <w:pPr>
              <w:rPr>
                <w:rFonts w:ascii="Times New Roman" w:eastAsia="Times New Roman" w:hAnsi="Times New Roman"/>
                <w:lang w:val="ru-RU"/>
              </w:rPr>
            </w:pPr>
            <w:r w:rsidRPr="00DF1CF0">
              <w:rPr>
                <w:rFonts w:ascii="Times New Roman" w:eastAsia="Times New Roman" w:hAnsi="Times New Roman"/>
                <w:lang w:val="ru-RU"/>
              </w:rPr>
              <w:t>Продолжительность обучения каждой группы - 5 учебных дней (40 академических часов). Группы могут обучаться последовательно либо в иные согласованные сторонами периоды.</w:t>
            </w:r>
          </w:p>
        </w:tc>
      </w:tr>
      <w:tr w:rsidR="00DF1CF0" w:rsidRPr="00806F13" w14:paraId="5D8CCF26" w14:textId="77777777" w:rsidTr="00DF1CF0">
        <w:tc>
          <w:tcPr>
            <w:tcW w:w="540" w:type="dxa"/>
          </w:tcPr>
          <w:p w14:paraId="39B40432" w14:textId="22ADDDD7" w:rsidR="00DF1CF0" w:rsidRPr="00DF1CF0" w:rsidRDefault="00DF1CF0" w:rsidP="00DF1CF0">
            <w:pPr>
              <w:rPr>
                <w:rFonts w:ascii="Times New Roman" w:hAnsi="Times New Roman" w:cs="Times New Roman"/>
                <w:color w:val="000000"/>
              </w:rPr>
            </w:pPr>
            <w:r w:rsidRPr="00DF1CF0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2550" w:type="dxa"/>
          </w:tcPr>
          <w:p w14:paraId="4A11BB38" w14:textId="21A2AB8A" w:rsidR="00DF1CF0" w:rsidRPr="00DF1CF0" w:rsidRDefault="00DF1CF0" w:rsidP="00DF1CF0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DF1CF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Порядок (последовательность, этапы) выполнения работ</w:t>
            </w:r>
          </w:p>
        </w:tc>
        <w:tc>
          <w:tcPr>
            <w:tcW w:w="6589" w:type="dxa"/>
          </w:tcPr>
          <w:p w14:paraId="058710F7" w14:textId="77777777" w:rsidR="00DF1CF0" w:rsidRPr="00DF1CF0" w:rsidRDefault="00DF1CF0" w:rsidP="00DF1CF0">
            <w:pPr>
              <w:spacing w:after="60"/>
              <w:jc w:val="both"/>
              <w:rPr>
                <w:lang w:val="ru-RU"/>
              </w:rPr>
            </w:pPr>
            <w:r w:rsidRPr="00DF1CF0">
              <w:rPr>
                <w:rFonts w:ascii="Times New Roman" w:eastAsia="Times New Roman" w:hAnsi="Times New Roman"/>
                <w:b/>
                <w:lang w:val="ru-RU"/>
              </w:rPr>
              <w:t xml:space="preserve">Этап 1. Подготовка: </w:t>
            </w:r>
            <w:r w:rsidRPr="00DF1CF0">
              <w:rPr>
                <w:rFonts w:ascii="Times New Roman" w:eastAsia="Times New Roman" w:hAnsi="Times New Roman"/>
                <w:lang w:val="ru-RU"/>
              </w:rPr>
              <w:t>согласование списков двух групп, места, дат, расписания, программы и состава преподавателей; предоставление Заказчику организационной информации и перечня необходимых средств индивидуальной защиты для практических занятий.</w:t>
            </w:r>
          </w:p>
          <w:p w14:paraId="29A28410" w14:textId="77777777" w:rsidR="00DF1CF0" w:rsidRPr="00DF1CF0" w:rsidRDefault="00DF1CF0" w:rsidP="00DF1CF0">
            <w:pPr>
              <w:spacing w:after="60"/>
              <w:jc w:val="both"/>
              <w:rPr>
                <w:lang w:val="ru-RU"/>
              </w:rPr>
            </w:pPr>
            <w:r w:rsidRPr="00DF1CF0">
              <w:rPr>
                <w:rFonts w:ascii="Times New Roman" w:eastAsia="Times New Roman" w:hAnsi="Times New Roman"/>
                <w:b/>
                <w:lang w:val="ru-RU"/>
              </w:rPr>
              <w:t xml:space="preserve">Этап 2. Теоретическая подготовка: </w:t>
            </w:r>
            <w:r w:rsidRPr="00DF1CF0">
              <w:rPr>
                <w:rFonts w:ascii="Times New Roman" w:eastAsia="Times New Roman" w:hAnsi="Times New Roman"/>
                <w:lang w:val="ru-RU"/>
              </w:rPr>
              <w:t>проведение для каждой группы полного курса по утвержденной программе с использованием наглядных и раздаточных материалов.</w:t>
            </w:r>
          </w:p>
          <w:p w14:paraId="5AB1135B" w14:textId="77777777" w:rsidR="00DF1CF0" w:rsidRPr="00DF1CF0" w:rsidRDefault="00DF1CF0" w:rsidP="00DF1CF0">
            <w:pPr>
              <w:spacing w:after="60"/>
              <w:jc w:val="both"/>
              <w:rPr>
                <w:lang w:val="ru-RU"/>
              </w:rPr>
            </w:pPr>
            <w:r w:rsidRPr="00DF1CF0">
              <w:rPr>
                <w:rFonts w:ascii="Times New Roman" w:eastAsia="Times New Roman" w:hAnsi="Times New Roman"/>
                <w:b/>
                <w:lang w:val="ru-RU"/>
              </w:rPr>
              <w:t xml:space="preserve">Этап 3. Практическая подготовка: </w:t>
            </w:r>
            <w:r w:rsidRPr="00DF1CF0">
              <w:rPr>
                <w:rFonts w:ascii="Times New Roman" w:eastAsia="Times New Roman" w:hAnsi="Times New Roman"/>
                <w:lang w:val="ru-RU"/>
              </w:rPr>
              <w:t>выполнение практических работ по выбору, подключению, диагностике, техническому обслуживанию и выявлению неисправностей электродвигателей с соблюдением требований безопасности.</w:t>
            </w:r>
          </w:p>
          <w:p w14:paraId="56407714" w14:textId="77777777" w:rsidR="00DF1CF0" w:rsidRPr="00DF1CF0" w:rsidRDefault="00DF1CF0" w:rsidP="00DF1CF0">
            <w:pPr>
              <w:spacing w:after="60"/>
              <w:jc w:val="both"/>
              <w:rPr>
                <w:lang w:val="ru-RU"/>
              </w:rPr>
            </w:pPr>
            <w:r w:rsidRPr="00DF1CF0">
              <w:rPr>
                <w:rFonts w:ascii="Times New Roman" w:eastAsia="Times New Roman" w:hAnsi="Times New Roman"/>
                <w:b/>
                <w:lang w:val="ru-RU"/>
              </w:rPr>
              <w:t xml:space="preserve">Этап 4. Итоговая аттестация: </w:t>
            </w:r>
            <w:r w:rsidRPr="00DF1CF0">
              <w:rPr>
                <w:rFonts w:ascii="Times New Roman" w:eastAsia="Times New Roman" w:hAnsi="Times New Roman"/>
                <w:lang w:val="ru-RU"/>
              </w:rPr>
              <w:t>письменный тест (зачет) и выполнение практических заданий.</w:t>
            </w:r>
          </w:p>
          <w:p w14:paraId="25483102" w14:textId="412D53B9" w:rsidR="00EA3251" w:rsidRPr="00EA3251" w:rsidRDefault="00DF1CF0" w:rsidP="00DF1CF0">
            <w:pPr>
              <w:rPr>
                <w:rFonts w:ascii="Times New Roman" w:eastAsia="Times New Roman" w:hAnsi="Times New Roman"/>
                <w:lang w:val="ru-RU"/>
              </w:rPr>
            </w:pPr>
            <w:r w:rsidRPr="00DF1CF0">
              <w:rPr>
                <w:rFonts w:ascii="Times New Roman" w:eastAsia="Times New Roman" w:hAnsi="Times New Roman"/>
                <w:b/>
                <w:lang w:val="ru-RU"/>
              </w:rPr>
              <w:t xml:space="preserve">Этап 5. Завершение: </w:t>
            </w:r>
            <w:r w:rsidRPr="00DF1CF0">
              <w:rPr>
                <w:rFonts w:ascii="Times New Roman" w:eastAsia="Times New Roman" w:hAnsi="Times New Roman"/>
                <w:lang w:val="ru-RU"/>
              </w:rPr>
              <w:t>оформление результатов отдельно по каждой группе, передача Заказчику итоговых документов и выдача сертификатов слушателям, успешно прошедшим аттестацию.</w:t>
            </w:r>
          </w:p>
        </w:tc>
      </w:tr>
      <w:tr w:rsidR="00DF1CF0" w:rsidRPr="00806F13" w14:paraId="0E0B55EA" w14:textId="77777777" w:rsidTr="00DF1CF0">
        <w:trPr>
          <w:trHeight w:val="2715"/>
        </w:trPr>
        <w:tc>
          <w:tcPr>
            <w:tcW w:w="540" w:type="dxa"/>
          </w:tcPr>
          <w:p w14:paraId="7DF3D232" w14:textId="3E5D1301" w:rsidR="00DF1CF0" w:rsidRPr="00DF1CF0" w:rsidRDefault="00DF1CF0" w:rsidP="00DF1CF0">
            <w:pPr>
              <w:rPr>
                <w:rFonts w:ascii="Times New Roman" w:hAnsi="Times New Roman" w:cs="Times New Roman"/>
                <w:color w:val="000000"/>
              </w:rPr>
            </w:pPr>
            <w:r w:rsidRPr="00DF1CF0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550" w:type="dxa"/>
          </w:tcPr>
          <w:p w14:paraId="0DD3CFDD" w14:textId="365EB948" w:rsidR="00DF1CF0" w:rsidRPr="00DF1CF0" w:rsidRDefault="00DF1CF0" w:rsidP="00DF1CF0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DF1CF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Требования к поставляемым товарам, выполняемым работам, оказываемым услугам</w:t>
            </w:r>
          </w:p>
        </w:tc>
        <w:tc>
          <w:tcPr>
            <w:tcW w:w="6589" w:type="dxa"/>
          </w:tcPr>
          <w:p w14:paraId="193D73D7" w14:textId="77777777" w:rsidR="00DF1CF0" w:rsidRPr="00DF1CF0" w:rsidRDefault="00DF1CF0" w:rsidP="00DF1CF0">
            <w:pPr>
              <w:spacing w:after="60"/>
              <w:jc w:val="both"/>
              <w:rPr>
                <w:lang w:val="ru-RU"/>
              </w:rPr>
            </w:pPr>
            <w:r w:rsidRPr="00DF1CF0">
              <w:rPr>
                <w:rFonts w:ascii="Times New Roman" w:eastAsia="Times New Roman" w:hAnsi="Times New Roman"/>
                <w:b/>
                <w:lang w:val="ru-RU"/>
              </w:rPr>
              <w:t xml:space="preserve">5.1. Требования к программе. </w:t>
            </w:r>
            <w:r w:rsidRPr="00DF1CF0">
              <w:rPr>
                <w:rFonts w:ascii="Times New Roman" w:eastAsia="Times New Roman" w:hAnsi="Times New Roman"/>
                <w:lang w:val="ru-RU"/>
              </w:rPr>
              <w:t>Содержание обучения должно охватывать следующие темы:</w:t>
            </w:r>
          </w:p>
          <w:p w14:paraId="6591BAAC" w14:textId="77777777" w:rsidR="00DF1CF0" w:rsidRPr="00DF1CF0" w:rsidRDefault="00DF1CF0" w:rsidP="00DF1CF0">
            <w:pPr>
              <w:spacing w:after="60"/>
              <w:jc w:val="both"/>
              <w:rPr>
                <w:lang w:val="ru-RU"/>
              </w:rPr>
            </w:pPr>
            <w:r w:rsidRPr="00DF1CF0">
              <w:rPr>
                <w:rFonts w:ascii="Times New Roman" w:eastAsia="Times New Roman" w:hAnsi="Times New Roman"/>
                <w:lang w:val="ru-RU"/>
              </w:rPr>
              <w:t>1) общие сведения, сферы применения, конструкция, принцип действия и классификация электродвигателей;</w:t>
            </w:r>
          </w:p>
          <w:p w14:paraId="22B341D6" w14:textId="77777777" w:rsidR="00DF1CF0" w:rsidRPr="00DF1CF0" w:rsidRDefault="00DF1CF0" w:rsidP="00DF1CF0">
            <w:pPr>
              <w:spacing w:after="60"/>
              <w:jc w:val="both"/>
              <w:rPr>
                <w:lang w:val="ru-RU"/>
              </w:rPr>
            </w:pPr>
            <w:r w:rsidRPr="00DF1CF0">
              <w:rPr>
                <w:rFonts w:ascii="Times New Roman" w:eastAsia="Times New Roman" w:hAnsi="Times New Roman"/>
                <w:lang w:val="ru-RU"/>
              </w:rPr>
              <w:t>2) типы электродвигателей: коллекторные, бесколлекторные и специальные;</w:t>
            </w:r>
          </w:p>
          <w:p w14:paraId="51F1710E" w14:textId="77777777" w:rsidR="00DF1CF0" w:rsidRPr="00DF1CF0" w:rsidRDefault="00DF1CF0" w:rsidP="00DF1CF0">
            <w:pPr>
              <w:spacing w:after="60"/>
              <w:jc w:val="both"/>
              <w:rPr>
                <w:lang w:val="ru-RU"/>
              </w:rPr>
            </w:pPr>
            <w:r w:rsidRPr="00DF1CF0">
              <w:rPr>
                <w:rFonts w:ascii="Times New Roman" w:eastAsia="Times New Roman" w:hAnsi="Times New Roman"/>
                <w:lang w:val="ru-RU"/>
              </w:rPr>
              <w:t>3) универсальные электродвигатели: конструкция, принцип действия, особенности и области применения;</w:t>
            </w:r>
          </w:p>
          <w:p w14:paraId="368AF669" w14:textId="77777777" w:rsidR="00DF1CF0" w:rsidRPr="00DF1CF0" w:rsidRDefault="00DF1CF0" w:rsidP="00DF1CF0">
            <w:pPr>
              <w:spacing w:after="60"/>
              <w:jc w:val="both"/>
              <w:rPr>
                <w:lang w:val="ru-RU"/>
              </w:rPr>
            </w:pPr>
            <w:r w:rsidRPr="00DF1CF0">
              <w:rPr>
                <w:rFonts w:ascii="Times New Roman" w:eastAsia="Times New Roman" w:hAnsi="Times New Roman"/>
                <w:lang w:val="ru-RU"/>
              </w:rPr>
              <w:t>4) коллекторные двигатели постоянного тока: типы, параметры, характеристики, схемы и принципы управления;</w:t>
            </w:r>
          </w:p>
          <w:p w14:paraId="0C1BE933" w14:textId="77777777" w:rsidR="00DF1CF0" w:rsidRPr="00DF1CF0" w:rsidRDefault="00DF1CF0" w:rsidP="00DF1CF0">
            <w:pPr>
              <w:spacing w:after="60"/>
              <w:jc w:val="both"/>
              <w:rPr>
                <w:lang w:val="ru-RU"/>
              </w:rPr>
            </w:pPr>
            <w:r w:rsidRPr="00DF1CF0">
              <w:rPr>
                <w:rFonts w:ascii="Times New Roman" w:eastAsia="Times New Roman" w:hAnsi="Times New Roman"/>
                <w:lang w:val="ru-RU"/>
              </w:rPr>
              <w:t>5) асинхронные двигатели: однофазные и трехфазные исполнения, двигатели с короткозамкнутым и фазным ротором, конструкции, пуск, подключение и управление;</w:t>
            </w:r>
          </w:p>
          <w:p w14:paraId="25CDEED8" w14:textId="77777777" w:rsidR="00DF1CF0" w:rsidRPr="00DF1CF0" w:rsidRDefault="00DF1CF0" w:rsidP="00DF1CF0">
            <w:pPr>
              <w:spacing w:after="60"/>
              <w:jc w:val="both"/>
              <w:rPr>
                <w:lang w:val="ru-RU"/>
              </w:rPr>
            </w:pPr>
            <w:r w:rsidRPr="00DF1CF0">
              <w:rPr>
                <w:rFonts w:ascii="Times New Roman" w:eastAsia="Times New Roman" w:hAnsi="Times New Roman"/>
                <w:lang w:val="ru-RU"/>
              </w:rPr>
              <w:lastRenderedPageBreak/>
              <w:t>6) синхронные двигатели: двигатели с обмоткой возбуждения и постоянными магнитами, реактивные, гистерезисные и шаговые двигатели; синхронная скорость, пуск, выход из синхронизма и управление;</w:t>
            </w:r>
          </w:p>
          <w:p w14:paraId="6850997A" w14:textId="77777777" w:rsidR="00DF1CF0" w:rsidRPr="00DF1CF0" w:rsidRDefault="00DF1CF0" w:rsidP="00DF1CF0">
            <w:pPr>
              <w:spacing w:after="60"/>
              <w:jc w:val="both"/>
              <w:rPr>
                <w:lang w:val="ru-RU"/>
              </w:rPr>
            </w:pPr>
            <w:r w:rsidRPr="00DF1CF0">
              <w:rPr>
                <w:rFonts w:ascii="Times New Roman" w:eastAsia="Times New Roman" w:hAnsi="Times New Roman"/>
                <w:lang w:val="ru-RU"/>
              </w:rPr>
              <w:t>7) бесколлекторные двигатели постоянного тока: конструкция и принцип действия;</w:t>
            </w:r>
          </w:p>
          <w:p w14:paraId="771CC252" w14:textId="77777777" w:rsidR="00DF1CF0" w:rsidRPr="00DF1CF0" w:rsidRDefault="00DF1CF0" w:rsidP="00DF1CF0">
            <w:pPr>
              <w:spacing w:after="60"/>
              <w:jc w:val="both"/>
              <w:rPr>
                <w:lang w:val="ru-RU"/>
              </w:rPr>
            </w:pPr>
            <w:r w:rsidRPr="00DF1CF0">
              <w:rPr>
                <w:rFonts w:ascii="Times New Roman" w:eastAsia="Times New Roman" w:hAnsi="Times New Roman"/>
                <w:lang w:val="ru-RU"/>
              </w:rPr>
              <w:t>8) режимы работы и выбор электродвигателя для конкретного механизма, в том числе при эксплуатации с частотно-регулируемым приводом;</w:t>
            </w:r>
          </w:p>
          <w:p w14:paraId="2557BE4C" w14:textId="77777777" w:rsidR="00DF1CF0" w:rsidRPr="00DF1CF0" w:rsidRDefault="00DF1CF0" w:rsidP="00DF1CF0">
            <w:pPr>
              <w:spacing w:after="60"/>
              <w:jc w:val="both"/>
              <w:rPr>
                <w:lang w:val="ru-RU"/>
              </w:rPr>
            </w:pPr>
            <w:r w:rsidRPr="00DF1CF0">
              <w:rPr>
                <w:rFonts w:ascii="Times New Roman" w:eastAsia="Times New Roman" w:hAnsi="Times New Roman"/>
                <w:lang w:val="ru-RU"/>
              </w:rPr>
              <w:t>9) периодичность, объем и правила технического обслуживания и ремонта; пусконаладочные и приемо-сдаточные испытания; технологическая последовательность работ;</w:t>
            </w:r>
          </w:p>
          <w:p w14:paraId="322C42DA" w14:textId="77777777" w:rsidR="00DF1CF0" w:rsidRPr="00DF1CF0" w:rsidRDefault="00DF1CF0" w:rsidP="00DF1CF0">
            <w:pPr>
              <w:spacing w:after="60"/>
              <w:jc w:val="both"/>
              <w:rPr>
                <w:lang w:val="ru-RU"/>
              </w:rPr>
            </w:pPr>
            <w:r w:rsidRPr="00DF1CF0">
              <w:rPr>
                <w:rFonts w:ascii="Times New Roman" w:eastAsia="Times New Roman" w:hAnsi="Times New Roman"/>
                <w:lang w:val="ru-RU"/>
              </w:rPr>
              <w:t>10) основные неисправности и причины их возникновения; диагностика и устранение; ремонт, сушка, пропитка и испытание обмоток; обслуживание токосборной и механической частей, подшипников, валов и сердечников.</w:t>
            </w:r>
          </w:p>
          <w:p w14:paraId="670D657B" w14:textId="77777777" w:rsidR="00DF1CF0" w:rsidRPr="00DF1CF0" w:rsidRDefault="00DF1CF0" w:rsidP="00DF1CF0">
            <w:pPr>
              <w:spacing w:after="60"/>
              <w:jc w:val="both"/>
              <w:rPr>
                <w:lang w:val="ru-RU"/>
              </w:rPr>
            </w:pPr>
            <w:r w:rsidRPr="00DF1CF0">
              <w:rPr>
                <w:rFonts w:ascii="Times New Roman" w:eastAsia="Times New Roman" w:hAnsi="Times New Roman"/>
                <w:b/>
                <w:lang w:val="ru-RU"/>
              </w:rPr>
              <w:t xml:space="preserve">5.2. Требования к результатам. </w:t>
            </w:r>
            <w:r w:rsidRPr="00DF1CF0">
              <w:rPr>
                <w:rFonts w:ascii="Times New Roman" w:eastAsia="Times New Roman" w:hAnsi="Times New Roman"/>
                <w:lang w:val="ru-RU"/>
              </w:rPr>
              <w:t>По итогам обучения электромонтеры должны знать устройство, принципы действия и особенности основных типов электродвигателей; схемы подключения, пуска и управления; правила эксплуатации, технического обслуживания и ремонта. Слушатели должны уметь читать основные схемы подключения, выполнять необходимые проверки в пределах своей квалификации, выявлять признаки и вероятные причины неисправностей, а также определять безопасную последовательность дальнейших действий.</w:t>
            </w:r>
          </w:p>
          <w:p w14:paraId="07FB1A0C" w14:textId="77777777" w:rsidR="00DF1CF0" w:rsidRPr="00DF1CF0" w:rsidRDefault="00DF1CF0" w:rsidP="00DF1CF0">
            <w:pPr>
              <w:spacing w:after="60"/>
              <w:jc w:val="both"/>
              <w:rPr>
                <w:lang w:val="ru-RU"/>
              </w:rPr>
            </w:pPr>
            <w:r w:rsidRPr="00DF1CF0">
              <w:rPr>
                <w:rFonts w:ascii="Times New Roman" w:eastAsia="Times New Roman" w:hAnsi="Times New Roman"/>
                <w:b/>
                <w:lang w:val="ru-RU"/>
              </w:rPr>
              <w:t xml:space="preserve">5.3. Требования к Исполнителю. </w:t>
            </w:r>
            <w:r w:rsidRPr="00DF1CF0">
              <w:rPr>
                <w:rFonts w:ascii="Times New Roman" w:eastAsia="Times New Roman" w:hAnsi="Times New Roman"/>
                <w:lang w:val="ru-RU"/>
              </w:rPr>
              <w:t>Исполнитель должен иметь право оказывать образовательные услуги соответствующего вида согласно законодательству страны регистрации и представить подтверждающие документы, если их наличие обязательно.</w:t>
            </w:r>
          </w:p>
          <w:p w14:paraId="4722E339" w14:textId="77777777" w:rsidR="00DF1CF0" w:rsidRPr="00DF1CF0" w:rsidRDefault="00DF1CF0" w:rsidP="00DF1CF0">
            <w:pPr>
              <w:spacing w:after="60"/>
              <w:jc w:val="both"/>
              <w:rPr>
                <w:lang w:val="ru-RU"/>
              </w:rPr>
            </w:pPr>
            <w:r w:rsidRPr="00DF1CF0">
              <w:rPr>
                <w:rFonts w:ascii="Times New Roman" w:eastAsia="Times New Roman" w:hAnsi="Times New Roman"/>
                <w:b/>
                <w:lang w:val="ru-RU"/>
              </w:rPr>
              <w:t xml:space="preserve">5.4. Требования к преподавателю. </w:t>
            </w:r>
            <w:r w:rsidRPr="00DF1CF0">
              <w:rPr>
                <w:rFonts w:ascii="Times New Roman" w:eastAsia="Times New Roman" w:hAnsi="Times New Roman"/>
                <w:lang w:val="ru-RU"/>
              </w:rPr>
              <w:t>Высшее или среднее профессиональное образование электротехнического профиля; подтвержденная квалификация; практический опыт эксплуатации, диагностики или ремонта электродвигателей не менее 3 лет; опыт обучения электромонтеров или проведения производственно-технических занятий.</w:t>
            </w:r>
          </w:p>
          <w:p w14:paraId="2073E9A3" w14:textId="77777777" w:rsidR="00DF1CF0" w:rsidRPr="00DF1CF0" w:rsidRDefault="00DF1CF0" w:rsidP="00DF1CF0">
            <w:pPr>
              <w:spacing w:after="60"/>
              <w:jc w:val="both"/>
              <w:rPr>
                <w:lang w:val="ru-RU"/>
              </w:rPr>
            </w:pPr>
            <w:r w:rsidRPr="00DF1CF0">
              <w:rPr>
                <w:rFonts w:ascii="Times New Roman" w:eastAsia="Times New Roman" w:hAnsi="Times New Roman"/>
                <w:b/>
                <w:lang w:val="ru-RU"/>
              </w:rPr>
              <w:t xml:space="preserve">5.5. Учебно-методическое обеспечение. </w:t>
            </w:r>
            <w:r w:rsidRPr="00DF1CF0">
              <w:rPr>
                <w:rFonts w:ascii="Times New Roman" w:eastAsia="Times New Roman" w:hAnsi="Times New Roman"/>
                <w:lang w:val="ru-RU"/>
              </w:rPr>
              <w:t>Исполнитель обеспечивает каждого слушателя учебными материалами в печатном и/или электронном виде, оценочными материалами, канцелярскими принадлежностями (при необходимости), а также доступом к учебному оборудованию, измерительным приборам, макетам или действующим образцам для практических занятий.</w:t>
            </w:r>
          </w:p>
          <w:p w14:paraId="19D6C338" w14:textId="77777777" w:rsidR="00DF1CF0" w:rsidRPr="00DF1CF0" w:rsidRDefault="00DF1CF0" w:rsidP="00DF1CF0">
            <w:pPr>
              <w:spacing w:after="60"/>
              <w:jc w:val="both"/>
              <w:rPr>
                <w:lang w:val="ru-RU"/>
              </w:rPr>
            </w:pPr>
            <w:r w:rsidRPr="00DF1CF0">
              <w:rPr>
                <w:rFonts w:ascii="Times New Roman" w:eastAsia="Times New Roman" w:hAnsi="Times New Roman"/>
                <w:b/>
                <w:lang w:val="ru-RU"/>
              </w:rPr>
              <w:t xml:space="preserve">5.6. Качество и безопасность. </w:t>
            </w:r>
            <w:r w:rsidRPr="00DF1CF0">
              <w:rPr>
                <w:rFonts w:ascii="Times New Roman" w:eastAsia="Times New Roman" w:hAnsi="Times New Roman"/>
                <w:lang w:val="ru-RU"/>
              </w:rPr>
              <w:t xml:space="preserve">Обучение проводится по согласованной программе квалифицированными </w:t>
            </w:r>
            <w:r w:rsidRPr="00DF1CF0">
              <w:rPr>
                <w:rFonts w:ascii="Times New Roman" w:eastAsia="Times New Roman" w:hAnsi="Times New Roman"/>
                <w:lang w:val="ru-RU"/>
              </w:rPr>
              <w:lastRenderedPageBreak/>
              <w:t>преподавателями. Практические работы выполняются под непосредственным руководством преподавателя с соблюдением требований охраны труда, пожарной и электробезопасности. Не допускается выполнение слушателями работ на электроустановках, не подготовленных для безопасного обучения. Все расходы, связанные с организацией обучения, должны быть включены в цену услуги.</w:t>
            </w:r>
          </w:p>
          <w:p w14:paraId="44B9269E" w14:textId="5F0C0D3D" w:rsidR="00DF1CF0" w:rsidRPr="00DF1CF0" w:rsidRDefault="00DF1CF0" w:rsidP="00DF1CF0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DF1CF0">
              <w:rPr>
                <w:rFonts w:ascii="Times New Roman" w:eastAsia="Times New Roman" w:hAnsi="Times New Roman"/>
                <w:b/>
                <w:lang w:val="ru-RU"/>
              </w:rPr>
              <w:t xml:space="preserve">5.7. Аттестация. </w:t>
            </w:r>
            <w:r w:rsidRPr="00DF1CF0">
              <w:rPr>
                <w:rFonts w:ascii="Times New Roman" w:eastAsia="Times New Roman" w:hAnsi="Times New Roman"/>
                <w:lang w:val="ru-RU"/>
              </w:rPr>
              <w:t>По завершении обучения каждой группы проводится зачет, включающий письменный тест и практические задания по содержанию курса. Критерии оценки доводятся до слушателей до начала аттестации. При неудовлетворительном результате Исполнитель предоставляет возможность одной повторной аттестации без дополнительной оплаты в согласованный срок.</w:t>
            </w:r>
          </w:p>
        </w:tc>
      </w:tr>
      <w:tr w:rsidR="00DF1CF0" w:rsidRPr="00806F13" w14:paraId="60A802D1" w14:textId="77777777" w:rsidTr="00DF1CF0">
        <w:tc>
          <w:tcPr>
            <w:tcW w:w="540" w:type="dxa"/>
          </w:tcPr>
          <w:p w14:paraId="63EBB5AB" w14:textId="71DE095D" w:rsidR="00DF1CF0" w:rsidRPr="00DF1CF0" w:rsidRDefault="00DF1CF0" w:rsidP="00DF1CF0">
            <w:pPr>
              <w:rPr>
                <w:rFonts w:ascii="Times New Roman" w:hAnsi="Times New Roman" w:cs="Times New Roman"/>
                <w:color w:val="000000"/>
              </w:rPr>
            </w:pPr>
            <w:r w:rsidRPr="00DF1CF0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6</w:t>
            </w:r>
          </w:p>
        </w:tc>
        <w:tc>
          <w:tcPr>
            <w:tcW w:w="2550" w:type="dxa"/>
          </w:tcPr>
          <w:p w14:paraId="64A53BC8" w14:textId="7C8135E6" w:rsidR="00DF1CF0" w:rsidRPr="00DF1CF0" w:rsidRDefault="00DF1CF0" w:rsidP="00DF1CF0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DF1CF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Порядок сдачи и приемки товаров, услуг, результатов работ</w:t>
            </w:r>
          </w:p>
        </w:tc>
        <w:tc>
          <w:tcPr>
            <w:tcW w:w="6589" w:type="dxa"/>
          </w:tcPr>
          <w:p w14:paraId="35A05381" w14:textId="77777777" w:rsidR="00DF1CF0" w:rsidRPr="00DF1CF0" w:rsidRDefault="00DF1CF0" w:rsidP="00DF1CF0">
            <w:pPr>
              <w:spacing w:after="60"/>
              <w:jc w:val="both"/>
              <w:rPr>
                <w:lang w:val="ru-RU"/>
              </w:rPr>
            </w:pPr>
            <w:r w:rsidRPr="00DF1CF0">
              <w:rPr>
                <w:rFonts w:ascii="Times New Roman" w:eastAsia="Times New Roman" w:hAnsi="Times New Roman"/>
                <w:lang w:val="ru-RU"/>
              </w:rPr>
              <w:t>Приемка осуществляется после завершения обучения обеих групп, проведения итоговой аттестации, выдачи сертификатов и передачи документов, указанных в пункте 7 настоящего технического задания.</w:t>
            </w:r>
          </w:p>
          <w:p w14:paraId="62B042BE" w14:textId="77777777" w:rsidR="00DF1CF0" w:rsidRPr="00DF1CF0" w:rsidRDefault="00DF1CF0" w:rsidP="00DF1CF0">
            <w:pPr>
              <w:spacing w:after="60"/>
              <w:jc w:val="both"/>
              <w:rPr>
                <w:lang w:val="ru-RU"/>
              </w:rPr>
            </w:pPr>
            <w:r w:rsidRPr="00DF1CF0">
              <w:rPr>
                <w:rFonts w:ascii="Times New Roman" w:eastAsia="Times New Roman" w:hAnsi="Times New Roman"/>
                <w:lang w:val="ru-RU"/>
              </w:rPr>
              <w:t>Факт оказания услуг подтверждается актом оказанных услуг, подписанным сторонами. Заказчик проверяет соответствие фактически проведенного обучения программе, объему 40 академических часов для каждой группы, согласованным спискам слушателей и требованиям настоящего технического задания.</w:t>
            </w:r>
          </w:p>
          <w:p w14:paraId="3A649ED0" w14:textId="77777777" w:rsidR="00DF1CF0" w:rsidRDefault="00DF1CF0" w:rsidP="00DF1CF0">
            <w:pPr>
              <w:rPr>
                <w:rFonts w:ascii="Times New Roman" w:eastAsia="Times New Roman" w:hAnsi="Times New Roman"/>
                <w:lang w:val="ru-RU"/>
              </w:rPr>
            </w:pPr>
            <w:r w:rsidRPr="00DF1CF0">
              <w:rPr>
                <w:rFonts w:ascii="Times New Roman" w:eastAsia="Times New Roman" w:hAnsi="Times New Roman"/>
                <w:lang w:val="ru-RU"/>
              </w:rPr>
              <w:t>При выявлении недостатков Заказчик направляет Исполнителю письменные замечания. Исполнитель обязан без дополнительной оплаты устранить документальные недостатки либо провести пропущенные занятия/мероприятия в согласованный сторонами срок.</w:t>
            </w:r>
          </w:p>
          <w:p w14:paraId="31F35F9E" w14:textId="1EFD6CC9" w:rsidR="00EA3251" w:rsidRPr="00DF1CF0" w:rsidRDefault="00EA3251" w:rsidP="00DF1CF0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</w:tr>
      <w:tr w:rsidR="00DF1CF0" w:rsidRPr="00806F13" w14:paraId="338FEC0B" w14:textId="77777777" w:rsidTr="00DF1CF0">
        <w:tc>
          <w:tcPr>
            <w:tcW w:w="540" w:type="dxa"/>
          </w:tcPr>
          <w:p w14:paraId="288104A3" w14:textId="578444D1" w:rsidR="00DF1CF0" w:rsidRPr="00DF1CF0" w:rsidRDefault="00DF1CF0" w:rsidP="00DF1CF0">
            <w:pPr>
              <w:rPr>
                <w:rFonts w:ascii="Times New Roman" w:hAnsi="Times New Roman" w:cs="Times New Roman"/>
                <w:color w:val="000000"/>
              </w:rPr>
            </w:pPr>
            <w:r w:rsidRPr="00DF1CF0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2550" w:type="dxa"/>
          </w:tcPr>
          <w:p w14:paraId="789BAC97" w14:textId="20D63D30" w:rsidR="00DF1CF0" w:rsidRPr="00DF1CF0" w:rsidRDefault="00DF1CF0" w:rsidP="00DF1CF0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DF1CF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Требования по передаче заказчику технических и иных документов по завершению и сдаче работ</w:t>
            </w:r>
          </w:p>
        </w:tc>
        <w:tc>
          <w:tcPr>
            <w:tcW w:w="6589" w:type="dxa"/>
          </w:tcPr>
          <w:p w14:paraId="5FA82BD4" w14:textId="77777777" w:rsidR="00DF1CF0" w:rsidRPr="00DF1CF0" w:rsidRDefault="00DF1CF0" w:rsidP="00DF1CF0">
            <w:pPr>
              <w:spacing w:after="60"/>
              <w:jc w:val="both"/>
              <w:rPr>
                <w:lang w:val="ru-RU"/>
              </w:rPr>
            </w:pPr>
            <w:r w:rsidRPr="00DF1CF0">
              <w:rPr>
                <w:rFonts w:ascii="Times New Roman" w:eastAsia="Times New Roman" w:hAnsi="Times New Roman"/>
                <w:lang w:val="ru-RU"/>
              </w:rPr>
              <w:t>Исполнитель передает Заказчику следующие документы:</w:t>
            </w:r>
          </w:p>
          <w:p w14:paraId="51A64725" w14:textId="77777777" w:rsidR="00DF1CF0" w:rsidRPr="00DF1CF0" w:rsidRDefault="00DF1CF0" w:rsidP="00DF1CF0">
            <w:pPr>
              <w:spacing w:after="60"/>
              <w:jc w:val="both"/>
              <w:rPr>
                <w:lang w:val="ru-RU"/>
              </w:rPr>
            </w:pPr>
            <w:r w:rsidRPr="00DF1CF0">
              <w:rPr>
                <w:rFonts w:ascii="Times New Roman" w:eastAsia="Times New Roman" w:hAnsi="Times New Roman"/>
                <w:lang w:val="ru-RU"/>
              </w:rPr>
              <w:t>1) до начала обучения - официальное подтверждение места проведения с указанием страны, города, учебной организации, точного адреса и контактного лица;</w:t>
            </w:r>
          </w:p>
          <w:p w14:paraId="73043C31" w14:textId="77777777" w:rsidR="00DF1CF0" w:rsidRPr="00DF1CF0" w:rsidRDefault="00DF1CF0" w:rsidP="00DF1CF0">
            <w:pPr>
              <w:spacing w:after="60"/>
              <w:jc w:val="both"/>
              <w:rPr>
                <w:lang w:val="ru-RU"/>
              </w:rPr>
            </w:pPr>
            <w:r w:rsidRPr="00DF1CF0">
              <w:rPr>
                <w:rFonts w:ascii="Times New Roman" w:eastAsia="Times New Roman" w:hAnsi="Times New Roman"/>
                <w:lang w:val="ru-RU"/>
              </w:rPr>
              <w:t>2) утвержденную программу и календарно-тематический план обучения с распределением 40 академических часов;</w:t>
            </w:r>
          </w:p>
          <w:p w14:paraId="04861745" w14:textId="77777777" w:rsidR="00DF1CF0" w:rsidRPr="00DF1CF0" w:rsidRDefault="00DF1CF0" w:rsidP="00DF1CF0">
            <w:pPr>
              <w:spacing w:after="60"/>
              <w:jc w:val="both"/>
              <w:rPr>
                <w:lang w:val="ru-RU"/>
              </w:rPr>
            </w:pPr>
            <w:r w:rsidRPr="00DF1CF0">
              <w:rPr>
                <w:rFonts w:ascii="Times New Roman" w:eastAsia="Times New Roman" w:hAnsi="Times New Roman"/>
                <w:lang w:val="ru-RU"/>
              </w:rPr>
              <w:t>3) расписание занятий;</w:t>
            </w:r>
          </w:p>
          <w:p w14:paraId="27376219" w14:textId="77777777" w:rsidR="00DF1CF0" w:rsidRPr="00DF1CF0" w:rsidRDefault="00DF1CF0" w:rsidP="00DF1CF0">
            <w:pPr>
              <w:spacing w:after="60"/>
              <w:jc w:val="both"/>
              <w:rPr>
                <w:lang w:val="ru-RU"/>
              </w:rPr>
            </w:pPr>
            <w:r w:rsidRPr="00DF1CF0">
              <w:rPr>
                <w:rFonts w:ascii="Times New Roman" w:eastAsia="Times New Roman" w:hAnsi="Times New Roman"/>
                <w:lang w:val="ru-RU"/>
              </w:rPr>
              <w:t>4) копии документов, подтверждающих квалификацию преподавателя;</w:t>
            </w:r>
          </w:p>
          <w:p w14:paraId="12BB1D1F" w14:textId="77777777" w:rsidR="00DF1CF0" w:rsidRPr="00DF1CF0" w:rsidRDefault="00DF1CF0" w:rsidP="00DF1CF0">
            <w:pPr>
              <w:spacing w:after="60"/>
              <w:jc w:val="both"/>
              <w:rPr>
                <w:lang w:val="ru-RU"/>
              </w:rPr>
            </w:pPr>
            <w:r w:rsidRPr="00DF1CF0">
              <w:rPr>
                <w:rFonts w:ascii="Times New Roman" w:eastAsia="Times New Roman" w:hAnsi="Times New Roman"/>
                <w:lang w:val="ru-RU"/>
              </w:rPr>
              <w:t>5) журнал или ведомость посещаемости отдельно по каждой группе;</w:t>
            </w:r>
          </w:p>
          <w:p w14:paraId="2F58DF0B" w14:textId="77777777" w:rsidR="00DF1CF0" w:rsidRPr="00DF1CF0" w:rsidRDefault="00DF1CF0" w:rsidP="00DF1CF0">
            <w:pPr>
              <w:spacing w:after="60"/>
              <w:jc w:val="both"/>
              <w:rPr>
                <w:lang w:val="ru-RU"/>
              </w:rPr>
            </w:pPr>
            <w:r w:rsidRPr="00DF1CF0">
              <w:rPr>
                <w:rFonts w:ascii="Times New Roman" w:eastAsia="Times New Roman" w:hAnsi="Times New Roman"/>
                <w:lang w:val="ru-RU"/>
              </w:rPr>
              <w:t>6) протокол (ведомость) итоговой аттестации отдельно по каждой группе с результатами каждого слушателя;</w:t>
            </w:r>
          </w:p>
          <w:p w14:paraId="7F7165FC" w14:textId="77777777" w:rsidR="00DF1CF0" w:rsidRPr="00DF1CF0" w:rsidRDefault="00DF1CF0" w:rsidP="00DF1CF0">
            <w:pPr>
              <w:spacing w:after="60"/>
              <w:jc w:val="both"/>
              <w:rPr>
                <w:lang w:val="ru-RU"/>
              </w:rPr>
            </w:pPr>
            <w:r w:rsidRPr="00DF1CF0">
              <w:rPr>
                <w:rFonts w:ascii="Times New Roman" w:eastAsia="Times New Roman" w:hAnsi="Times New Roman"/>
                <w:lang w:val="ru-RU"/>
              </w:rPr>
              <w:t>7) копии выданных сертификатов либо реестр сертификатов с номерами и датами выдачи;</w:t>
            </w:r>
          </w:p>
          <w:p w14:paraId="3C626F34" w14:textId="29DF86C3" w:rsidR="00DF1CF0" w:rsidRPr="00DF1CF0" w:rsidRDefault="00DF1CF0" w:rsidP="00DF1CF0">
            <w:pPr>
              <w:spacing w:after="60"/>
              <w:jc w:val="both"/>
              <w:rPr>
                <w:lang w:val="ru-RU"/>
              </w:rPr>
            </w:pPr>
            <w:r w:rsidRPr="00DF1CF0">
              <w:rPr>
                <w:rFonts w:ascii="Times New Roman" w:eastAsia="Times New Roman" w:hAnsi="Times New Roman"/>
                <w:lang w:val="ru-RU"/>
              </w:rPr>
              <w:lastRenderedPageBreak/>
              <w:t>8) акт оказанных услуг и счет на оплату.</w:t>
            </w:r>
          </w:p>
          <w:p w14:paraId="073912B9" w14:textId="27510512" w:rsidR="00DF1CF0" w:rsidRPr="00DF1CF0" w:rsidRDefault="00DF1CF0" w:rsidP="00DF1CF0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DF1CF0">
              <w:rPr>
                <w:rFonts w:ascii="Times New Roman" w:eastAsia="Times New Roman" w:hAnsi="Times New Roman"/>
                <w:lang w:val="ru-RU"/>
              </w:rPr>
              <w:t>Документы передаются на русском языке в бумажном виде и, по требованию Заказчика, в электронном виде. Сертификат выдается каждому слушателю, успешно освоившему программу и прошедшему итоговую аттестацию.</w:t>
            </w:r>
          </w:p>
        </w:tc>
      </w:tr>
      <w:tr w:rsidR="00DF1CF0" w:rsidRPr="00806F13" w14:paraId="4404BC4E" w14:textId="77777777" w:rsidTr="00DF1CF0">
        <w:tc>
          <w:tcPr>
            <w:tcW w:w="540" w:type="dxa"/>
          </w:tcPr>
          <w:p w14:paraId="335F3B9D" w14:textId="23C6BE3D" w:rsidR="00DF1CF0" w:rsidRPr="00DF1CF0" w:rsidRDefault="00DF1CF0" w:rsidP="00DF1CF0">
            <w:pPr>
              <w:rPr>
                <w:rFonts w:ascii="Times New Roman" w:hAnsi="Times New Roman" w:cs="Times New Roman"/>
                <w:color w:val="000000"/>
              </w:rPr>
            </w:pPr>
            <w:r w:rsidRPr="00DF1CF0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8</w:t>
            </w:r>
          </w:p>
        </w:tc>
        <w:tc>
          <w:tcPr>
            <w:tcW w:w="2550" w:type="dxa"/>
          </w:tcPr>
          <w:p w14:paraId="677EB2CD" w14:textId="45D08B0C" w:rsidR="00DF1CF0" w:rsidRPr="00DF1CF0" w:rsidRDefault="00DF1CF0" w:rsidP="00DF1CF0">
            <w:pPr>
              <w:rPr>
                <w:rFonts w:ascii="Times New Roman" w:hAnsi="Times New Roman" w:cs="Times New Roman"/>
                <w:color w:val="000000"/>
              </w:rPr>
            </w:pPr>
            <w:r w:rsidRPr="00DF1CF0">
              <w:rPr>
                <w:rFonts w:ascii="Times New Roman" w:eastAsia="Times New Roman" w:hAnsi="Times New Roman" w:cs="Times New Roman"/>
                <w:color w:val="000000"/>
              </w:rPr>
              <w:t>Гарантийные обязательства</w:t>
            </w:r>
          </w:p>
        </w:tc>
        <w:tc>
          <w:tcPr>
            <w:tcW w:w="6589" w:type="dxa"/>
          </w:tcPr>
          <w:p w14:paraId="1897C501" w14:textId="77777777" w:rsidR="00DF1CF0" w:rsidRPr="00DF1CF0" w:rsidRDefault="00DF1CF0" w:rsidP="00DF1CF0">
            <w:pPr>
              <w:spacing w:after="60"/>
              <w:jc w:val="both"/>
              <w:rPr>
                <w:lang w:val="ru-RU"/>
              </w:rPr>
            </w:pPr>
            <w:r w:rsidRPr="00DF1CF0">
              <w:rPr>
                <w:rFonts w:ascii="Times New Roman" w:eastAsia="Times New Roman" w:hAnsi="Times New Roman"/>
                <w:lang w:val="ru-RU"/>
              </w:rPr>
              <w:t>Исполнитель гарантирует соответствие содержания и объема обучения настоящему техническому заданию и согласованной программе, достоверность выданных документов, а также сохранность персональных данных слушателей в пределах требований применимого законодательства.</w:t>
            </w:r>
          </w:p>
          <w:p w14:paraId="116D7123" w14:textId="77777777" w:rsidR="00DF1CF0" w:rsidRPr="00DF1CF0" w:rsidRDefault="00DF1CF0" w:rsidP="00DF1CF0">
            <w:pPr>
              <w:spacing w:after="60"/>
              <w:jc w:val="both"/>
              <w:rPr>
                <w:lang w:val="ru-RU"/>
              </w:rPr>
            </w:pPr>
            <w:r w:rsidRPr="00DF1CF0">
              <w:rPr>
                <w:rFonts w:ascii="Times New Roman" w:eastAsia="Times New Roman" w:hAnsi="Times New Roman"/>
                <w:lang w:val="ru-RU"/>
              </w:rPr>
              <w:t>Обнаруженные в документах ошибки и несоответствия Исполнитель устраняет за свой счет в течение 5 рабочих дней с даты получения письменного уведомления Заказчика.</w:t>
            </w:r>
          </w:p>
          <w:p w14:paraId="2E9A00EA" w14:textId="77777777" w:rsidR="00DF1CF0" w:rsidRPr="00DF1CF0" w:rsidRDefault="00DF1CF0" w:rsidP="00DF1CF0">
            <w:pPr>
              <w:spacing w:after="60"/>
              <w:jc w:val="both"/>
              <w:rPr>
                <w:lang w:val="ru-RU"/>
              </w:rPr>
            </w:pPr>
            <w:r w:rsidRPr="00DF1CF0">
              <w:rPr>
                <w:rFonts w:ascii="Times New Roman" w:eastAsia="Times New Roman" w:hAnsi="Times New Roman"/>
                <w:lang w:val="ru-RU"/>
              </w:rPr>
              <w:t>В случае утраты или порчи сертификата не по вине Заказчика до его передачи Исполнитель оформляет дубликат без дополнительной оплаты. Срок предоставления дубликата или исправленного сертификата - не более 10 рабочих дней с даты обращения.</w:t>
            </w:r>
          </w:p>
          <w:p w14:paraId="0D45A62D" w14:textId="6521E97F" w:rsidR="00DF1CF0" w:rsidRPr="00DF1CF0" w:rsidRDefault="00DF1CF0" w:rsidP="00DF1CF0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DF1CF0">
              <w:rPr>
                <w:rFonts w:ascii="Times New Roman" w:eastAsia="Times New Roman" w:hAnsi="Times New Roman"/>
                <w:lang w:val="ru-RU"/>
              </w:rPr>
              <w:t>Гарантийный срок на исправление документальных недостатков результатов услуги - 12 месяцев с даты подписания акта оказанных услуг.</w:t>
            </w:r>
          </w:p>
        </w:tc>
      </w:tr>
    </w:tbl>
    <w:p w14:paraId="04B8D066" w14:textId="77777777" w:rsidR="00EC7EF8" w:rsidRPr="00775A55" w:rsidRDefault="00EC7EF8" w:rsidP="00EC7EF8">
      <w:pPr>
        <w:tabs>
          <w:tab w:val="left" w:pos="4220"/>
          <w:tab w:val="right" w:pos="9496"/>
        </w:tabs>
        <w:rPr>
          <w:rFonts w:ascii="Times New Roman" w:hAnsi="Times New Roman" w:cs="Times New Roman"/>
          <w:b/>
          <w:color w:val="000000"/>
          <w:lang w:val="ru-RU"/>
        </w:rPr>
      </w:pPr>
      <w:r w:rsidRPr="00775A55">
        <w:rPr>
          <w:rFonts w:ascii="Times New Roman" w:hAnsi="Times New Roman" w:cs="Times New Roman"/>
          <w:b/>
          <w:color w:val="000000"/>
          <w:lang w:val="ru-RU"/>
        </w:rPr>
        <w:tab/>
      </w:r>
    </w:p>
    <w:p w14:paraId="41A1582F" w14:textId="580D6DF1" w:rsidR="00D563AF" w:rsidRPr="00EA3251" w:rsidRDefault="00D563AF" w:rsidP="00EA3251">
      <w:pPr>
        <w:ind w:left="708"/>
        <w:rPr>
          <w:lang w:val="ru-RU"/>
        </w:rPr>
      </w:pPr>
    </w:p>
    <w:sectPr w:rsidR="00D563AF" w:rsidRPr="00EA3251" w:rsidSect="00541429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3B9"/>
    <w:rsid w:val="001E1D08"/>
    <w:rsid w:val="002D1F92"/>
    <w:rsid w:val="004D00D0"/>
    <w:rsid w:val="00541429"/>
    <w:rsid w:val="007344E2"/>
    <w:rsid w:val="007A1714"/>
    <w:rsid w:val="00806F13"/>
    <w:rsid w:val="00810193"/>
    <w:rsid w:val="00A565EF"/>
    <w:rsid w:val="00C033B9"/>
    <w:rsid w:val="00D563AF"/>
    <w:rsid w:val="00DF1CF0"/>
    <w:rsid w:val="00EA3251"/>
    <w:rsid w:val="00EC7EF8"/>
    <w:rsid w:val="00F17D62"/>
    <w:rsid w:val="00F72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5C983F"/>
  <w15:chartTrackingRefBased/>
  <w15:docId w15:val="{19901EE6-617C-4413-ABAE-C7A2E4775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7EF8"/>
    <w:pPr>
      <w:spacing w:after="0" w:line="240" w:lineRule="auto"/>
    </w:pPr>
    <w:rPr>
      <w:rFonts w:ascii="Calibri" w:eastAsia="DengXian" w:hAnsi="Calibri" w:cs="Arial"/>
      <w:kern w:val="2"/>
      <w:sz w:val="24"/>
      <w:szCs w:val="24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033B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val="ru-RU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33B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val="ru-RU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033B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0"/>
      <w:sz w:val="28"/>
      <w:szCs w:val="28"/>
      <w:lang w:val="ru-RU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033B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0"/>
      <w:sz w:val="22"/>
      <w:szCs w:val="22"/>
      <w:lang w:val="ru-RU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033B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0"/>
      <w:sz w:val="22"/>
      <w:szCs w:val="22"/>
      <w:lang w:val="ru-RU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033B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0"/>
      <w:sz w:val="22"/>
      <w:szCs w:val="22"/>
      <w:lang w:val="ru-RU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033B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0"/>
      <w:sz w:val="22"/>
      <w:szCs w:val="22"/>
      <w:lang w:val="ru-RU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033B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0"/>
      <w:sz w:val="22"/>
      <w:szCs w:val="22"/>
      <w:lang w:val="ru-RU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033B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0"/>
      <w:sz w:val="22"/>
      <w:szCs w:val="22"/>
      <w:lang w:val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33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033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033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033B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033B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033B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033B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033B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033B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033B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C033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033B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0"/>
      <w:sz w:val="28"/>
      <w:szCs w:val="28"/>
      <w:lang w:val="ru-RU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C033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033B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0"/>
      <w:sz w:val="22"/>
      <w:szCs w:val="22"/>
      <w:lang w:val="ru-RU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033B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033B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val="ru-RU"/>
      <w14:ligatures w14:val="standardContextual"/>
    </w:rPr>
  </w:style>
  <w:style w:type="character" w:styleId="a8">
    <w:name w:val="Intense Emphasis"/>
    <w:basedOn w:val="a0"/>
    <w:uiPriority w:val="21"/>
    <w:qFormat/>
    <w:rsid w:val="00C033B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033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0"/>
      <w:sz w:val="22"/>
      <w:szCs w:val="22"/>
      <w:lang w:val="ru-RU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C033B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033B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1149</Words>
  <Characters>8736</Characters>
  <Application>Microsoft Office Word</Application>
  <DocSecurity>0</DocSecurity>
  <Lines>250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Zharkyn Sharsheeva</dc:creator>
  <cp:keywords/>
  <dc:description/>
  <cp:lastModifiedBy>Aknazar Kabylbekov</cp:lastModifiedBy>
  <cp:revision>3</cp:revision>
  <cp:lastPrinted>2026-09-03T09:57:00Z</cp:lastPrinted>
  <dcterms:created xsi:type="dcterms:W3CDTF">2026-09-09T08:27:00Z</dcterms:created>
  <dcterms:modified xsi:type="dcterms:W3CDTF">2026-09-10T02:44:00Z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5bea94-60d0-4a5c-9138-48420e73067f_Enabled">
    <vt:lpwstr>true</vt:lpwstr>
  </property>
  <property fmtid="{D5CDD505-2E9C-101B-9397-08002B2CF9AE}" pid="3" name="MSIP_Label_d85bea94-60d0-4a5c-9138-48420e73067f_SetDate">
    <vt:lpwstr>2026-04-28T07:50:35Z</vt:lpwstr>
  </property>
  <property fmtid="{D5CDD505-2E9C-101B-9397-08002B2CF9AE}" pid="4" name="MSIP_Label_d85bea94-60d0-4a5c-9138-48420e73067f_Method">
    <vt:lpwstr>Standard</vt:lpwstr>
  </property>
  <property fmtid="{D5CDD505-2E9C-101B-9397-08002B2CF9AE}" pid="5" name="MSIP_Label_d85bea94-60d0-4a5c-9138-48420e73067f_Name">
    <vt:lpwstr>defa4170-0d19-0005-0004-bc88714345d2</vt:lpwstr>
  </property>
  <property fmtid="{D5CDD505-2E9C-101B-9397-08002B2CF9AE}" pid="6" name="MSIP_Label_d85bea94-60d0-4a5c-9138-48420e73067f_SiteId">
    <vt:lpwstr>30f55b9e-dc49-493e-a20c-0fbb510a0971</vt:lpwstr>
  </property>
  <property fmtid="{D5CDD505-2E9C-101B-9397-08002B2CF9AE}" pid="7" name="MSIP_Label_d85bea94-60d0-4a5c-9138-48420e73067f_ActionId">
    <vt:lpwstr>efbc349b-39fe-401f-afc2-029792fa0fc9</vt:lpwstr>
  </property>
  <property fmtid="{D5CDD505-2E9C-101B-9397-08002B2CF9AE}" pid="8" name="MSIP_Label_d85bea94-60d0-4a5c-9138-48420e73067f_ContentBits">
    <vt:lpwstr>0</vt:lpwstr>
  </property>
  <property fmtid="{D5CDD505-2E9C-101B-9397-08002B2CF9AE}" pid="9" name="MSIP_Label_d85bea94-60d0-4a5c-9138-48420e73067f_Tag">
    <vt:lpwstr>10, 3, 0, 1</vt:lpwstr>
  </property>
</Properties>
</file>