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87307" w14:textId="262D22FA" w:rsidR="00B41AD4" w:rsidRPr="00726F04" w:rsidRDefault="00BC188C" w:rsidP="00B41AD4">
      <w:pPr>
        <w:jc w:val="center"/>
        <w:rPr>
          <w:rFonts w:ascii="Times New Roman" w:hAnsi="Times New Roman" w:cs="Times New Roman"/>
          <w:b/>
        </w:rPr>
      </w:pPr>
      <w:r w:rsidRPr="00726F04">
        <w:rPr>
          <w:rFonts w:ascii="Times New Roman" w:hAnsi="Times New Roman" w:cs="Times New Roman"/>
          <w:b/>
        </w:rPr>
        <w:t>INVITATION TO PARTICIPATE IN THE TENDER</w:t>
      </w:r>
    </w:p>
    <w:p w14:paraId="32100667" w14:textId="5C370019" w:rsidR="00BC188C" w:rsidRPr="00726F04" w:rsidRDefault="00BC188C" w:rsidP="00BC188C">
      <w:pPr>
        <w:rPr>
          <w:rFonts w:ascii="Times New Roman" w:hAnsi="Times New Roman" w:cs="Times New Roman"/>
        </w:rPr>
      </w:pPr>
      <w:r w:rsidRPr="00726F04">
        <w:rPr>
          <w:rFonts w:ascii="Times New Roman" w:hAnsi="Times New Roman" w:cs="Times New Roman"/>
        </w:rPr>
        <w:t xml:space="preserve">Date: </w:t>
      </w:r>
      <w:r w:rsidR="002C0D1E" w:rsidRPr="00726F04">
        <w:rPr>
          <w:rFonts w:ascii="Times New Roman" w:hAnsi="Times New Roman" w:cs="Times New Roman"/>
        </w:rPr>
        <w:t xml:space="preserve">1 </w:t>
      </w:r>
      <w:proofErr w:type="gramStart"/>
      <w:r w:rsidR="002C0D1E" w:rsidRPr="00726F04">
        <w:rPr>
          <w:rFonts w:ascii="Times New Roman" w:hAnsi="Times New Roman" w:cs="Times New Roman"/>
        </w:rPr>
        <w:t>September,</w:t>
      </w:r>
      <w:proofErr w:type="gramEnd"/>
      <w:r w:rsidR="004D0B01" w:rsidRPr="00726F04">
        <w:rPr>
          <w:rFonts w:ascii="Times New Roman" w:hAnsi="Times New Roman" w:cs="Times New Roman"/>
        </w:rPr>
        <w:t xml:space="preserve"> </w:t>
      </w:r>
      <w:r w:rsidRPr="00726F04">
        <w:rPr>
          <w:rFonts w:ascii="Times New Roman" w:hAnsi="Times New Roman" w:cs="Times New Roman"/>
        </w:rPr>
        <w:t>202</w:t>
      </w:r>
      <w:r w:rsidR="004D0B01" w:rsidRPr="00726F04">
        <w:rPr>
          <w:rFonts w:ascii="Times New Roman" w:hAnsi="Times New Roman" w:cs="Times New Roman"/>
        </w:rPr>
        <w:t>6</w:t>
      </w:r>
    </w:p>
    <w:p w14:paraId="2BD26BB8" w14:textId="1FDE6943" w:rsidR="00BC188C" w:rsidRPr="00726F04" w:rsidRDefault="00BC188C" w:rsidP="00CE0579">
      <w:pPr>
        <w:jc w:val="both"/>
        <w:rPr>
          <w:rFonts w:ascii="Times New Roman" w:hAnsi="Times New Roman" w:cs="Times New Roman"/>
        </w:rPr>
      </w:pPr>
      <w:r w:rsidRPr="00726F04">
        <w:rPr>
          <w:rFonts w:ascii="Times New Roman" w:hAnsi="Times New Roman" w:cs="Times New Roman"/>
        </w:rPr>
        <w:t>“Kumtor Gold Company” Closed Joint-Stock Company, located at 24</w:t>
      </w:r>
      <w:r w:rsidR="003B1B47" w:rsidRPr="00726F04">
        <w:rPr>
          <w:rFonts w:ascii="Times New Roman" w:hAnsi="Times New Roman" w:cs="Times New Roman"/>
        </w:rPr>
        <w:t>/</w:t>
      </w:r>
      <w:r w:rsidRPr="00726F04">
        <w:rPr>
          <w:rFonts w:ascii="Times New Roman" w:hAnsi="Times New Roman" w:cs="Times New Roman"/>
        </w:rPr>
        <w:t xml:space="preserve"> Ibraimov Street, Bishkek, hereby invites all interested parties to participate in an open two-envelope tender for the procurement of </w:t>
      </w:r>
      <w:r w:rsidR="008E4F57" w:rsidRPr="00726F04">
        <w:rPr>
          <w:rFonts w:ascii="Times New Roman" w:eastAsia="Times New Roman" w:hAnsi="Times New Roman" w:cs="Times New Roman"/>
          <w:b/>
          <w:bCs/>
          <w:lang w:eastAsia="zh-CN"/>
        </w:rPr>
        <w:t>for assessing the Kumtor Mill Tailings Storage Facility Soil Dam seismic stability</w:t>
      </w:r>
      <w:r w:rsidRPr="00726F04">
        <w:rPr>
          <w:rFonts w:ascii="Times New Roman" w:hAnsi="Times New Roman" w:cs="Times New Roman"/>
        </w:rPr>
        <w:t>, in accordance with the requirements of the Technical Specifications.</w:t>
      </w:r>
    </w:p>
    <w:p w14:paraId="427B4491" w14:textId="1D767793" w:rsidR="00BC188C" w:rsidRPr="00726F04" w:rsidRDefault="00BC188C" w:rsidP="00CE0579">
      <w:pPr>
        <w:jc w:val="both"/>
        <w:rPr>
          <w:rFonts w:ascii="Times New Roman" w:hAnsi="Times New Roman" w:cs="Times New Roman"/>
          <w:color w:val="FFFFFF" w:themeColor="background1"/>
        </w:rPr>
      </w:pPr>
      <w:r w:rsidRPr="00726F04">
        <w:rPr>
          <w:rFonts w:ascii="Times New Roman" w:hAnsi="Times New Roman" w:cs="Times New Roman"/>
        </w:rPr>
        <w:t>Tender participants must submit their tender proposals electronically by completing the relevant forms and attaching the required documentation no later than 1</w:t>
      </w:r>
      <w:r w:rsidR="00147A59" w:rsidRPr="00726F04">
        <w:rPr>
          <w:rFonts w:ascii="Times New Roman" w:hAnsi="Times New Roman" w:cs="Times New Roman"/>
        </w:rPr>
        <w:t>7</w:t>
      </w:r>
      <w:r w:rsidRPr="00726F04">
        <w:rPr>
          <w:rFonts w:ascii="Times New Roman" w:hAnsi="Times New Roman" w:cs="Times New Roman"/>
        </w:rPr>
        <w:t>:00</w:t>
      </w:r>
      <w:r w:rsidR="00A81190" w:rsidRPr="00726F04">
        <w:rPr>
          <w:rFonts w:ascii="Times New Roman" w:hAnsi="Times New Roman" w:cs="Times New Roman"/>
        </w:rPr>
        <w:t xml:space="preserve"> (Bishkek time)</w:t>
      </w:r>
      <w:r w:rsidRPr="00726F04">
        <w:rPr>
          <w:rFonts w:ascii="Times New Roman" w:hAnsi="Times New Roman" w:cs="Times New Roman"/>
        </w:rPr>
        <w:t xml:space="preserve"> on </w:t>
      </w:r>
      <w:r w:rsidR="002C0D1E" w:rsidRPr="00726F04">
        <w:rPr>
          <w:rFonts w:ascii="Times New Roman" w:hAnsi="Times New Roman" w:cs="Times New Roman"/>
        </w:rPr>
        <w:t xml:space="preserve">14 </w:t>
      </w:r>
      <w:proofErr w:type="gramStart"/>
      <w:r w:rsidR="002C0D1E" w:rsidRPr="00726F04">
        <w:rPr>
          <w:rFonts w:ascii="Times New Roman" w:hAnsi="Times New Roman" w:cs="Times New Roman"/>
        </w:rPr>
        <w:t>September,</w:t>
      </w:r>
      <w:proofErr w:type="gramEnd"/>
      <w:r w:rsidR="004A3F17" w:rsidRPr="00726F04">
        <w:rPr>
          <w:rFonts w:ascii="Times New Roman" w:hAnsi="Times New Roman" w:cs="Times New Roman"/>
        </w:rPr>
        <w:t xml:space="preserve"> </w:t>
      </w:r>
      <w:r w:rsidRPr="00726F04">
        <w:rPr>
          <w:rFonts w:ascii="Times New Roman" w:hAnsi="Times New Roman" w:cs="Times New Roman"/>
        </w:rPr>
        <w:t>202</w:t>
      </w:r>
      <w:r w:rsidR="004A3F17" w:rsidRPr="00726F04">
        <w:rPr>
          <w:rFonts w:ascii="Times New Roman" w:hAnsi="Times New Roman" w:cs="Times New Roman"/>
        </w:rPr>
        <w:t>6</w:t>
      </w:r>
      <w:r w:rsidRPr="00726F04">
        <w:rPr>
          <w:rFonts w:ascii="Times New Roman" w:hAnsi="Times New Roman" w:cs="Times New Roman"/>
        </w:rPr>
        <w:t>.</w:t>
      </w:r>
    </w:p>
    <w:p w14:paraId="0E023689" w14:textId="418817B5" w:rsidR="00BC188C" w:rsidRPr="00726F04" w:rsidRDefault="00BC188C" w:rsidP="00CE0579">
      <w:pPr>
        <w:jc w:val="both"/>
        <w:rPr>
          <w:rFonts w:ascii="Times New Roman" w:hAnsi="Times New Roman" w:cs="Times New Roman"/>
        </w:rPr>
      </w:pPr>
      <w:r w:rsidRPr="00726F04">
        <w:rPr>
          <w:rFonts w:ascii="Times New Roman" w:hAnsi="Times New Roman" w:cs="Times New Roman"/>
        </w:rPr>
        <w:t>The tender proposal must be submitted together with a bid security in the form of a declaration guaranteeing the tender proposal.</w:t>
      </w:r>
    </w:p>
    <w:p w14:paraId="05F2E0AB" w14:textId="1D024695" w:rsidR="00BC188C" w:rsidRPr="00726F04" w:rsidRDefault="00BC188C" w:rsidP="00CE0579">
      <w:pPr>
        <w:jc w:val="both"/>
        <w:rPr>
          <w:rFonts w:ascii="Times New Roman" w:hAnsi="Times New Roman" w:cs="Times New Roman"/>
        </w:rPr>
      </w:pPr>
      <w:r w:rsidRPr="00726F04">
        <w:rPr>
          <w:rFonts w:ascii="Times New Roman" w:hAnsi="Times New Roman" w:cs="Times New Roman"/>
        </w:rPr>
        <w:t>The tender proposal must remain valid for 60 calendar days.</w:t>
      </w:r>
    </w:p>
    <w:p w14:paraId="7714B5E7" w14:textId="656C3ECA" w:rsidR="00BC188C" w:rsidRPr="00726F04" w:rsidRDefault="00BC188C" w:rsidP="00CE0579">
      <w:pPr>
        <w:jc w:val="both"/>
        <w:rPr>
          <w:rFonts w:ascii="Times New Roman" w:hAnsi="Times New Roman" w:cs="Times New Roman"/>
        </w:rPr>
      </w:pPr>
      <w:r w:rsidRPr="00726F04">
        <w:rPr>
          <w:rFonts w:ascii="Times New Roman" w:hAnsi="Times New Roman" w:cs="Times New Roman"/>
        </w:rPr>
        <w:t xml:space="preserve">For additional information or clarification of the tender documentation, a request should be sent to: </w:t>
      </w:r>
      <w:hyperlink r:id="rId6" w:history="1">
        <w:r w:rsidR="003B1B47" w:rsidRPr="00726F04">
          <w:rPr>
            <w:rStyle w:val="Hyperlink"/>
            <w:rFonts w:ascii="Times New Roman" w:hAnsi="Times New Roman" w:cs="Times New Roman"/>
          </w:rPr>
          <w:t>Zhyldyzkan.Satybekova@kumtor.kg</w:t>
        </w:r>
      </w:hyperlink>
      <w:r w:rsidR="003B1B47" w:rsidRPr="00726F04">
        <w:rPr>
          <w:rFonts w:ascii="Times New Roman" w:hAnsi="Times New Roman" w:cs="Times New Roman"/>
        </w:rPr>
        <w:t xml:space="preserve">  </w:t>
      </w:r>
      <w:r w:rsidRPr="00726F04">
        <w:rPr>
          <w:rFonts w:ascii="Times New Roman" w:hAnsi="Times New Roman" w:cs="Times New Roman"/>
        </w:rPr>
        <w:t xml:space="preserve">no later than 12:00 on </w:t>
      </w:r>
      <w:r w:rsidR="009F3195" w:rsidRPr="00726F04">
        <w:rPr>
          <w:rFonts w:ascii="Times New Roman" w:hAnsi="Times New Roman" w:cs="Times New Roman"/>
        </w:rPr>
        <w:t xml:space="preserve">11 </w:t>
      </w:r>
      <w:proofErr w:type="gramStart"/>
      <w:r w:rsidR="009F3195" w:rsidRPr="00726F04">
        <w:rPr>
          <w:rFonts w:ascii="Times New Roman" w:hAnsi="Times New Roman" w:cs="Times New Roman"/>
        </w:rPr>
        <w:t>September,</w:t>
      </w:r>
      <w:proofErr w:type="gramEnd"/>
      <w:r w:rsidR="0032287D" w:rsidRPr="00726F04">
        <w:rPr>
          <w:rFonts w:ascii="Times New Roman" w:hAnsi="Times New Roman" w:cs="Times New Roman"/>
        </w:rPr>
        <w:t xml:space="preserve"> </w:t>
      </w:r>
      <w:r w:rsidRPr="00726F04">
        <w:rPr>
          <w:rFonts w:ascii="Times New Roman" w:hAnsi="Times New Roman" w:cs="Times New Roman"/>
        </w:rPr>
        <w:t>202</w:t>
      </w:r>
      <w:r w:rsidR="001C10C1" w:rsidRPr="00726F04">
        <w:rPr>
          <w:rFonts w:ascii="Times New Roman" w:hAnsi="Times New Roman" w:cs="Times New Roman"/>
        </w:rPr>
        <w:t>6</w:t>
      </w:r>
      <w:r w:rsidRPr="00726F04">
        <w:rPr>
          <w:rFonts w:ascii="Times New Roman" w:hAnsi="Times New Roman" w:cs="Times New Roman"/>
        </w:rPr>
        <w:t>, i.e., 3 business days before the deadline for submission of tender proposals.</w:t>
      </w:r>
      <w:r w:rsidR="00CE0579" w:rsidRPr="00726F04">
        <w:rPr>
          <w:rFonts w:ascii="Times New Roman" w:hAnsi="Times New Roman" w:cs="Times New Roman"/>
        </w:rPr>
        <w:t xml:space="preserve"> </w:t>
      </w:r>
      <w:r w:rsidRPr="00726F04">
        <w:rPr>
          <w:rFonts w:ascii="Times New Roman" w:hAnsi="Times New Roman" w:cs="Times New Roman"/>
        </w:rPr>
        <w:t>The procuring organization shall not be held responsible for any delays caused by circumstances beyond its control.</w:t>
      </w:r>
    </w:p>
    <w:tbl>
      <w:tblPr>
        <w:tblW w:w="9807" w:type="dxa"/>
        <w:tblCellMar>
          <w:top w:w="15" w:type="dxa"/>
          <w:left w:w="15" w:type="dxa"/>
          <w:bottom w:w="15" w:type="dxa"/>
          <w:right w:w="15" w:type="dxa"/>
        </w:tblCellMar>
        <w:tblLook w:val="04A0" w:firstRow="1" w:lastRow="0" w:firstColumn="1" w:lastColumn="0" w:noHBand="0" w:noVBand="1"/>
      </w:tblPr>
      <w:tblGrid>
        <w:gridCol w:w="2485"/>
        <w:gridCol w:w="7322"/>
      </w:tblGrid>
      <w:tr w:rsidR="00CE0579" w:rsidRPr="00726F04" w14:paraId="097CA5D1" w14:textId="77777777" w:rsidTr="00997846">
        <w:trPr>
          <w:trHeight w:val="2284"/>
        </w:trPr>
        <w:tc>
          <w:tcPr>
            <w:tcW w:w="2485" w:type="dxa"/>
            <w:tcBorders>
              <w:top w:val="single" w:sz="2" w:space="0" w:color="auto"/>
              <w:left w:val="single" w:sz="2" w:space="0" w:color="auto"/>
              <w:bottom w:val="single" w:sz="6" w:space="0" w:color="auto"/>
              <w:right w:val="single" w:sz="2" w:space="0" w:color="auto"/>
            </w:tcBorders>
            <w:vAlign w:val="center"/>
            <w:hideMark/>
          </w:tcPr>
          <w:p w14:paraId="7DBA6141" w14:textId="77777777" w:rsidR="00CE0579" w:rsidRPr="00726F04" w:rsidRDefault="00CE0579" w:rsidP="009E67F3">
            <w:pPr>
              <w:spacing w:after="0" w:line="240" w:lineRule="auto"/>
              <w:rPr>
                <w:rFonts w:ascii="Times New Roman" w:hAnsi="Times New Roman" w:cs="Times New Roman"/>
                <w:color w:val="000000" w:themeColor="text1"/>
              </w:rPr>
            </w:pPr>
            <w:r w:rsidRPr="00726F04">
              <w:rPr>
                <w:rFonts w:ascii="Times New Roman" w:hAnsi="Times New Roman" w:cs="Times New Roman"/>
                <w:b/>
                <w:bCs/>
                <w:color w:val="000000" w:themeColor="text1"/>
              </w:rPr>
              <w:t>Submission Format:</w:t>
            </w:r>
          </w:p>
        </w:tc>
        <w:tc>
          <w:tcPr>
            <w:tcW w:w="7322" w:type="dxa"/>
            <w:tcBorders>
              <w:top w:val="single" w:sz="2" w:space="0" w:color="auto"/>
              <w:left w:val="single" w:sz="2" w:space="0" w:color="auto"/>
              <w:bottom w:val="single" w:sz="6" w:space="0" w:color="auto"/>
              <w:right w:val="single" w:sz="2" w:space="0" w:color="auto"/>
            </w:tcBorders>
            <w:vAlign w:val="center"/>
            <w:hideMark/>
          </w:tcPr>
          <w:p w14:paraId="7231F0EC" w14:textId="77777777" w:rsidR="00CE0579" w:rsidRPr="00726F04" w:rsidRDefault="00CE0579" w:rsidP="009E67F3">
            <w:pPr>
              <w:pStyle w:val="NormalWeb"/>
              <w:spacing w:before="0" w:beforeAutospacing="0" w:after="0" w:afterAutospacing="0"/>
              <w:rPr>
                <w:color w:val="000000" w:themeColor="text1"/>
              </w:rPr>
            </w:pPr>
            <w:r w:rsidRPr="00726F04">
              <w:rPr>
                <w:color w:val="000000" w:themeColor="text1"/>
              </w:rPr>
              <w:t xml:space="preserve">The tender proposal and other documents must be signed by a person authorized to sign the proposal and to assume contractual obligations. The documents must be stamped and submitted in PDF format. The signatory’s authority must be confirmed by </w:t>
            </w:r>
            <w:proofErr w:type="gramStart"/>
            <w:r w:rsidRPr="00726F04">
              <w:rPr>
                <w:color w:val="000000" w:themeColor="text1"/>
              </w:rPr>
              <w:t>a power</w:t>
            </w:r>
            <w:proofErr w:type="gramEnd"/>
            <w:r w:rsidRPr="00726F04">
              <w:rPr>
                <w:color w:val="000000" w:themeColor="text1"/>
              </w:rPr>
              <w:t xml:space="preserve"> of attorney or by certified copies of the relevant documents.</w:t>
            </w:r>
          </w:p>
          <w:p w14:paraId="00F486BF" w14:textId="77777777" w:rsidR="00CE0579" w:rsidRPr="00726F04" w:rsidRDefault="00CE0579" w:rsidP="009E67F3">
            <w:pPr>
              <w:pStyle w:val="NormalWeb"/>
              <w:spacing w:before="0" w:beforeAutospacing="0" w:after="0" w:afterAutospacing="0"/>
              <w:rPr>
                <w:color w:val="000000" w:themeColor="text1"/>
              </w:rPr>
            </w:pPr>
            <w:r w:rsidRPr="00726F04">
              <w:rPr>
                <w:color w:val="000000" w:themeColor="text1"/>
              </w:rPr>
              <w:t xml:space="preserve">Before preparing the tender proposal, the participant must review the </w:t>
            </w:r>
            <w:r w:rsidRPr="00726F04">
              <w:rPr>
                <w:b/>
                <w:color w:val="000000" w:themeColor="text1"/>
              </w:rPr>
              <w:t>Instructions for Preparing a Tender Proposal (for suppliers)</w:t>
            </w:r>
            <w:r w:rsidRPr="00726F04">
              <w:rPr>
                <w:color w:val="000000" w:themeColor="text1"/>
              </w:rPr>
              <w:t xml:space="preserve"> </w:t>
            </w:r>
            <w:r w:rsidRPr="00726F04">
              <w:rPr>
                <w:i/>
                <w:color w:val="000000" w:themeColor="text1"/>
              </w:rPr>
              <w:t>(Appendix 1).</w:t>
            </w:r>
          </w:p>
          <w:p w14:paraId="3FE20E5A" w14:textId="77777777" w:rsidR="00CE0579" w:rsidRPr="00726F04" w:rsidRDefault="00CE0579" w:rsidP="009E67F3">
            <w:pPr>
              <w:pStyle w:val="NormalWeb"/>
              <w:spacing w:before="0" w:beforeAutospacing="0" w:after="0" w:afterAutospacing="0"/>
              <w:rPr>
                <w:b/>
                <w:color w:val="000000" w:themeColor="text1"/>
              </w:rPr>
            </w:pPr>
            <w:r w:rsidRPr="00726F04">
              <w:rPr>
                <w:b/>
                <w:color w:val="000000" w:themeColor="text1"/>
              </w:rPr>
              <w:t>The tender is conducted in two stages, and for each stage, two separate emails must be submitted.</w:t>
            </w:r>
          </w:p>
          <w:p w14:paraId="5E4D58AE" w14:textId="77777777" w:rsidR="00CE0579" w:rsidRPr="00726F04" w:rsidRDefault="00CE0579" w:rsidP="009E67F3">
            <w:pPr>
              <w:pStyle w:val="NormalWeb"/>
              <w:spacing w:before="0" w:beforeAutospacing="0" w:after="0" w:afterAutospacing="0"/>
              <w:rPr>
                <w:color w:val="000000" w:themeColor="text1"/>
              </w:rPr>
            </w:pPr>
            <w:r w:rsidRPr="00726F04">
              <w:rPr>
                <w:color w:val="000000" w:themeColor="text1"/>
              </w:rPr>
              <w:t>The qualification documents and financial proposal must be submitted simultaneously, but in separate emails:</w:t>
            </w:r>
          </w:p>
          <w:p w14:paraId="584FE32D" w14:textId="77777777" w:rsidR="00CE0579" w:rsidRPr="00726F04" w:rsidRDefault="00CE0579" w:rsidP="009E67F3">
            <w:pPr>
              <w:pStyle w:val="NormalWeb"/>
              <w:spacing w:before="0" w:beforeAutospacing="0" w:after="0" w:afterAutospacing="0"/>
              <w:rPr>
                <w:b/>
                <w:color w:val="000000" w:themeColor="text1"/>
              </w:rPr>
            </w:pPr>
            <w:r w:rsidRPr="00726F04">
              <w:rPr>
                <w:b/>
                <w:color w:val="000000" w:themeColor="text1"/>
              </w:rPr>
              <w:t xml:space="preserve">The first email (for Stage One) must contain documents confirming the qualification and technical part. The subject line must read: </w:t>
            </w:r>
            <w:r w:rsidRPr="00726F04">
              <w:rPr>
                <w:rStyle w:val="Strong"/>
                <w:rFonts w:eastAsiaTheme="majorEastAsia"/>
                <w:color w:val="000000" w:themeColor="text1"/>
              </w:rPr>
              <w:t>“Qualification Documents”</w:t>
            </w:r>
            <w:r w:rsidRPr="00726F04">
              <w:rPr>
                <w:color w:val="000000" w:themeColor="text1"/>
              </w:rPr>
              <w:t>;</w:t>
            </w:r>
          </w:p>
          <w:p w14:paraId="0BCB18A2" w14:textId="77777777" w:rsidR="00CE0579" w:rsidRPr="00726F04" w:rsidRDefault="00CE0579" w:rsidP="009E67F3">
            <w:pPr>
              <w:pStyle w:val="NormalWeb"/>
              <w:spacing w:before="0" w:beforeAutospacing="0" w:after="0" w:afterAutospacing="0"/>
              <w:rPr>
                <w:color w:val="000000" w:themeColor="text1"/>
              </w:rPr>
            </w:pPr>
            <w:r w:rsidRPr="00726F04">
              <w:rPr>
                <w:b/>
                <w:color w:val="000000" w:themeColor="text1"/>
              </w:rPr>
              <w:t>The second email (for Stage Two) must contain the financial proposal. The subject line must read:</w:t>
            </w:r>
            <w:r w:rsidRPr="00726F04">
              <w:rPr>
                <w:color w:val="000000" w:themeColor="text1"/>
              </w:rPr>
              <w:t xml:space="preserve"> </w:t>
            </w:r>
            <w:r w:rsidRPr="00726F04">
              <w:rPr>
                <w:rStyle w:val="Strong"/>
                <w:rFonts w:eastAsiaTheme="majorEastAsia"/>
                <w:color w:val="000000" w:themeColor="text1"/>
              </w:rPr>
              <w:t>“Financial Proposal”</w:t>
            </w:r>
            <w:r w:rsidRPr="00726F04">
              <w:rPr>
                <w:color w:val="000000" w:themeColor="text1"/>
              </w:rPr>
              <w:t>.</w:t>
            </w:r>
          </w:p>
        </w:tc>
      </w:tr>
      <w:tr w:rsidR="00CE0579" w:rsidRPr="00726F04" w14:paraId="42F8EC23" w14:textId="77777777" w:rsidTr="00997846">
        <w:trPr>
          <w:trHeight w:val="169"/>
        </w:trPr>
        <w:tc>
          <w:tcPr>
            <w:tcW w:w="2485" w:type="dxa"/>
            <w:tcBorders>
              <w:top w:val="single" w:sz="2" w:space="0" w:color="auto"/>
              <w:left w:val="single" w:sz="2" w:space="0" w:color="auto"/>
              <w:bottom w:val="single" w:sz="6" w:space="0" w:color="auto"/>
              <w:right w:val="single" w:sz="2" w:space="0" w:color="auto"/>
            </w:tcBorders>
            <w:vAlign w:val="center"/>
          </w:tcPr>
          <w:p w14:paraId="0DF207CA" w14:textId="77777777" w:rsidR="00CE0579" w:rsidRPr="00726F04" w:rsidRDefault="00CE0579" w:rsidP="009E67F3">
            <w:pPr>
              <w:spacing w:after="0" w:line="240" w:lineRule="auto"/>
              <w:rPr>
                <w:rFonts w:ascii="Times New Roman" w:hAnsi="Times New Roman" w:cs="Times New Roman"/>
                <w:color w:val="000000" w:themeColor="text1"/>
                <w:lang w:val="ru-RU"/>
              </w:rPr>
            </w:pPr>
            <w:r w:rsidRPr="00726F04">
              <w:rPr>
                <w:rStyle w:val="Strong"/>
                <w:rFonts w:ascii="Times New Roman" w:hAnsi="Times New Roman" w:cs="Times New Roman"/>
                <w:color w:val="000000" w:themeColor="text1"/>
              </w:rPr>
              <w:t>Proposal Submission Procedure</w:t>
            </w:r>
          </w:p>
        </w:tc>
        <w:tc>
          <w:tcPr>
            <w:tcW w:w="7322" w:type="dxa"/>
            <w:tcBorders>
              <w:top w:val="single" w:sz="2" w:space="0" w:color="auto"/>
              <w:left w:val="single" w:sz="2" w:space="0" w:color="auto"/>
              <w:bottom w:val="single" w:sz="6" w:space="0" w:color="auto"/>
              <w:right w:val="single" w:sz="2" w:space="0" w:color="auto"/>
            </w:tcBorders>
            <w:vAlign w:val="center"/>
          </w:tcPr>
          <w:p w14:paraId="19218117" w14:textId="54216A0C" w:rsidR="00CE0579" w:rsidRPr="00726F04" w:rsidRDefault="00CE0579" w:rsidP="009E67F3">
            <w:pPr>
              <w:pStyle w:val="NormalWeb"/>
              <w:spacing w:before="0" w:beforeAutospacing="0" w:after="0" w:afterAutospacing="0"/>
              <w:rPr>
                <w:color w:val="000000" w:themeColor="text1"/>
              </w:rPr>
            </w:pPr>
            <w:r w:rsidRPr="00726F04">
              <w:rPr>
                <w:color w:val="000000" w:themeColor="text1"/>
              </w:rPr>
              <w:t xml:space="preserve">Participants must submit their tender proposal in Russian and/or English in accordance with the tender requirements, attach the necessary copies of documents, and send them electronically to the email address: </w:t>
            </w:r>
            <w:hyperlink r:id="rId7" w:history="1">
              <w:r w:rsidR="005B52DE" w:rsidRPr="00726F04">
                <w:rPr>
                  <w:rStyle w:val="Hyperlink"/>
                </w:rPr>
                <w:t>damba2-2026@kumtor.kg</w:t>
              </w:r>
            </w:hyperlink>
            <w:r w:rsidRPr="00726F04">
              <w:rPr>
                <w:color w:val="000000" w:themeColor="text1"/>
              </w:rPr>
              <w:t xml:space="preserve"> </w:t>
            </w:r>
            <w:r w:rsidRPr="00726F04">
              <w:rPr>
                <w:b/>
                <w:color w:val="000000" w:themeColor="text1"/>
              </w:rPr>
              <w:t>no later than 1</w:t>
            </w:r>
            <w:r w:rsidR="00A12338" w:rsidRPr="00726F04">
              <w:rPr>
                <w:b/>
                <w:color w:val="000000" w:themeColor="text1"/>
              </w:rPr>
              <w:t>7</w:t>
            </w:r>
            <w:r w:rsidRPr="00726F04">
              <w:rPr>
                <w:b/>
                <w:color w:val="000000" w:themeColor="text1"/>
              </w:rPr>
              <w:t xml:space="preserve">:00 (Bishkek time) on </w:t>
            </w:r>
            <w:r w:rsidR="005B52DE" w:rsidRPr="00726F04">
              <w:rPr>
                <w:rStyle w:val="Strong"/>
                <w:rFonts w:eastAsiaTheme="majorEastAsia"/>
              </w:rPr>
              <w:t>14 September</w:t>
            </w:r>
            <w:r w:rsidR="00A12338" w:rsidRPr="00726F04">
              <w:rPr>
                <w:rStyle w:val="Strong"/>
                <w:rFonts w:eastAsiaTheme="majorEastAsia"/>
                <w:color w:val="000000" w:themeColor="text1"/>
              </w:rPr>
              <w:t xml:space="preserve"> </w:t>
            </w:r>
            <w:r w:rsidRPr="00726F04">
              <w:rPr>
                <w:rStyle w:val="Strong"/>
                <w:rFonts w:eastAsiaTheme="majorEastAsia"/>
                <w:color w:val="000000" w:themeColor="text1"/>
              </w:rPr>
              <w:t>202</w:t>
            </w:r>
            <w:r w:rsidR="00A12338" w:rsidRPr="00726F04">
              <w:rPr>
                <w:rStyle w:val="Strong"/>
                <w:rFonts w:eastAsiaTheme="majorEastAsia"/>
                <w:color w:val="000000" w:themeColor="text1"/>
              </w:rPr>
              <w:t>6</w:t>
            </w:r>
            <w:r w:rsidRPr="00726F04">
              <w:rPr>
                <w:color w:val="000000" w:themeColor="text1"/>
              </w:rPr>
              <w:t>.</w:t>
            </w:r>
          </w:p>
          <w:p w14:paraId="34FF58A8" w14:textId="77777777" w:rsidR="00CE0579" w:rsidRPr="00726F04" w:rsidRDefault="00CE0579" w:rsidP="009E67F3">
            <w:pPr>
              <w:spacing w:after="0" w:line="240" w:lineRule="auto"/>
              <w:ind w:right="106"/>
              <w:jc w:val="both"/>
              <w:rPr>
                <w:rFonts w:ascii="Times New Roman" w:hAnsi="Times New Roman" w:cs="Times New Roman"/>
                <w:color w:val="000000" w:themeColor="text1"/>
              </w:rPr>
            </w:pPr>
            <w:r w:rsidRPr="00726F04">
              <w:rPr>
                <w:rFonts w:ascii="Times New Roman" w:hAnsi="Times New Roman" w:cs="Times New Roman"/>
                <w:b/>
                <w:color w:val="000000" w:themeColor="text1"/>
              </w:rPr>
              <w:t>The Technical Specifications are provided on two pages (Appendix 8).</w:t>
            </w:r>
          </w:p>
        </w:tc>
      </w:tr>
      <w:tr w:rsidR="00CE0579" w:rsidRPr="00726F04" w14:paraId="796F1B43" w14:textId="77777777" w:rsidTr="00997846">
        <w:tc>
          <w:tcPr>
            <w:tcW w:w="2485" w:type="dxa"/>
            <w:tcBorders>
              <w:top w:val="single" w:sz="2" w:space="0" w:color="auto"/>
              <w:left w:val="single" w:sz="2" w:space="0" w:color="auto"/>
              <w:bottom w:val="single" w:sz="6" w:space="0" w:color="auto"/>
              <w:right w:val="single" w:sz="2" w:space="0" w:color="auto"/>
            </w:tcBorders>
            <w:vAlign w:val="center"/>
          </w:tcPr>
          <w:p w14:paraId="6287E303" w14:textId="77777777" w:rsidR="00CE0579" w:rsidRPr="00726F04" w:rsidRDefault="00CE0579" w:rsidP="009E67F3">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vAlign w:val="center"/>
          </w:tcPr>
          <w:p w14:paraId="121CE44D" w14:textId="592A0FB0" w:rsidR="00A353F5" w:rsidRPr="00726F04" w:rsidRDefault="00CE0579" w:rsidP="00726F04">
            <w:pPr>
              <w:pStyle w:val="Heading3"/>
              <w:spacing w:before="0" w:after="0" w:line="240" w:lineRule="auto"/>
              <w:rPr>
                <w:rFonts w:ascii="Times New Roman" w:hAnsi="Times New Roman" w:cs="Times New Roman"/>
                <w:b/>
                <w:color w:val="000000" w:themeColor="text1"/>
                <w:sz w:val="24"/>
                <w:szCs w:val="24"/>
              </w:rPr>
            </w:pPr>
            <w:r w:rsidRPr="00726F04">
              <w:rPr>
                <w:rStyle w:val="Strong"/>
                <w:rFonts w:ascii="Times New Roman" w:hAnsi="Times New Roman" w:cs="Times New Roman"/>
                <w:bCs w:val="0"/>
                <w:color w:val="000000" w:themeColor="text1"/>
                <w:sz w:val="24"/>
                <w:szCs w:val="24"/>
              </w:rPr>
              <w:t>Stage One: Qualification and Technical Part</w:t>
            </w:r>
          </w:p>
        </w:tc>
      </w:tr>
      <w:tr w:rsidR="00CE0579" w:rsidRPr="00726F04" w14:paraId="70D35547" w14:textId="77777777" w:rsidTr="00997846">
        <w:tc>
          <w:tcPr>
            <w:tcW w:w="2485" w:type="dxa"/>
            <w:vMerge w:val="restart"/>
            <w:tcBorders>
              <w:top w:val="single" w:sz="2" w:space="0" w:color="auto"/>
              <w:left w:val="single" w:sz="2" w:space="0" w:color="auto"/>
              <w:bottom w:val="single" w:sz="6" w:space="0" w:color="auto"/>
              <w:right w:val="single" w:sz="2" w:space="0" w:color="auto"/>
            </w:tcBorders>
            <w:vAlign w:val="center"/>
            <w:hideMark/>
          </w:tcPr>
          <w:p w14:paraId="3675C982" w14:textId="77777777" w:rsidR="00CE0579" w:rsidRPr="00726F04" w:rsidRDefault="00CE0579" w:rsidP="009E67F3">
            <w:pPr>
              <w:spacing w:after="0" w:line="240" w:lineRule="auto"/>
              <w:rPr>
                <w:rFonts w:ascii="Times New Roman" w:hAnsi="Times New Roman" w:cs="Times New Roman"/>
                <w:color w:val="000000" w:themeColor="text1"/>
              </w:rPr>
            </w:pPr>
            <w:r w:rsidRPr="00726F04">
              <w:rPr>
                <w:rFonts w:ascii="Times New Roman" w:hAnsi="Times New Roman" w:cs="Times New Roman"/>
                <w:b/>
                <w:bCs/>
                <w:color w:val="000000" w:themeColor="text1"/>
              </w:rPr>
              <w:t>The proposal must include the following documents:</w:t>
            </w:r>
          </w:p>
        </w:tc>
        <w:tc>
          <w:tcPr>
            <w:tcW w:w="7322" w:type="dxa"/>
            <w:tcBorders>
              <w:top w:val="single" w:sz="2" w:space="0" w:color="auto"/>
              <w:left w:val="single" w:sz="2" w:space="0" w:color="auto"/>
              <w:bottom w:val="single" w:sz="6" w:space="0" w:color="auto"/>
              <w:right w:val="single" w:sz="2" w:space="0" w:color="auto"/>
            </w:tcBorders>
            <w:hideMark/>
          </w:tcPr>
          <w:p w14:paraId="5FC056EB" w14:textId="77777777" w:rsidR="00CE0579" w:rsidRPr="00726F04" w:rsidRDefault="00CE0579" w:rsidP="009E67F3">
            <w:pPr>
              <w:pStyle w:val="NormalWeb"/>
              <w:spacing w:before="0" w:beforeAutospacing="0" w:after="0" w:afterAutospacing="0"/>
              <w:rPr>
                <w:color w:val="000000" w:themeColor="text1"/>
              </w:rPr>
            </w:pPr>
            <w:r w:rsidRPr="00726F04">
              <w:rPr>
                <w:color w:val="000000" w:themeColor="text1"/>
              </w:rPr>
              <w:t xml:space="preserve">A letter confirming the intention to participate in the tender </w:t>
            </w:r>
            <w:r w:rsidRPr="00726F04">
              <w:rPr>
                <w:i/>
                <w:color w:val="000000" w:themeColor="text1"/>
              </w:rPr>
              <w:t>(application form attached – Appendix 2);</w:t>
            </w:r>
          </w:p>
        </w:tc>
      </w:tr>
      <w:tr w:rsidR="00CE0579" w:rsidRPr="00726F04" w14:paraId="7CDA3805"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hideMark/>
          </w:tcPr>
          <w:p w14:paraId="767B71D0" w14:textId="77777777" w:rsidR="00CE0579" w:rsidRPr="00726F04" w:rsidRDefault="00CE0579" w:rsidP="009E67F3">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hideMark/>
          </w:tcPr>
          <w:p w14:paraId="78CA1D7D" w14:textId="77777777" w:rsidR="00CE0579" w:rsidRPr="00726F04" w:rsidRDefault="00CE0579" w:rsidP="009E67F3">
            <w:pPr>
              <w:pStyle w:val="NormalWeb"/>
              <w:spacing w:before="0" w:beforeAutospacing="0" w:after="0" w:afterAutospacing="0"/>
              <w:rPr>
                <w:color w:val="000000" w:themeColor="text1"/>
              </w:rPr>
            </w:pPr>
            <w:r w:rsidRPr="00726F04">
              <w:rPr>
                <w:color w:val="000000" w:themeColor="text1"/>
              </w:rPr>
              <w:t>A scanned copy of the certificate of registration of the legal entity;</w:t>
            </w:r>
          </w:p>
        </w:tc>
      </w:tr>
      <w:tr w:rsidR="00CE0579" w:rsidRPr="00726F04" w14:paraId="79A6E25C"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hideMark/>
          </w:tcPr>
          <w:p w14:paraId="5AA42282" w14:textId="77777777" w:rsidR="00CE0579" w:rsidRPr="00726F04" w:rsidRDefault="00CE0579" w:rsidP="009E67F3">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tcPr>
          <w:p w14:paraId="65CCB775" w14:textId="77777777" w:rsidR="00CE0579" w:rsidRPr="00726F04" w:rsidRDefault="00CE0579" w:rsidP="009E67F3">
            <w:pPr>
              <w:pStyle w:val="NormalWeb"/>
              <w:spacing w:before="0" w:beforeAutospacing="0" w:after="0" w:afterAutospacing="0"/>
              <w:rPr>
                <w:color w:val="000000" w:themeColor="text1"/>
              </w:rPr>
            </w:pPr>
            <w:r w:rsidRPr="00726F04">
              <w:rPr>
                <w:color w:val="000000" w:themeColor="text1"/>
              </w:rPr>
              <w:t>A scanned copy of the document defining the principal activity (Articles of Association), as well as a scanned copy of the decision on the appointment of the director;</w:t>
            </w:r>
          </w:p>
        </w:tc>
      </w:tr>
      <w:tr w:rsidR="00CE0579" w:rsidRPr="00726F04" w14:paraId="7FE02BC5"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hideMark/>
          </w:tcPr>
          <w:p w14:paraId="1246E1FB" w14:textId="77777777" w:rsidR="00CE0579" w:rsidRPr="00726F04" w:rsidRDefault="00CE0579" w:rsidP="009E67F3">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tcPr>
          <w:p w14:paraId="4F467995" w14:textId="77777777" w:rsidR="007867BA" w:rsidRPr="00726F04" w:rsidRDefault="007867BA" w:rsidP="007867BA">
            <w:pPr>
              <w:pStyle w:val="NormalWeb"/>
              <w:spacing w:before="0" w:beforeAutospacing="0" w:after="0" w:afterAutospacing="0"/>
              <w:contextualSpacing/>
              <w:rPr>
                <w:color w:val="000000" w:themeColor="text1"/>
              </w:rPr>
            </w:pPr>
            <w:r w:rsidRPr="00726F04">
              <w:rPr>
                <w:b/>
                <w:bCs/>
                <w:color w:val="000000" w:themeColor="text1"/>
              </w:rPr>
              <w:t>For residents</w:t>
            </w:r>
            <w:r w:rsidRPr="00726F04">
              <w:rPr>
                <w:color w:val="000000" w:themeColor="text1"/>
              </w:rPr>
              <w:t xml:space="preserve"> of the Kyrgyz Republic: </w:t>
            </w:r>
          </w:p>
          <w:p w14:paraId="5DB33852" w14:textId="1EB7FC37" w:rsidR="007867BA" w:rsidRPr="00726F04" w:rsidRDefault="007867BA" w:rsidP="007867BA">
            <w:pPr>
              <w:pStyle w:val="NormalWeb"/>
              <w:spacing w:before="0" w:beforeAutospacing="0" w:after="0" w:afterAutospacing="0"/>
              <w:contextualSpacing/>
              <w:rPr>
                <w:color w:val="000000" w:themeColor="text1"/>
              </w:rPr>
            </w:pPr>
            <w:r w:rsidRPr="00726F04">
              <w:rPr>
                <w:color w:val="000000" w:themeColor="text1"/>
              </w:rPr>
              <w:t>Scanned copies of the original financial statements for 202</w:t>
            </w:r>
            <w:r w:rsidR="009E5934" w:rsidRPr="00726F04">
              <w:rPr>
                <w:color w:val="000000" w:themeColor="text1"/>
              </w:rPr>
              <w:t>4</w:t>
            </w:r>
            <w:r w:rsidRPr="00726F04">
              <w:rPr>
                <w:color w:val="000000" w:themeColor="text1"/>
              </w:rPr>
              <w:t>–202</w:t>
            </w:r>
            <w:r w:rsidR="009E5934" w:rsidRPr="00726F04">
              <w:rPr>
                <w:color w:val="000000" w:themeColor="text1"/>
              </w:rPr>
              <w:t>5</w:t>
            </w:r>
            <w:r w:rsidRPr="00726F04">
              <w:rPr>
                <w:color w:val="000000" w:themeColor="text1"/>
              </w:rPr>
              <w:t>:</w:t>
            </w:r>
          </w:p>
          <w:p w14:paraId="3F8490E8" w14:textId="77777777" w:rsidR="007867BA" w:rsidRPr="00726F04" w:rsidRDefault="007867BA" w:rsidP="007867BA">
            <w:pPr>
              <w:pStyle w:val="NormalWeb"/>
              <w:spacing w:before="0" w:beforeAutospacing="0" w:after="0" w:afterAutospacing="0"/>
              <w:contextualSpacing/>
              <w:rPr>
                <w:color w:val="000000" w:themeColor="text1"/>
              </w:rPr>
            </w:pPr>
            <w:r w:rsidRPr="00726F04">
              <w:rPr>
                <w:color w:val="000000" w:themeColor="text1"/>
              </w:rPr>
              <w:t>·      Balance sheet;</w:t>
            </w:r>
          </w:p>
          <w:p w14:paraId="5BB7FC6E" w14:textId="77777777" w:rsidR="007867BA" w:rsidRPr="00726F04" w:rsidRDefault="007867BA" w:rsidP="007867BA">
            <w:pPr>
              <w:pStyle w:val="NormalWeb"/>
              <w:spacing w:before="0" w:beforeAutospacing="0" w:after="0" w:afterAutospacing="0"/>
              <w:contextualSpacing/>
              <w:rPr>
                <w:color w:val="000000" w:themeColor="text1"/>
              </w:rPr>
            </w:pPr>
            <w:r w:rsidRPr="00726F04">
              <w:rPr>
                <w:color w:val="000000" w:themeColor="text1"/>
              </w:rPr>
              <w:t>·      Profit and loss statement;</w:t>
            </w:r>
          </w:p>
          <w:p w14:paraId="3C5BF43C" w14:textId="77777777" w:rsidR="007867BA" w:rsidRPr="00726F04" w:rsidRDefault="007867BA" w:rsidP="007867BA">
            <w:pPr>
              <w:pStyle w:val="NormalWeb"/>
              <w:spacing w:before="0" w:beforeAutospacing="0" w:after="0" w:afterAutospacing="0"/>
              <w:contextualSpacing/>
              <w:rPr>
                <w:color w:val="000000" w:themeColor="text1"/>
              </w:rPr>
            </w:pPr>
            <w:r w:rsidRPr="00726F04">
              <w:rPr>
                <w:color w:val="000000" w:themeColor="text1"/>
              </w:rPr>
              <w:t>·      Cash flow statement;</w:t>
            </w:r>
          </w:p>
          <w:p w14:paraId="2EB56755" w14:textId="77777777" w:rsidR="007867BA" w:rsidRPr="00726F04" w:rsidRDefault="007867BA" w:rsidP="007867BA">
            <w:pPr>
              <w:pStyle w:val="NormalWeb"/>
              <w:spacing w:before="0" w:beforeAutospacing="0" w:after="0" w:afterAutospacing="0"/>
              <w:contextualSpacing/>
              <w:rPr>
                <w:color w:val="000000" w:themeColor="text1"/>
              </w:rPr>
            </w:pPr>
            <w:r w:rsidRPr="00726F04">
              <w:rPr>
                <w:color w:val="000000" w:themeColor="text1"/>
              </w:rPr>
              <w:t>·      Statement of changes in equity;</w:t>
            </w:r>
          </w:p>
          <w:p w14:paraId="0049F0F0" w14:textId="1E315C13" w:rsidR="007867BA" w:rsidRPr="00726F04" w:rsidRDefault="007867BA" w:rsidP="007867BA">
            <w:pPr>
              <w:pStyle w:val="NormalWeb"/>
              <w:spacing w:before="0" w:beforeAutospacing="0" w:after="0" w:afterAutospacing="0"/>
              <w:contextualSpacing/>
              <w:rPr>
                <w:color w:val="000000" w:themeColor="text1"/>
              </w:rPr>
            </w:pPr>
            <w:r w:rsidRPr="00726F04">
              <w:rPr>
                <w:color w:val="000000" w:themeColor="text1"/>
              </w:rPr>
              <w:t>·      Or Unified Tax Return for 202</w:t>
            </w:r>
            <w:r w:rsidR="008C51D3" w:rsidRPr="00726F04">
              <w:rPr>
                <w:color w:val="000000" w:themeColor="text1"/>
              </w:rPr>
              <w:t>4</w:t>
            </w:r>
            <w:r w:rsidRPr="00726F04">
              <w:rPr>
                <w:color w:val="000000" w:themeColor="text1"/>
              </w:rPr>
              <w:t>-202</w:t>
            </w:r>
            <w:r w:rsidR="008C51D3" w:rsidRPr="00726F04">
              <w:rPr>
                <w:color w:val="000000" w:themeColor="text1"/>
              </w:rPr>
              <w:t>5</w:t>
            </w:r>
            <w:r w:rsidRPr="00726F04">
              <w:rPr>
                <w:color w:val="000000" w:themeColor="text1"/>
              </w:rPr>
              <w:t>.</w:t>
            </w:r>
          </w:p>
          <w:p w14:paraId="445805B8" w14:textId="585B6579" w:rsidR="00CE0579" w:rsidRPr="00726F04" w:rsidRDefault="007867BA" w:rsidP="007867BA">
            <w:pPr>
              <w:pStyle w:val="NormalWeb"/>
              <w:spacing w:before="0" w:beforeAutospacing="0" w:after="0" w:afterAutospacing="0"/>
              <w:contextualSpacing/>
              <w:rPr>
                <w:color w:val="000000" w:themeColor="text1"/>
              </w:rPr>
            </w:pPr>
            <w:r w:rsidRPr="00726F04">
              <w:rPr>
                <w:b/>
                <w:bCs/>
                <w:color w:val="000000" w:themeColor="text1"/>
              </w:rPr>
              <w:t>For non-residents:</w:t>
            </w:r>
            <w:r w:rsidRPr="00726F04">
              <w:rPr>
                <w:color w:val="000000" w:themeColor="text1"/>
              </w:rPr>
              <w:t xml:space="preserve"> Document confirming financial stability for 202</w:t>
            </w:r>
            <w:r w:rsidR="00172972" w:rsidRPr="00726F04">
              <w:rPr>
                <w:color w:val="000000" w:themeColor="text1"/>
              </w:rPr>
              <w:t>4</w:t>
            </w:r>
            <w:r w:rsidRPr="00726F04">
              <w:rPr>
                <w:color w:val="000000" w:themeColor="text1"/>
              </w:rPr>
              <w:t>-20</w:t>
            </w:r>
            <w:r w:rsidR="00AF5A98" w:rsidRPr="00726F04">
              <w:rPr>
                <w:color w:val="000000" w:themeColor="text1"/>
              </w:rPr>
              <w:t>2</w:t>
            </w:r>
            <w:r w:rsidRPr="00726F04">
              <w:rPr>
                <w:color w:val="000000" w:themeColor="text1"/>
              </w:rPr>
              <w:t>5.</w:t>
            </w:r>
          </w:p>
        </w:tc>
      </w:tr>
      <w:tr w:rsidR="005B6DE8" w:rsidRPr="00726F04" w14:paraId="7CC0276D"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hideMark/>
          </w:tcPr>
          <w:p w14:paraId="55FC3327" w14:textId="77777777" w:rsidR="005B6DE8" w:rsidRPr="00726F04" w:rsidRDefault="005B6DE8"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hideMark/>
          </w:tcPr>
          <w:p w14:paraId="4743527C" w14:textId="10E916DE" w:rsidR="005B6DE8" w:rsidRPr="00726F04" w:rsidRDefault="00A5244A" w:rsidP="005B6DE8">
            <w:pPr>
              <w:pStyle w:val="NormalWeb"/>
              <w:spacing w:before="0" w:beforeAutospacing="0" w:after="0" w:afterAutospacing="0"/>
              <w:rPr>
                <w:color w:val="000000" w:themeColor="text1"/>
              </w:rPr>
            </w:pPr>
            <w:r w:rsidRPr="00726F04">
              <w:rPr>
                <w:b/>
                <w:bCs/>
                <w:color w:val="000000" w:themeColor="text1"/>
              </w:rPr>
              <w:t>F</w:t>
            </w:r>
            <w:r w:rsidRPr="00726F04">
              <w:rPr>
                <w:b/>
                <w:bCs/>
                <w:color w:val="000000" w:themeColor="text1"/>
              </w:rPr>
              <w:t>or everyone</w:t>
            </w:r>
            <w:r w:rsidRPr="00726F04">
              <w:rPr>
                <w:b/>
                <w:bCs/>
                <w:color w:val="000000" w:themeColor="text1"/>
              </w:rPr>
              <w:t>:</w:t>
            </w:r>
            <w:r w:rsidRPr="00726F04">
              <w:rPr>
                <w:color w:val="000000" w:themeColor="text1"/>
              </w:rPr>
              <w:t xml:space="preserve"> </w:t>
            </w:r>
            <w:r w:rsidR="005B6DE8" w:rsidRPr="00726F04">
              <w:rPr>
                <w:color w:val="000000" w:themeColor="text1"/>
              </w:rPr>
              <w:t xml:space="preserve">Declaration of Integrity </w:t>
            </w:r>
            <w:r w:rsidR="005B6DE8" w:rsidRPr="00726F04">
              <w:rPr>
                <w:i/>
                <w:color w:val="000000" w:themeColor="text1"/>
              </w:rPr>
              <w:t>(form attached – Appendix 3);</w:t>
            </w:r>
          </w:p>
        </w:tc>
      </w:tr>
      <w:tr w:rsidR="005B6DE8" w:rsidRPr="00726F04" w14:paraId="790690BB" w14:textId="77777777" w:rsidTr="005B6DE8">
        <w:tc>
          <w:tcPr>
            <w:tcW w:w="0" w:type="auto"/>
            <w:vMerge/>
            <w:tcBorders>
              <w:top w:val="single" w:sz="2" w:space="0" w:color="auto"/>
              <w:left w:val="single" w:sz="2" w:space="0" w:color="auto"/>
              <w:bottom w:val="single" w:sz="6" w:space="0" w:color="auto"/>
              <w:right w:val="single" w:sz="2" w:space="0" w:color="auto"/>
            </w:tcBorders>
            <w:vAlign w:val="center"/>
            <w:hideMark/>
          </w:tcPr>
          <w:p w14:paraId="72B56C44" w14:textId="77777777" w:rsidR="005B6DE8" w:rsidRPr="00726F04" w:rsidRDefault="005B6DE8"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tcPr>
          <w:p w14:paraId="35076DA8" w14:textId="51859EB6" w:rsidR="005B6DE8" w:rsidRPr="00726F04" w:rsidRDefault="00A5244A" w:rsidP="005B6DE8">
            <w:pPr>
              <w:pStyle w:val="NormalWeb"/>
              <w:spacing w:before="0" w:beforeAutospacing="0" w:after="0" w:afterAutospacing="0"/>
              <w:rPr>
                <w:color w:val="000000" w:themeColor="text1"/>
              </w:rPr>
            </w:pPr>
            <w:r w:rsidRPr="00726F04">
              <w:rPr>
                <w:b/>
                <w:bCs/>
                <w:color w:val="000000" w:themeColor="text1"/>
              </w:rPr>
              <w:t>F</w:t>
            </w:r>
            <w:r w:rsidRPr="00726F04">
              <w:rPr>
                <w:b/>
                <w:bCs/>
                <w:color w:val="000000" w:themeColor="text1"/>
              </w:rPr>
              <w:t>or everyone</w:t>
            </w:r>
            <w:r w:rsidRPr="00726F04">
              <w:rPr>
                <w:b/>
                <w:bCs/>
                <w:color w:val="000000" w:themeColor="text1"/>
              </w:rPr>
              <w:t>:</w:t>
            </w:r>
            <w:r w:rsidRPr="00726F04">
              <w:rPr>
                <w:color w:val="000000" w:themeColor="text1"/>
              </w:rPr>
              <w:t xml:space="preserve"> </w:t>
            </w:r>
            <w:r w:rsidR="005B6DE8" w:rsidRPr="00726F04">
              <w:rPr>
                <w:color w:val="000000" w:themeColor="text1"/>
              </w:rPr>
              <w:t xml:space="preserve">Bid Security Declaration </w:t>
            </w:r>
            <w:r w:rsidR="005B6DE8" w:rsidRPr="00726F04">
              <w:rPr>
                <w:i/>
                <w:color w:val="000000" w:themeColor="text1"/>
              </w:rPr>
              <w:t>(form attached – Appendix 4);</w:t>
            </w:r>
          </w:p>
        </w:tc>
      </w:tr>
      <w:tr w:rsidR="001B091D" w:rsidRPr="00726F04" w14:paraId="71F641D9" w14:textId="77777777" w:rsidTr="005B6DE8">
        <w:tc>
          <w:tcPr>
            <w:tcW w:w="0" w:type="auto"/>
            <w:vMerge/>
            <w:tcBorders>
              <w:top w:val="single" w:sz="2" w:space="0" w:color="auto"/>
              <w:left w:val="single" w:sz="2" w:space="0" w:color="auto"/>
              <w:bottom w:val="single" w:sz="6" w:space="0" w:color="auto"/>
              <w:right w:val="single" w:sz="2" w:space="0" w:color="auto"/>
            </w:tcBorders>
            <w:vAlign w:val="center"/>
          </w:tcPr>
          <w:p w14:paraId="471AB7C9" w14:textId="77777777" w:rsidR="001B091D" w:rsidRPr="00726F04" w:rsidRDefault="001B091D"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tcPr>
          <w:p w14:paraId="67097C66" w14:textId="44E6727A" w:rsidR="001B091D" w:rsidRPr="00726F04" w:rsidRDefault="00A5244A" w:rsidP="005B6DE8">
            <w:pPr>
              <w:pStyle w:val="NormalWeb"/>
              <w:spacing w:before="0" w:beforeAutospacing="0" w:after="0" w:afterAutospacing="0"/>
              <w:rPr>
                <w:color w:val="000000" w:themeColor="text1"/>
              </w:rPr>
            </w:pPr>
            <w:r w:rsidRPr="00726F04">
              <w:rPr>
                <w:b/>
                <w:bCs/>
                <w:color w:val="000000" w:themeColor="text1"/>
              </w:rPr>
              <w:t>F</w:t>
            </w:r>
            <w:r w:rsidRPr="00726F04">
              <w:rPr>
                <w:b/>
                <w:bCs/>
                <w:color w:val="000000" w:themeColor="text1"/>
              </w:rPr>
              <w:t>or everyone</w:t>
            </w:r>
            <w:r w:rsidRPr="00726F04">
              <w:rPr>
                <w:b/>
                <w:bCs/>
                <w:color w:val="000000" w:themeColor="text1"/>
              </w:rPr>
              <w:t>:</w:t>
            </w:r>
            <w:r w:rsidRPr="00726F04">
              <w:rPr>
                <w:color w:val="000000" w:themeColor="text1"/>
              </w:rPr>
              <w:t xml:space="preserve"> </w:t>
            </w:r>
            <w:r w:rsidR="00984B86" w:rsidRPr="00726F04">
              <w:rPr>
                <w:color w:val="000000" w:themeColor="text1"/>
              </w:rPr>
              <w:t>Information about employees with a description of their previous work experience. The form is attached (Appendix 5).</w:t>
            </w:r>
          </w:p>
        </w:tc>
      </w:tr>
      <w:tr w:rsidR="005B6DE8" w:rsidRPr="00726F04" w14:paraId="7ECA49FE"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hideMark/>
          </w:tcPr>
          <w:p w14:paraId="0BEB59D0" w14:textId="77777777" w:rsidR="005B6DE8" w:rsidRPr="00726F04" w:rsidRDefault="005B6DE8"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tcPr>
          <w:p w14:paraId="5EE1280C" w14:textId="699C891A" w:rsidR="005B6DE8" w:rsidRPr="00726F04" w:rsidRDefault="00A62F95" w:rsidP="006424C1">
            <w:pPr>
              <w:pStyle w:val="NormalWeb"/>
              <w:spacing w:after="0"/>
              <w:rPr>
                <w:color w:val="000000" w:themeColor="text1"/>
              </w:rPr>
            </w:pPr>
            <w:r w:rsidRPr="00726F04">
              <w:rPr>
                <w:color w:val="000000" w:themeColor="text1"/>
              </w:rPr>
              <w:t>The participant must be a legal entity authorized to perform engineering calculations and design work in the field of hydraulic engineering.</w:t>
            </w:r>
          </w:p>
        </w:tc>
      </w:tr>
      <w:tr w:rsidR="006424C1" w:rsidRPr="00726F04" w14:paraId="743A7A53"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tcPr>
          <w:p w14:paraId="429BDA5E" w14:textId="77777777" w:rsidR="006424C1" w:rsidRPr="00726F04" w:rsidRDefault="006424C1"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tcPr>
          <w:p w14:paraId="209B9C15" w14:textId="77777777" w:rsidR="006424C1" w:rsidRPr="00726F04" w:rsidRDefault="006424C1" w:rsidP="006424C1">
            <w:pPr>
              <w:pStyle w:val="NormalWeb"/>
              <w:spacing w:before="0" w:beforeAutospacing="0"/>
              <w:contextualSpacing/>
              <w:rPr>
                <w:color w:val="000000" w:themeColor="text1"/>
              </w:rPr>
            </w:pPr>
            <w:r w:rsidRPr="00726F04">
              <w:rPr>
                <w:color w:val="000000" w:themeColor="text1"/>
              </w:rPr>
              <w:t>Experience in performing at least:</w:t>
            </w:r>
          </w:p>
          <w:p w14:paraId="0CBF9212" w14:textId="0A00B846" w:rsidR="006424C1" w:rsidRPr="00726F04" w:rsidRDefault="006424C1" w:rsidP="006424C1">
            <w:pPr>
              <w:pStyle w:val="NormalWeb"/>
              <w:spacing w:before="0" w:beforeAutospacing="0"/>
              <w:contextualSpacing/>
              <w:rPr>
                <w:color w:val="000000" w:themeColor="text1"/>
              </w:rPr>
            </w:pPr>
            <w:r w:rsidRPr="00726F04">
              <w:rPr>
                <w:color w:val="000000" w:themeColor="text1"/>
              </w:rPr>
              <w:t>• 3 projects on calculating the seismic stability of earth dams or tailing ponds;</w:t>
            </w:r>
          </w:p>
          <w:p w14:paraId="701517AF" w14:textId="59BF8869" w:rsidR="006424C1" w:rsidRPr="00726F04" w:rsidRDefault="006424C1" w:rsidP="006424C1">
            <w:pPr>
              <w:pStyle w:val="NormalWeb"/>
              <w:spacing w:before="0" w:beforeAutospacing="0"/>
              <w:contextualSpacing/>
              <w:rPr>
                <w:color w:val="000000" w:themeColor="text1"/>
              </w:rPr>
            </w:pPr>
            <w:r w:rsidRPr="00726F04">
              <w:rPr>
                <w:color w:val="000000" w:themeColor="text1"/>
              </w:rPr>
              <w:t>• 1 project using nonlinear dynamic analysis.</w:t>
            </w:r>
          </w:p>
        </w:tc>
      </w:tr>
      <w:tr w:rsidR="00A62F95" w:rsidRPr="00726F04" w14:paraId="4482601B"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tcPr>
          <w:p w14:paraId="4D36B4B7" w14:textId="77777777" w:rsidR="00A62F95" w:rsidRPr="00726F04" w:rsidRDefault="00A62F95"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tcPr>
          <w:p w14:paraId="46BFBB54" w14:textId="327B7E87" w:rsidR="00A62F95" w:rsidRPr="00726F04" w:rsidRDefault="006424C1" w:rsidP="00A62F95">
            <w:pPr>
              <w:pStyle w:val="NormalWeb"/>
              <w:spacing w:after="0"/>
              <w:rPr>
                <w:color w:val="000000" w:themeColor="text1"/>
              </w:rPr>
            </w:pPr>
            <w:r w:rsidRPr="00726F04">
              <w:rPr>
                <w:color w:val="000000" w:themeColor="text1"/>
              </w:rPr>
              <w:t>A work schedule, indicating the number of personnel for each day and information on the deadlines for each scope of work.</w:t>
            </w:r>
          </w:p>
        </w:tc>
      </w:tr>
      <w:tr w:rsidR="00A62F95" w:rsidRPr="00726F04" w14:paraId="64B47F3C" w14:textId="77777777" w:rsidTr="00997846">
        <w:tc>
          <w:tcPr>
            <w:tcW w:w="0" w:type="auto"/>
            <w:vMerge/>
            <w:tcBorders>
              <w:top w:val="single" w:sz="2" w:space="0" w:color="auto"/>
              <w:left w:val="single" w:sz="2" w:space="0" w:color="auto"/>
              <w:bottom w:val="single" w:sz="6" w:space="0" w:color="auto"/>
              <w:right w:val="single" w:sz="2" w:space="0" w:color="auto"/>
            </w:tcBorders>
            <w:vAlign w:val="center"/>
          </w:tcPr>
          <w:p w14:paraId="15800514" w14:textId="77777777" w:rsidR="00A62F95" w:rsidRPr="00726F04" w:rsidRDefault="00A62F95"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bottom w:val="single" w:sz="6" w:space="0" w:color="auto"/>
              <w:right w:val="single" w:sz="2" w:space="0" w:color="auto"/>
            </w:tcBorders>
            <w:shd w:val="clear" w:color="auto" w:fill="FFFFFF" w:themeFill="background1"/>
          </w:tcPr>
          <w:p w14:paraId="6B4F852A" w14:textId="70A812A4" w:rsidR="00A62F95" w:rsidRPr="00726F04" w:rsidRDefault="00A62F95" w:rsidP="00A62F95">
            <w:pPr>
              <w:pStyle w:val="NormalWeb"/>
              <w:spacing w:after="0"/>
              <w:rPr>
                <w:color w:val="000000" w:themeColor="text1"/>
              </w:rPr>
            </w:pPr>
            <w:r w:rsidRPr="00726F04">
              <w:rPr>
                <w:color w:val="000000" w:themeColor="text1"/>
              </w:rPr>
              <w:t>The participant must have experience in performing work on hydraulic structures classified as high or increased responsibility in accordance with national or international classifications (Class I–II according to KR standards or High/Very High/Extreme Consequence according to international standards).</w:t>
            </w:r>
          </w:p>
        </w:tc>
      </w:tr>
      <w:tr w:rsidR="009A4739" w:rsidRPr="00726F04" w14:paraId="2FC8E784" w14:textId="77777777" w:rsidTr="009A4739">
        <w:trPr>
          <w:trHeight w:val="2059"/>
        </w:trPr>
        <w:tc>
          <w:tcPr>
            <w:tcW w:w="0" w:type="auto"/>
            <w:vMerge/>
            <w:tcBorders>
              <w:top w:val="single" w:sz="2" w:space="0" w:color="auto"/>
              <w:left w:val="single" w:sz="2" w:space="0" w:color="auto"/>
              <w:bottom w:val="single" w:sz="6" w:space="0" w:color="auto"/>
              <w:right w:val="single" w:sz="2" w:space="0" w:color="auto"/>
            </w:tcBorders>
            <w:vAlign w:val="center"/>
          </w:tcPr>
          <w:p w14:paraId="64F8A0E4" w14:textId="77777777" w:rsidR="009A4739" w:rsidRPr="00726F04" w:rsidRDefault="009A4739" w:rsidP="005B6DE8">
            <w:pPr>
              <w:spacing w:after="0" w:line="240" w:lineRule="auto"/>
              <w:rPr>
                <w:rFonts w:ascii="Times New Roman" w:hAnsi="Times New Roman" w:cs="Times New Roman"/>
                <w:color w:val="000000" w:themeColor="text1"/>
              </w:rPr>
            </w:pPr>
          </w:p>
        </w:tc>
        <w:tc>
          <w:tcPr>
            <w:tcW w:w="7322" w:type="dxa"/>
            <w:tcBorders>
              <w:top w:val="single" w:sz="2" w:space="0" w:color="auto"/>
              <w:left w:val="single" w:sz="2" w:space="0" w:color="auto"/>
              <w:right w:val="single" w:sz="2" w:space="0" w:color="auto"/>
            </w:tcBorders>
            <w:shd w:val="clear" w:color="auto" w:fill="FFFFFF" w:themeFill="background1"/>
          </w:tcPr>
          <w:p w14:paraId="213A6138" w14:textId="77777777" w:rsidR="009A4739" w:rsidRPr="00726F04" w:rsidRDefault="009A4739" w:rsidP="009A4739">
            <w:pPr>
              <w:pStyle w:val="NormalWeb"/>
              <w:contextualSpacing/>
              <w:rPr>
                <w:color w:val="000000" w:themeColor="text1"/>
              </w:rPr>
            </w:pPr>
            <w:r w:rsidRPr="00726F04">
              <w:rPr>
                <w:color w:val="000000" w:themeColor="text1"/>
              </w:rPr>
              <w:t>The participant is required to submit the following supporting documents:</w:t>
            </w:r>
          </w:p>
          <w:p w14:paraId="57B07603" w14:textId="77777777" w:rsidR="009A4739" w:rsidRPr="00726F04" w:rsidRDefault="009A4739" w:rsidP="009A4739">
            <w:pPr>
              <w:pStyle w:val="NormalWeb"/>
              <w:contextualSpacing/>
              <w:rPr>
                <w:color w:val="000000" w:themeColor="text1"/>
              </w:rPr>
            </w:pPr>
            <w:r w:rsidRPr="00726F04">
              <w:rPr>
                <w:color w:val="000000" w:themeColor="text1"/>
              </w:rPr>
              <w:t>•    A list of similar projects completed (indicating the customer, year, and brief description);</w:t>
            </w:r>
          </w:p>
          <w:p w14:paraId="27AC34AC" w14:textId="77777777" w:rsidR="009A4739" w:rsidRPr="00726F04" w:rsidRDefault="009A4739" w:rsidP="009A4739">
            <w:pPr>
              <w:pStyle w:val="NormalWeb"/>
              <w:contextualSpacing/>
              <w:rPr>
                <w:color w:val="000000" w:themeColor="text1"/>
              </w:rPr>
            </w:pPr>
            <w:r w:rsidRPr="00726F04">
              <w:rPr>
                <w:color w:val="000000" w:themeColor="text1"/>
              </w:rPr>
              <w:t>•    Resumes of key specialists;</w:t>
            </w:r>
          </w:p>
          <w:p w14:paraId="146D6D53" w14:textId="77777777" w:rsidR="009A4739" w:rsidRPr="00726F04" w:rsidRDefault="009A4739" w:rsidP="009A4739">
            <w:pPr>
              <w:pStyle w:val="NormalWeb"/>
              <w:contextualSpacing/>
              <w:rPr>
                <w:color w:val="000000" w:themeColor="text1"/>
              </w:rPr>
            </w:pPr>
            <w:r w:rsidRPr="00726F04">
              <w:rPr>
                <w:color w:val="000000" w:themeColor="text1"/>
              </w:rPr>
              <w:t>•    Examples of reports (in anonymized form);</w:t>
            </w:r>
          </w:p>
          <w:p w14:paraId="4507BD87" w14:textId="3E0D1072" w:rsidR="009A4739" w:rsidRPr="00726F04" w:rsidRDefault="009A4739" w:rsidP="009A4739">
            <w:pPr>
              <w:pStyle w:val="NormalWeb"/>
              <w:contextualSpacing/>
              <w:rPr>
                <w:color w:val="000000" w:themeColor="text1"/>
              </w:rPr>
            </w:pPr>
            <w:r w:rsidRPr="00726F04">
              <w:rPr>
                <w:color w:val="000000" w:themeColor="text1"/>
              </w:rPr>
              <w:t>•</w:t>
            </w:r>
            <w:r w:rsidR="00922FDD" w:rsidRPr="00726F04">
              <w:rPr>
                <w:color w:val="000000" w:themeColor="text1"/>
              </w:rPr>
              <w:t xml:space="preserve">    </w:t>
            </w:r>
            <w:r w:rsidRPr="00726F04">
              <w:rPr>
                <w:color w:val="000000" w:themeColor="text1"/>
              </w:rPr>
              <w:t>Proof of ownership of licensed FLAC software;</w:t>
            </w:r>
          </w:p>
          <w:p w14:paraId="3141438B" w14:textId="54FEBC9B" w:rsidR="009A4739" w:rsidRPr="00726F04" w:rsidRDefault="009A4739" w:rsidP="009A4739">
            <w:pPr>
              <w:pStyle w:val="NormalWeb"/>
              <w:contextualSpacing/>
              <w:rPr>
                <w:color w:val="000000" w:themeColor="text1"/>
              </w:rPr>
            </w:pPr>
            <w:r w:rsidRPr="00726F04">
              <w:rPr>
                <w:color w:val="000000" w:themeColor="text1"/>
              </w:rPr>
              <w:t>•    Declaration of absence of conflict of interest.</w:t>
            </w:r>
          </w:p>
        </w:tc>
      </w:tr>
      <w:tr w:rsidR="00707BE4" w:rsidRPr="00726F04" w14:paraId="06970314" w14:textId="77777777" w:rsidTr="00C96A79">
        <w:trPr>
          <w:trHeight w:val="331"/>
        </w:trPr>
        <w:tc>
          <w:tcPr>
            <w:tcW w:w="2485" w:type="dxa"/>
            <w:vMerge w:val="restart"/>
            <w:tcBorders>
              <w:top w:val="single" w:sz="2" w:space="0" w:color="auto"/>
              <w:left w:val="single" w:sz="2" w:space="0" w:color="auto"/>
              <w:right w:val="single" w:sz="2" w:space="0" w:color="auto"/>
            </w:tcBorders>
            <w:vAlign w:val="center"/>
            <w:hideMark/>
          </w:tcPr>
          <w:p w14:paraId="7A8ED319" w14:textId="7DD62320" w:rsidR="00707BE4" w:rsidRPr="00726F04" w:rsidRDefault="00707BE4" w:rsidP="005B6DE8">
            <w:pPr>
              <w:spacing w:after="0" w:line="240" w:lineRule="auto"/>
              <w:rPr>
                <w:rFonts w:ascii="Times New Roman" w:hAnsi="Times New Roman" w:cs="Times New Roman"/>
                <w:color w:val="000000" w:themeColor="text1"/>
              </w:rPr>
            </w:pPr>
            <w:r w:rsidRPr="00726F04">
              <w:rPr>
                <w:rFonts w:ascii="Times New Roman" w:hAnsi="Times New Roman" w:cs="Times New Roman"/>
                <w:b/>
                <w:bCs/>
                <w:color w:val="000000" w:themeColor="text1"/>
              </w:rPr>
              <w:t>Requirements for key specialists</w:t>
            </w:r>
          </w:p>
        </w:tc>
        <w:tc>
          <w:tcPr>
            <w:tcW w:w="7322" w:type="dxa"/>
            <w:tcBorders>
              <w:top w:val="single" w:sz="2" w:space="0" w:color="auto"/>
              <w:left w:val="single" w:sz="2" w:space="0" w:color="auto"/>
              <w:bottom w:val="single" w:sz="6" w:space="0" w:color="auto"/>
              <w:right w:val="single" w:sz="2" w:space="0" w:color="auto"/>
            </w:tcBorders>
            <w:vAlign w:val="center"/>
            <w:hideMark/>
          </w:tcPr>
          <w:p w14:paraId="0D81EC9D"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Project Manager</w:t>
            </w:r>
          </w:p>
          <w:p w14:paraId="4C5F086B"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At least 3 completed projects in seismic analysis of dams;</w:t>
            </w:r>
          </w:p>
          <w:p w14:paraId="54456DED" w14:textId="49220868" w:rsidR="00707BE4"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Experience working with international standards (ICOLD, GISTM, CDA, ANCOLD — if available).</w:t>
            </w:r>
          </w:p>
        </w:tc>
      </w:tr>
      <w:tr w:rsidR="00707BE4" w:rsidRPr="00726F04" w14:paraId="684CEB00" w14:textId="77777777" w:rsidTr="00C96A79">
        <w:trPr>
          <w:trHeight w:val="331"/>
        </w:trPr>
        <w:tc>
          <w:tcPr>
            <w:tcW w:w="2485" w:type="dxa"/>
            <w:vMerge/>
            <w:tcBorders>
              <w:left w:val="single" w:sz="2" w:space="0" w:color="auto"/>
              <w:right w:val="single" w:sz="2" w:space="0" w:color="auto"/>
            </w:tcBorders>
            <w:vAlign w:val="center"/>
          </w:tcPr>
          <w:p w14:paraId="624BE24D" w14:textId="77777777" w:rsidR="00707BE4" w:rsidRPr="00726F04" w:rsidRDefault="00707BE4" w:rsidP="005B6DE8">
            <w:pPr>
              <w:spacing w:after="0" w:line="240" w:lineRule="auto"/>
              <w:rPr>
                <w:rFonts w:ascii="Times New Roman" w:hAnsi="Times New Roman" w:cs="Times New Roman"/>
                <w:b/>
                <w:bCs/>
                <w:color w:val="000000" w:themeColor="text1"/>
              </w:rPr>
            </w:pPr>
          </w:p>
        </w:tc>
        <w:tc>
          <w:tcPr>
            <w:tcW w:w="7322" w:type="dxa"/>
            <w:tcBorders>
              <w:top w:val="single" w:sz="2" w:space="0" w:color="auto"/>
              <w:left w:val="single" w:sz="2" w:space="0" w:color="auto"/>
              <w:bottom w:val="single" w:sz="6" w:space="0" w:color="auto"/>
              <w:right w:val="single" w:sz="2" w:space="0" w:color="auto"/>
            </w:tcBorders>
            <w:vAlign w:val="center"/>
          </w:tcPr>
          <w:p w14:paraId="69EEE678"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Lead Specialist in Dynamic Modeling</w:t>
            </w:r>
          </w:p>
          <w:p w14:paraId="0D0C88C0"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At least 5 years of experience working with nonlinear dynamic analysis;</w:t>
            </w:r>
          </w:p>
          <w:p w14:paraId="34E6EA98" w14:textId="55B401DC"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Proven experience working with FLAC 2D;</w:t>
            </w:r>
          </w:p>
          <w:p w14:paraId="19C28F94"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Experience calibrating UBCHYST, PM4Silt, and similar cyclic soil models;</w:t>
            </w:r>
          </w:p>
          <w:p w14:paraId="1435A022" w14:textId="3F127381" w:rsidR="00707BE4" w:rsidRPr="00726F04" w:rsidRDefault="00A9320A" w:rsidP="005B6DE8">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Publications or technical reports on dynamic analysis are welcome.</w:t>
            </w:r>
          </w:p>
        </w:tc>
      </w:tr>
      <w:tr w:rsidR="00707BE4" w:rsidRPr="00726F04" w14:paraId="1A8684A6" w14:textId="77777777" w:rsidTr="00C96A79">
        <w:trPr>
          <w:trHeight w:val="331"/>
        </w:trPr>
        <w:tc>
          <w:tcPr>
            <w:tcW w:w="2485" w:type="dxa"/>
            <w:vMerge/>
            <w:tcBorders>
              <w:left w:val="single" w:sz="2" w:space="0" w:color="auto"/>
              <w:bottom w:val="single" w:sz="6" w:space="0" w:color="auto"/>
              <w:right w:val="single" w:sz="2" w:space="0" w:color="auto"/>
            </w:tcBorders>
            <w:vAlign w:val="center"/>
          </w:tcPr>
          <w:p w14:paraId="094FB3A0" w14:textId="77777777" w:rsidR="00707BE4" w:rsidRPr="00726F04" w:rsidRDefault="00707BE4" w:rsidP="005B6DE8">
            <w:pPr>
              <w:spacing w:after="0" w:line="240" w:lineRule="auto"/>
              <w:rPr>
                <w:rFonts w:ascii="Times New Roman" w:hAnsi="Times New Roman" w:cs="Times New Roman"/>
                <w:b/>
                <w:bCs/>
                <w:color w:val="000000" w:themeColor="text1"/>
              </w:rPr>
            </w:pPr>
          </w:p>
        </w:tc>
        <w:tc>
          <w:tcPr>
            <w:tcW w:w="7322" w:type="dxa"/>
            <w:tcBorders>
              <w:top w:val="single" w:sz="2" w:space="0" w:color="auto"/>
              <w:left w:val="single" w:sz="2" w:space="0" w:color="auto"/>
              <w:bottom w:val="single" w:sz="6" w:space="0" w:color="auto"/>
              <w:right w:val="single" w:sz="2" w:space="0" w:color="auto"/>
            </w:tcBorders>
            <w:vAlign w:val="center"/>
          </w:tcPr>
          <w:p w14:paraId="3D966705"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Seismic Engineer</w:t>
            </w:r>
          </w:p>
          <w:p w14:paraId="4DFB00FC"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Experience in selecting and scaling accelerograms;</w:t>
            </w:r>
          </w:p>
          <w:p w14:paraId="3161990B" w14:textId="77777777" w:rsidR="00A9320A"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Experience in performing probabilistic or deterministic seismic hazard analysis (PSHA/DSHA) with the development of design response spectra and selection of accelerograms for site-specific ground motion analysis.</w:t>
            </w:r>
          </w:p>
          <w:p w14:paraId="51AAA4F1" w14:textId="44288B66" w:rsidR="00707BE4" w:rsidRPr="00726F04" w:rsidRDefault="00A9320A"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    Experience working with “maximum design earthquake” levels (recurrence interval of 1 in 5000 years)</w:t>
            </w:r>
          </w:p>
        </w:tc>
      </w:tr>
      <w:tr w:rsidR="00394E40" w:rsidRPr="00726F04" w14:paraId="241D8726" w14:textId="77777777" w:rsidTr="00C96A79">
        <w:trPr>
          <w:trHeight w:val="331"/>
        </w:trPr>
        <w:tc>
          <w:tcPr>
            <w:tcW w:w="2485" w:type="dxa"/>
            <w:tcBorders>
              <w:left w:val="single" w:sz="2" w:space="0" w:color="auto"/>
              <w:bottom w:val="single" w:sz="6" w:space="0" w:color="auto"/>
              <w:right w:val="single" w:sz="2" w:space="0" w:color="auto"/>
            </w:tcBorders>
            <w:vAlign w:val="center"/>
          </w:tcPr>
          <w:p w14:paraId="330C558F" w14:textId="03D3F7B4" w:rsidR="00394E40" w:rsidRPr="00726F04" w:rsidRDefault="007B7015" w:rsidP="005B6DE8">
            <w:pPr>
              <w:spacing w:after="0" w:line="240" w:lineRule="auto"/>
              <w:rPr>
                <w:rFonts w:ascii="Times New Roman" w:hAnsi="Times New Roman" w:cs="Times New Roman"/>
                <w:b/>
                <w:bCs/>
                <w:color w:val="000000" w:themeColor="text1"/>
              </w:rPr>
            </w:pPr>
            <w:r w:rsidRPr="00726F04">
              <w:rPr>
                <w:rFonts w:ascii="Times New Roman" w:hAnsi="Times New Roman" w:cs="Times New Roman"/>
                <w:b/>
                <w:bCs/>
                <w:color w:val="000000" w:themeColor="text1"/>
              </w:rPr>
              <w:t>First</w:t>
            </w:r>
            <w:r w:rsidRPr="00726F04">
              <w:rPr>
                <w:rFonts w:ascii="Times New Roman" w:hAnsi="Times New Roman" w:cs="Times New Roman"/>
                <w:b/>
                <w:bCs/>
                <w:color w:val="000000" w:themeColor="text1"/>
                <w:lang w:val="ru-RU"/>
              </w:rPr>
              <w:t xml:space="preserve"> </w:t>
            </w:r>
            <w:r w:rsidRPr="00726F04">
              <w:rPr>
                <w:rFonts w:ascii="Times New Roman" w:hAnsi="Times New Roman" w:cs="Times New Roman"/>
                <w:b/>
                <w:bCs/>
                <w:color w:val="000000" w:themeColor="text1"/>
              </w:rPr>
              <w:t>stage evaluation criteria:</w:t>
            </w:r>
          </w:p>
        </w:tc>
        <w:tc>
          <w:tcPr>
            <w:tcW w:w="7322" w:type="dxa"/>
            <w:tcBorders>
              <w:top w:val="single" w:sz="2" w:space="0" w:color="auto"/>
              <w:left w:val="single" w:sz="2" w:space="0" w:color="auto"/>
              <w:bottom w:val="single" w:sz="6" w:space="0" w:color="auto"/>
              <w:right w:val="single" w:sz="2" w:space="0" w:color="auto"/>
            </w:tcBorders>
            <w:vAlign w:val="center"/>
          </w:tcPr>
          <w:p w14:paraId="7A8F9072" w14:textId="77777777" w:rsidR="00394E40" w:rsidRPr="00726F04" w:rsidRDefault="00A07385"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A proposal will be deemed to have passed Stage One if it meets all qualification requirements and provides the complete set of requested documents.</w:t>
            </w:r>
          </w:p>
          <w:p w14:paraId="7B3B118F" w14:textId="6FFCF1DC" w:rsidR="00A725F4" w:rsidRPr="00726F04" w:rsidRDefault="00A725F4" w:rsidP="00A9320A">
            <w:pPr>
              <w:spacing w:after="0" w:line="240" w:lineRule="auto"/>
              <w:ind w:right="106"/>
              <w:rPr>
                <w:rFonts w:ascii="Times New Roman" w:hAnsi="Times New Roman" w:cs="Times New Roman"/>
                <w:color w:val="000000" w:themeColor="text1"/>
              </w:rPr>
            </w:pPr>
            <w:r w:rsidRPr="00726F04">
              <w:rPr>
                <w:rFonts w:ascii="Times New Roman" w:hAnsi="Times New Roman" w:cs="Times New Roman"/>
                <w:color w:val="000000" w:themeColor="text1"/>
              </w:rPr>
              <w:t>Participants in the selection process are required to provide all documents necessary to confirm their qualifications and technical data in accordance with the technical specifications.</w:t>
            </w:r>
          </w:p>
        </w:tc>
      </w:tr>
      <w:tr w:rsidR="005B6DE8" w:rsidRPr="00726F04" w14:paraId="46264F23" w14:textId="77777777" w:rsidTr="00997846">
        <w:trPr>
          <w:trHeight w:val="511"/>
        </w:trPr>
        <w:tc>
          <w:tcPr>
            <w:tcW w:w="2485" w:type="dxa"/>
            <w:tcBorders>
              <w:top w:val="single" w:sz="2" w:space="0" w:color="auto"/>
              <w:left w:val="single" w:sz="2" w:space="0" w:color="auto"/>
              <w:bottom w:val="single" w:sz="6" w:space="0" w:color="auto"/>
              <w:right w:val="single" w:sz="2" w:space="0" w:color="auto"/>
            </w:tcBorders>
            <w:vAlign w:val="center"/>
          </w:tcPr>
          <w:p w14:paraId="6A5DD1E8" w14:textId="77777777" w:rsidR="005B6DE8" w:rsidRPr="00726F04" w:rsidRDefault="005B6DE8" w:rsidP="005B6DE8">
            <w:pPr>
              <w:spacing w:after="0" w:line="240" w:lineRule="auto"/>
              <w:rPr>
                <w:rFonts w:ascii="Times New Roman" w:hAnsi="Times New Roman" w:cs="Times New Roman"/>
                <w:b/>
                <w:bCs/>
                <w:color w:val="000000" w:themeColor="text1"/>
              </w:rPr>
            </w:pPr>
            <w:r w:rsidRPr="00726F04">
              <w:rPr>
                <w:rStyle w:val="Strong"/>
                <w:rFonts w:ascii="Times New Roman" w:hAnsi="Times New Roman" w:cs="Times New Roman"/>
                <w:color w:val="000000" w:themeColor="text1"/>
              </w:rPr>
              <w:t>Submission of the Financial Proposal</w:t>
            </w:r>
          </w:p>
        </w:tc>
        <w:tc>
          <w:tcPr>
            <w:tcW w:w="7322" w:type="dxa"/>
            <w:tcBorders>
              <w:top w:val="single" w:sz="2" w:space="0" w:color="auto"/>
              <w:left w:val="single" w:sz="2" w:space="0" w:color="auto"/>
              <w:bottom w:val="single" w:sz="6" w:space="0" w:color="auto"/>
              <w:right w:val="single" w:sz="2" w:space="0" w:color="auto"/>
            </w:tcBorders>
            <w:vAlign w:val="center"/>
          </w:tcPr>
          <w:p w14:paraId="2C4AA19A" w14:textId="77777777" w:rsidR="005B6DE8" w:rsidRPr="00726F04" w:rsidRDefault="005B6DE8" w:rsidP="005B6DE8">
            <w:pPr>
              <w:spacing w:after="0" w:line="240" w:lineRule="auto"/>
              <w:ind w:right="106"/>
              <w:rPr>
                <w:rFonts w:ascii="Times New Roman" w:hAnsi="Times New Roman" w:cs="Times New Roman"/>
                <w:color w:val="000000" w:themeColor="text1"/>
                <w:lang w:val="ru-RU"/>
              </w:rPr>
            </w:pPr>
            <w:proofErr w:type="spellStart"/>
            <w:r w:rsidRPr="00726F04">
              <w:rPr>
                <w:rFonts w:ascii="Times New Roman" w:hAnsi="Times New Roman" w:cs="Times New Roman"/>
                <w:b/>
                <w:bCs/>
                <w:color w:val="000000" w:themeColor="text1"/>
                <w:lang w:val="ru-RU"/>
              </w:rPr>
              <w:t>Stage</w:t>
            </w:r>
            <w:proofErr w:type="spellEnd"/>
            <w:r w:rsidRPr="00726F04">
              <w:rPr>
                <w:rFonts w:ascii="Times New Roman" w:hAnsi="Times New Roman" w:cs="Times New Roman"/>
                <w:b/>
                <w:bCs/>
                <w:color w:val="000000" w:themeColor="text1"/>
                <w:lang w:val="ru-RU"/>
              </w:rPr>
              <w:t xml:space="preserve"> </w:t>
            </w:r>
            <w:proofErr w:type="spellStart"/>
            <w:r w:rsidRPr="00726F04">
              <w:rPr>
                <w:rFonts w:ascii="Times New Roman" w:hAnsi="Times New Roman" w:cs="Times New Roman"/>
                <w:b/>
                <w:bCs/>
                <w:color w:val="000000" w:themeColor="text1"/>
                <w:lang w:val="ru-RU"/>
              </w:rPr>
              <w:t>Two</w:t>
            </w:r>
            <w:proofErr w:type="spellEnd"/>
            <w:r w:rsidRPr="00726F04">
              <w:rPr>
                <w:rFonts w:ascii="Times New Roman" w:hAnsi="Times New Roman" w:cs="Times New Roman"/>
                <w:b/>
                <w:bCs/>
                <w:color w:val="000000" w:themeColor="text1"/>
                <w:lang w:val="ru-RU"/>
              </w:rPr>
              <w:t xml:space="preserve">: Financial </w:t>
            </w:r>
            <w:proofErr w:type="spellStart"/>
            <w:r w:rsidRPr="00726F04">
              <w:rPr>
                <w:rFonts w:ascii="Times New Roman" w:hAnsi="Times New Roman" w:cs="Times New Roman"/>
                <w:b/>
                <w:bCs/>
                <w:color w:val="000000" w:themeColor="text1"/>
                <w:lang w:val="ru-RU"/>
              </w:rPr>
              <w:t>Part</w:t>
            </w:r>
            <w:proofErr w:type="spellEnd"/>
            <w:r w:rsidRPr="00726F04">
              <w:rPr>
                <w:rStyle w:val="Strong"/>
                <w:rFonts w:ascii="Times New Roman" w:hAnsi="Times New Roman" w:cs="Times New Roman"/>
                <w:color w:val="000000" w:themeColor="text1"/>
                <w:lang w:val="ru-RU"/>
              </w:rPr>
              <w:t>:</w:t>
            </w:r>
          </w:p>
        </w:tc>
      </w:tr>
      <w:tr w:rsidR="005B6DE8" w:rsidRPr="00726F04" w14:paraId="5D3F0678" w14:textId="77777777" w:rsidTr="00997846">
        <w:tc>
          <w:tcPr>
            <w:tcW w:w="2485" w:type="dxa"/>
            <w:tcBorders>
              <w:top w:val="single" w:sz="2" w:space="0" w:color="auto"/>
              <w:left w:val="single" w:sz="2" w:space="0" w:color="auto"/>
              <w:bottom w:val="single" w:sz="6" w:space="0" w:color="auto"/>
              <w:right w:val="single" w:sz="2" w:space="0" w:color="auto"/>
            </w:tcBorders>
            <w:vAlign w:val="center"/>
          </w:tcPr>
          <w:p w14:paraId="46B6C26A" w14:textId="48280661" w:rsidR="005B6DE8" w:rsidRPr="00726F04" w:rsidRDefault="005B6DE8" w:rsidP="005B6DE8">
            <w:pPr>
              <w:spacing w:after="0" w:line="240" w:lineRule="auto"/>
              <w:rPr>
                <w:rFonts w:ascii="Times New Roman" w:hAnsi="Times New Roman" w:cs="Times New Roman"/>
                <w:b/>
                <w:bCs/>
                <w:color w:val="000000" w:themeColor="text1"/>
              </w:rPr>
            </w:pPr>
            <w:r w:rsidRPr="00726F04">
              <w:rPr>
                <w:rFonts w:ascii="Times New Roman" w:hAnsi="Times New Roman" w:cs="Times New Roman"/>
                <w:b/>
                <w:bCs/>
                <w:color w:val="000000" w:themeColor="text1"/>
              </w:rPr>
              <w:t>References and feedback on performance under previous contracts;</w:t>
            </w:r>
            <w:r w:rsidR="00A9320A" w:rsidRPr="00726F04">
              <w:rPr>
                <w:rFonts w:ascii="Times New Roman" w:hAnsi="Times New Roman" w:cs="Times New Roman"/>
                <w:b/>
                <w:bCs/>
                <w:color w:val="000000" w:themeColor="text1"/>
              </w:rPr>
              <w:t xml:space="preserve"> </w:t>
            </w:r>
          </w:p>
        </w:tc>
        <w:tc>
          <w:tcPr>
            <w:tcW w:w="7322" w:type="dxa"/>
            <w:tcBorders>
              <w:top w:val="single" w:sz="2" w:space="0" w:color="auto"/>
              <w:left w:val="single" w:sz="2" w:space="0" w:color="auto"/>
              <w:bottom w:val="single" w:sz="6" w:space="0" w:color="auto"/>
              <w:right w:val="single" w:sz="2" w:space="0" w:color="auto"/>
            </w:tcBorders>
            <w:vAlign w:val="center"/>
          </w:tcPr>
          <w:p w14:paraId="6C4D2808"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 xml:space="preserve">The financial/commercial proposal must be submitted in a </w:t>
            </w:r>
            <w:r w:rsidRPr="00726F04">
              <w:rPr>
                <w:rStyle w:val="Strong"/>
                <w:rFonts w:eastAsiaTheme="majorEastAsia"/>
                <w:b w:val="0"/>
                <w:color w:val="000000" w:themeColor="text1"/>
              </w:rPr>
              <w:t>password-protected archive</w:t>
            </w:r>
            <w:r w:rsidRPr="00726F04">
              <w:rPr>
                <w:color w:val="000000" w:themeColor="text1"/>
              </w:rPr>
              <w:t xml:space="preserve"> </w:t>
            </w:r>
            <w:r w:rsidRPr="00726F04">
              <w:rPr>
                <w:b/>
                <w:i/>
                <w:color w:val="000000" w:themeColor="text1"/>
                <w:u w:val="single"/>
              </w:rPr>
              <w:t>(application form attached – Appendix 7)</w:t>
            </w:r>
            <w:r w:rsidRPr="00726F04">
              <w:rPr>
                <w:color w:val="000000" w:themeColor="text1"/>
              </w:rPr>
              <w:t xml:space="preserve">. The password is provided upon request to the </w:t>
            </w:r>
            <w:proofErr w:type="gramStart"/>
            <w:r w:rsidRPr="00726F04">
              <w:rPr>
                <w:color w:val="000000" w:themeColor="text1"/>
              </w:rPr>
              <w:t>responsible person</w:t>
            </w:r>
            <w:proofErr w:type="gramEnd"/>
            <w:r w:rsidRPr="00726F04">
              <w:rPr>
                <w:color w:val="000000" w:themeColor="text1"/>
              </w:rPr>
              <w:t xml:space="preserve"> for this tender.</w:t>
            </w:r>
          </w:p>
          <w:p w14:paraId="6705BEB4" w14:textId="02EF21FB" w:rsidR="005B6DE8" w:rsidRPr="00726F04" w:rsidRDefault="005B6DE8" w:rsidP="005B6DE8">
            <w:pPr>
              <w:pStyle w:val="NormalWeb"/>
              <w:spacing w:before="0" w:beforeAutospacing="0" w:after="0" w:afterAutospacing="0"/>
              <w:rPr>
                <w:color w:val="000000" w:themeColor="text1"/>
              </w:rPr>
            </w:pPr>
            <w:r w:rsidRPr="00726F04">
              <w:rPr>
                <w:color w:val="000000" w:themeColor="text1"/>
              </w:rPr>
              <w:t xml:space="preserve">The password for the archive must contain at least </w:t>
            </w:r>
            <w:r w:rsidR="00057362" w:rsidRPr="00726F04">
              <w:rPr>
                <w:color w:val="000000" w:themeColor="text1"/>
              </w:rPr>
              <w:t>6</w:t>
            </w:r>
            <w:r w:rsidRPr="00726F04">
              <w:rPr>
                <w:color w:val="000000" w:themeColor="text1"/>
              </w:rPr>
              <w:t xml:space="preserve"> characters</w:t>
            </w:r>
            <w:r w:rsidR="00057362" w:rsidRPr="00726F04">
              <w:rPr>
                <w:color w:val="000000" w:themeColor="text1"/>
              </w:rPr>
              <w:t>.</w:t>
            </w:r>
          </w:p>
          <w:p w14:paraId="6271ECB6"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 xml:space="preserve">The financial/commercial proposal must be issued on the official letterhead of the participant and addressed to </w:t>
            </w:r>
            <w:r w:rsidRPr="00726F04">
              <w:rPr>
                <w:rStyle w:val="Strong"/>
                <w:rFonts w:eastAsiaTheme="majorEastAsia"/>
                <w:b w:val="0"/>
                <w:color w:val="000000" w:themeColor="text1"/>
              </w:rPr>
              <w:t>“Kumtor Gold Company” Closed Joint-Stock Company</w:t>
            </w:r>
            <w:r w:rsidRPr="00726F04">
              <w:rPr>
                <w:color w:val="000000" w:themeColor="text1"/>
              </w:rPr>
              <w:t>, indicating the cost, timeline for the provision of services, and payment terms.</w:t>
            </w:r>
          </w:p>
          <w:p w14:paraId="4792DC7B" w14:textId="77777777" w:rsidR="005B6DE8" w:rsidRPr="00726F04" w:rsidRDefault="005B6DE8" w:rsidP="005B6DE8">
            <w:pPr>
              <w:pStyle w:val="NormalWeb"/>
              <w:spacing w:before="0" w:beforeAutospacing="0" w:after="0" w:afterAutospacing="0"/>
              <w:rPr>
                <w:b/>
                <w:color w:val="000000" w:themeColor="text1"/>
              </w:rPr>
            </w:pPr>
            <w:r w:rsidRPr="00726F04">
              <w:rPr>
                <w:b/>
                <w:color w:val="000000" w:themeColor="text1"/>
              </w:rPr>
              <w:t>Passwords will be requested only from those participants who meet the qualification and technical requirements.</w:t>
            </w:r>
          </w:p>
          <w:p w14:paraId="682136C5"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If the financial/commercial proposal is submitted without a password or together in the same email with qualification documents, the tender committee of the procuring organization shall not be responsible for maintaining the confidentiality of the information.</w:t>
            </w:r>
          </w:p>
        </w:tc>
      </w:tr>
      <w:tr w:rsidR="005B6DE8" w:rsidRPr="00726F04" w14:paraId="6D88805E" w14:textId="77777777" w:rsidTr="00997846">
        <w:tc>
          <w:tcPr>
            <w:tcW w:w="9807" w:type="dxa"/>
            <w:gridSpan w:val="2"/>
            <w:tcBorders>
              <w:top w:val="single" w:sz="2" w:space="0" w:color="auto"/>
              <w:left w:val="single" w:sz="2" w:space="0" w:color="auto"/>
              <w:bottom w:val="single" w:sz="6" w:space="0" w:color="auto"/>
              <w:right w:val="single" w:sz="2" w:space="0" w:color="auto"/>
            </w:tcBorders>
            <w:vAlign w:val="center"/>
            <w:hideMark/>
          </w:tcPr>
          <w:p w14:paraId="5BBBD440" w14:textId="2460C0B8" w:rsidR="005B6DE8" w:rsidRPr="00726F04" w:rsidRDefault="005B6DE8" w:rsidP="005B6DE8">
            <w:pPr>
              <w:pStyle w:val="NormalWeb"/>
              <w:spacing w:before="0" w:beforeAutospacing="0" w:after="0" w:afterAutospacing="0"/>
              <w:rPr>
                <w:color w:val="000000" w:themeColor="text1"/>
              </w:rPr>
            </w:pPr>
            <w:r w:rsidRPr="00726F04">
              <w:rPr>
                <w:b/>
                <w:color w:val="000000" w:themeColor="text1"/>
              </w:rPr>
              <w:t>The participation proposal</w:t>
            </w:r>
            <w:r w:rsidRPr="00726F04">
              <w:rPr>
                <w:color w:val="000000" w:themeColor="text1"/>
              </w:rPr>
              <w:t xml:space="preserve"> with the subject line </w:t>
            </w:r>
            <w:r w:rsidRPr="00726F04">
              <w:rPr>
                <w:rStyle w:val="Strong"/>
                <w:rFonts w:eastAsiaTheme="majorEastAsia"/>
                <w:b w:val="0"/>
                <w:color w:val="000000" w:themeColor="text1"/>
              </w:rPr>
              <w:t>“Legal Services”</w:t>
            </w:r>
            <w:r w:rsidRPr="00726F04">
              <w:rPr>
                <w:color w:val="000000" w:themeColor="text1"/>
              </w:rPr>
              <w:t xml:space="preserve"> and the names and numbers of the lots must be sent to the email address </w:t>
            </w:r>
            <w:hyperlink r:id="rId8" w:history="1">
              <w:r w:rsidR="00277361" w:rsidRPr="00726F04">
                <w:rPr>
                  <w:rStyle w:val="Hyperlink"/>
                </w:rPr>
                <w:t>damba2-2026@kumtor.kg</w:t>
              </w:r>
            </w:hyperlink>
            <w:r w:rsidRPr="00726F04">
              <w:rPr>
                <w:rStyle w:val="Strong"/>
                <w:rFonts w:eastAsiaTheme="majorEastAsia"/>
                <w:b w:val="0"/>
                <w:color w:val="000000" w:themeColor="text1"/>
              </w:rPr>
              <w:t xml:space="preserve"> </w:t>
            </w:r>
            <w:r w:rsidRPr="00726F04">
              <w:rPr>
                <w:color w:val="000000" w:themeColor="text1"/>
              </w:rPr>
              <w:t xml:space="preserve">no later than </w:t>
            </w:r>
            <w:r w:rsidRPr="00726F04">
              <w:rPr>
                <w:rStyle w:val="Strong"/>
                <w:rFonts w:eastAsiaTheme="majorEastAsia"/>
                <w:color w:val="000000" w:themeColor="text1"/>
              </w:rPr>
              <w:t>1</w:t>
            </w:r>
            <w:r w:rsidR="00AA74B8" w:rsidRPr="00726F04">
              <w:rPr>
                <w:rStyle w:val="Strong"/>
                <w:rFonts w:eastAsiaTheme="majorEastAsia"/>
                <w:color w:val="000000" w:themeColor="text1"/>
              </w:rPr>
              <w:t>7</w:t>
            </w:r>
            <w:r w:rsidRPr="00726F04">
              <w:rPr>
                <w:rStyle w:val="Strong"/>
                <w:rFonts w:eastAsiaTheme="majorEastAsia"/>
                <w:color w:val="000000" w:themeColor="text1"/>
              </w:rPr>
              <w:t xml:space="preserve">:00 (Bishkek time) on </w:t>
            </w:r>
            <w:r w:rsidR="00277361" w:rsidRPr="00726F04">
              <w:rPr>
                <w:rStyle w:val="Strong"/>
                <w:rFonts w:eastAsiaTheme="majorEastAsia"/>
                <w:color w:val="000000" w:themeColor="text1"/>
              </w:rPr>
              <w:t>14 September</w:t>
            </w:r>
            <w:r w:rsidR="0029655F" w:rsidRPr="00726F04">
              <w:rPr>
                <w:rStyle w:val="Strong"/>
                <w:rFonts w:eastAsiaTheme="majorEastAsia"/>
                <w:color w:val="000000" w:themeColor="text1"/>
              </w:rPr>
              <w:t xml:space="preserve"> </w:t>
            </w:r>
            <w:r w:rsidRPr="00726F04">
              <w:rPr>
                <w:rStyle w:val="Strong"/>
                <w:rFonts w:eastAsiaTheme="majorEastAsia"/>
                <w:color w:val="000000" w:themeColor="text1"/>
              </w:rPr>
              <w:t>202</w:t>
            </w:r>
            <w:r w:rsidR="000A6AC8" w:rsidRPr="00726F04">
              <w:rPr>
                <w:rStyle w:val="Strong"/>
                <w:rFonts w:eastAsiaTheme="majorEastAsia"/>
                <w:color w:val="000000" w:themeColor="text1"/>
              </w:rPr>
              <w:t>6</w:t>
            </w:r>
            <w:r w:rsidRPr="00726F04">
              <w:rPr>
                <w:color w:val="000000" w:themeColor="text1"/>
              </w:rPr>
              <w:t>.</w:t>
            </w:r>
          </w:p>
          <w:p w14:paraId="4FCA8DF7" w14:textId="26E801D8" w:rsidR="005B6DE8" w:rsidRPr="00726F04" w:rsidRDefault="005B6DE8" w:rsidP="005B6DE8">
            <w:pPr>
              <w:pStyle w:val="NormalWeb"/>
              <w:spacing w:before="0" w:beforeAutospacing="0" w:after="0" w:afterAutospacing="0"/>
              <w:rPr>
                <w:color w:val="000000" w:themeColor="text1"/>
              </w:rPr>
            </w:pPr>
            <w:r w:rsidRPr="00726F04">
              <w:rPr>
                <w:rStyle w:val="Strong"/>
                <w:rFonts w:eastAsiaTheme="majorEastAsia"/>
                <w:color w:val="000000" w:themeColor="text1"/>
              </w:rPr>
              <w:t>The first email (for Stage One)</w:t>
            </w:r>
            <w:r w:rsidRPr="00726F04">
              <w:rPr>
                <w:color w:val="000000" w:themeColor="text1"/>
              </w:rPr>
              <w:t xml:space="preserve"> </w:t>
            </w:r>
            <w:r w:rsidRPr="00726F04">
              <w:rPr>
                <w:b/>
                <w:color w:val="000000" w:themeColor="text1"/>
              </w:rPr>
              <w:t>must contain the documents confirming the qualification and technical part.</w:t>
            </w:r>
            <w:r w:rsidRPr="00726F04">
              <w:rPr>
                <w:b/>
                <w:color w:val="000000" w:themeColor="text1"/>
              </w:rPr>
              <w:br/>
              <w:t>The subject line must state:</w:t>
            </w:r>
            <w:r w:rsidRPr="00726F04">
              <w:rPr>
                <w:color w:val="000000" w:themeColor="text1"/>
              </w:rPr>
              <w:t xml:space="preserve"> </w:t>
            </w:r>
            <w:r w:rsidRPr="00726F04">
              <w:rPr>
                <w:rStyle w:val="Strong"/>
                <w:rFonts w:eastAsiaTheme="majorEastAsia"/>
                <w:color w:val="000000" w:themeColor="text1"/>
              </w:rPr>
              <w:t>“Qualification Documents”</w:t>
            </w:r>
            <w:r w:rsidRPr="00726F04">
              <w:rPr>
                <w:color w:val="000000" w:themeColor="text1"/>
              </w:rPr>
              <w:t>.</w:t>
            </w:r>
          </w:p>
          <w:p w14:paraId="28B51A18" w14:textId="77777777" w:rsidR="005B6DE8" w:rsidRPr="00726F04" w:rsidRDefault="005B6DE8" w:rsidP="005B6DE8">
            <w:pPr>
              <w:pStyle w:val="NormalWeb"/>
              <w:spacing w:before="0" w:beforeAutospacing="0" w:after="0" w:afterAutospacing="0"/>
              <w:rPr>
                <w:rStyle w:val="Strong"/>
                <w:rFonts w:eastAsiaTheme="majorEastAsia"/>
                <w:color w:val="000000" w:themeColor="text1"/>
              </w:rPr>
            </w:pPr>
          </w:p>
          <w:p w14:paraId="46B6CAA2" w14:textId="7180710C" w:rsidR="005B6DE8" w:rsidRPr="00726F04" w:rsidRDefault="005B6DE8" w:rsidP="005B6DE8">
            <w:pPr>
              <w:pStyle w:val="NormalWeb"/>
              <w:spacing w:before="0" w:beforeAutospacing="0" w:after="0" w:afterAutospacing="0"/>
              <w:rPr>
                <w:color w:val="000000" w:themeColor="text1"/>
              </w:rPr>
            </w:pPr>
            <w:r w:rsidRPr="00726F04">
              <w:rPr>
                <w:rStyle w:val="Strong"/>
                <w:rFonts w:eastAsiaTheme="majorEastAsia"/>
                <w:color w:val="000000" w:themeColor="text1"/>
              </w:rPr>
              <w:t>The second email (for Stage Two)</w:t>
            </w:r>
            <w:r w:rsidRPr="00726F04">
              <w:rPr>
                <w:color w:val="000000" w:themeColor="text1"/>
              </w:rPr>
              <w:t xml:space="preserve"> </w:t>
            </w:r>
            <w:r w:rsidRPr="00726F04">
              <w:rPr>
                <w:b/>
                <w:color w:val="000000" w:themeColor="text1"/>
              </w:rPr>
              <w:t>must contain the financial proposal.</w:t>
            </w:r>
            <w:r w:rsidRPr="00726F04">
              <w:rPr>
                <w:color w:val="000000" w:themeColor="text1"/>
              </w:rPr>
              <w:br/>
            </w:r>
            <w:r w:rsidRPr="00726F04">
              <w:rPr>
                <w:b/>
                <w:color w:val="000000" w:themeColor="text1"/>
              </w:rPr>
              <w:t>The subject line must state:</w:t>
            </w:r>
            <w:r w:rsidRPr="00726F04">
              <w:rPr>
                <w:color w:val="000000" w:themeColor="text1"/>
              </w:rPr>
              <w:t xml:space="preserve"> </w:t>
            </w:r>
            <w:r w:rsidRPr="00726F04">
              <w:rPr>
                <w:rStyle w:val="Strong"/>
                <w:rFonts w:eastAsiaTheme="majorEastAsia"/>
                <w:color w:val="000000" w:themeColor="text1"/>
              </w:rPr>
              <w:t>“Financial Proposal”</w:t>
            </w:r>
            <w:r w:rsidRPr="00726F04">
              <w:rPr>
                <w:color w:val="000000" w:themeColor="text1"/>
              </w:rPr>
              <w:t>.</w:t>
            </w:r>
          </w:p>
        </w:tc>
      </w:tr>
      <w:tr w:rsidR="005B6DE8" w:rsidRPr="00726F04" w14:paraId="3B080450" w14:textId="77777777" w:rsidTr="00997846">
        <w:tc>
          <w:tcPr>
            <w:tcW w:w="9807" w:type="dxa"/>
            <w:gridSpan w:val="2"/>
            <w:tcBorders>
              <w:top w:val="single" w:sz="2" w:space="0" w:color="auto"/>
              <w:left w:val="single" w:sz="2" w:space="0" w:color="auto"/>
              <w:bottom w:val="single" w:sz="6" w:space="0" w:color="auto"/>
              <w:right w:val="single" w:sz="2" w:space="0" w:color="auto"/>
            </w:tcBorders>
          </w:tcPr>
          <w:p w14:paraId="28B175FC"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The Client reserves the right to accept or reject any or all proposals, as well as to cancel the tender at any time prior to the contract award, without incurring any obligations to the tender participants.</w:t>
            </w:r>
          </w:p>
        </w:tc>
      </w:tr>
      <w:tr w:rsidR="005B6DE8" w:rsidRPr="00726F04" w14:paraId="60C88DA7" w14:textId="77777777" w:rsidTr="00997846">
        <w:tc>
          <w:tcPr>
            <w:tcW w:w="9807" w:type="dxa"/>
            <w:gridSpan w:val="2"/>
            <w:tcBorders>
              <w:top w:val="single" w:sz="2" w:space="0" w:color="auto"/>
              <w:left w:val="single" w:sz="2" w:space="0" w:color="auto"/>
              <w:bottom w:val="single" w:sz="6" w:space="0" w:color="auto"/>
              <w:right w:val="single" w:sz="2" w:space="0" w:color="auto"/>
            </w:tcBorders>
          </w:tcPr>
          <w:p w14:paraId="3D9A3AA4" w14:textId="77777777" w:rsidR="005B6DE8" w:rsidRPr="00726F04" w:rsidRDefault="005B6DE8" w:rsidP="005B6DE8">
            <w:pPr>
              <w:spacing w:after="0" w:line="240" w:lineRule="auto"/>
              <w:rPr>
                <w:rFonts w:ascii="Times New Roman" w:hAnsi="Times New Roman" w:cs="Times New Roman"/>
                <w:color w:val="000000" w:themeColor="text1"/>
              </w:rPr>
            </w:pPr>
            <w:r w:rsidRPr="00726F04">
              <w:rPr>
                <w:rFonts w:ascii="Times New Roman" w:hAnsi="Times New Roman" w:cs="Times New Roman"/>
                <w:color w:val="000000" w:themeColor="text1"/>
              </w:rPr>
              <w:t>The participation proposal must be provided on the official letterhead of the participant.</w:t>
            </w:r>
          </w:p>
        </w:tc>
      </w:tr>
      <w:tr w:rsidR="005B6DE8" w:rsidRPr="00726F04" w14:paraId="37D6FD93" w14:textId="77777777" w:rsidTr="00997846">
        <w:tc>
          <w:tcPr>
            <w:tcW w:w="9807" w:type="dxa"/>
            <w:gridSpan w:val="2"/>
            <w:tcBorders>
              <w:top w:val="single" w:sz="2" w:space="0" w:color="auto"/>
              <w:left w:val="single" w:sz="2" w:space="0" w:color="auto"/>
              <w:bottom w:val="single" w:sz="6" w:space="0" w:color="auto"/>
              <w:right w:val="single" w:sz="2" w:space="0" w:color="auto"/>
            </w:tcBorders>
            <w:vAlign w:val="center"/>
            <w:hideMark/>
          </w:tcPr>
          <w:p w14:paraId="08EF24FA"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Participation proposals submitted by the tender participants after the deadlines specified will not be accepted or considered.</w:t>
            </w:r>
          </w:p>
          <w:p w14:paraId="596A2E1C"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By submitting their proposal, the participant thereby confirms acceptance of all conditions specified in the Company’s requirements.</w:t>
            </w:r>
          </w:p>
          <w:p w14:paraId="5977D737"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Each participant may submit only one tender proposal.</w:t>
            </w:r>
          </w:p>
          <w:p w14:paraId="65883A29"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 xml:space="preserve">The validity period of the tender proposal must be at least </w:t>
            </w:r>
            <w:r w:rsidRPr="00726F04">
              <w:rPr>
                <w:rStyle w:val="Strong"/>
                <w:rFonts w:eastAsiaTheme="majorEastAsia"/>
                <w:color w:val="000000" w:themeColor="text1"/>
              </w:rPr>
              <w:t>60 calendar days</w:t>
            </w:r>
            <w:r w:rsidRPr="00726F04">
              <w:rPr>
                <w:color w:val="000000" w:themeColor="text1"/>
              </w:rPr>
              <w:t>.</w:t>
            </w:r>
          </w:p>
          <w:p w14:paraId="362C274A" w14:textId="77777777" w:rsidR="005B6DE8" w:rsidRPr="00726F04" w:rsidRDefault="005B6DE8" w:rsidP="005B6DE8">
            <w:pPr>
              <w:pStyle w:val="NormalWeb"/>
              <w:spacing w:before="0" w:beforeAutospacing="0" w:after="0" w:afterAutospacing="0"/>
              <w:rPr>
                <w:color w:val="000000" w:themeColor="text1"/>
              </w:rPr>
            </w:pPr>
            <w:r w:rsidRPr="00726F04">
              <w:rPr>
                <w:color w:val="000000" w:themeColor="text1"/>
              </w:rPr>
              <w:t>No changes to the participation proposal are permitted during its validity period.</w:t>
            </w:r>
          </w:p>
          <w:p w14:paraId="56EC070A" w14:textId="77777777" w:rsidR="005B6DE8" w:rsidRPr="00726F04" w:rsidRDefault="005B6DE8" w:rsidP="005B6DE8">
            <w:pPr>
              <w:spacing w:after="0" w:line="240" w:lineRule="auto"/>
              <w:rPr>
                <w:rFonts w:ascii="Times New Roman" w:hAnsi="Times New Roman" w:cs="Times New Roman"/>
                <w:color w:val="000000" w:themeColor="text1"/>
              </w:rPr>
            </w:pPr>
            <w:r w:rsidRPr="00726F04">
              <w:rPr>
                <w:rFonts w:ascii="Times New Roman" w:hAnsi="Times New Roman" w:cs="Times New Roman"/>
                <w:color w:val="000000" w:themeColor="text1"/>
              </w:rPr>
              <w:lastRenderedPageBreak/>
              <w:t>For review purposes, a draft service agreement is provided. This draft agreement is not final and may be modified based on the tender results (Appendix 6).</w:t>
            </w:r>
          </w:p>
        </w:tc>
      </w:tr>
      <w:tr w:rsidR="005B6DE8" w:rsidRPr="00726F04" w14:paraId="75A6D63F" w14:textId="77777777" w:rsidTr="00997846">
        <w:tc>
          <w:tcPr>
            <w:tcW w:w="9807" w:type="dxa"/>
            <w:gridSpan w:val="2"/>
            <w:tcBorders>
              <w:top w:val="single" w:sz="2" w:space="0" w:color="auto"/>
              <w:left w:val="single" w:sz="2" w:space="0" w:color="auto"/>
              <w:bottom w:val="single" w:sz="2" w:space="0" w:color="auto"/>
              <w:right w:val="single" w:sz="2" w:space="0" w:color="auto"/>
            </w:tcBorders>
            <w:vAlign w:val="center"/>
            <w:hideMark/>
          </w:tcPr>
          <w:p w14:paraId="4DCABC4E" w14:textId="30299AA4" w:rsidR="005B6DE8" w:rsidRPr="00726F04" w:rsidRDefault="005B6DE8" w:rsidP="005B6DE8">
            <w:pPr>
              <w:spacing w:after="0" w:line="240" w:lineRule="auto"/>
              <w:rPr>
                <w:rFonts w:ascii="Times New Roman" w:hAnsi="Times New Roman" w:cs="Times New Roman"/>
                <w:color w:val="000000" w:themeColor="text1"/>
              </w:rPr>
            </w:pPr>
            <w:r w:rsidRPr="00726F04">
              <w:rPr>
                <w:rFonts w:ascii="Times New Roman" w:hAnsi="Times New Roman" w:cs="Times New Roman"/>
                <w:color w:val="000000" w:themeColor="text1"/>
              </w:rPr>
              <w:lastRenderedPageBreak/>
              <w:t xml:space="preserve">All questions regarding this tender and requests for clarification must be submitted by email to: </w:t>
            </w:r>
            <w:hyperlink r:id="rId9" w:history="1">
              <w:r w:rsidR="00AF5A98" w:rsidRPr="00726F04">
                <w:rPr>
                  <w:rStyle w:val="Hyperlink"/>
                  <w:rFonts w:ascii="Times New Roman" w:hAnsi="Times New Roman" w:cs="Times New Roman"/>
                </w:rPr>
                <w:t>Zhyldyzkan.Satybekova@kumtor.kg</w:t>
              </w:r>
            </w:hyperlink>
            <w:r w:rsidR="00AF5A98" w:rsidRPr="00726F04">
              <w:rPr>
                <w:rFonts w:ascii="Times New Roman" w:hAnsi="Times New Roman" w:cs="Times New Roman"/>
              </w:rPr>
              <w:t xml:space="preserve">  </w:t>
            </w:r>
            <w:r w:rsidRPr="00726F04">
              <w:rPr>
                <w:rFonts w:ascii="Times New Roman" w:hAnsi="Times New Roman" w:cs="Times New Roman"/>
                <w:color w:val="000000" w:themeColor="text1"/>
              </w:rPr>
              <w:t xml:space="preserve">no later than </w:t>
            </w:r>
            <w:r w:rsidRPr="00726F04">
              <w:rPr>
                <w:rStyle w:val="Strong"/>
                <w:rFonts w:ascii="Times New Roman" w:hAnsi="Times New Roman" w:cs="Times New Roman"/>
                <w:color w:val="000000" w:themeColor="text1"/>
              </w:rPr>
              <w:t>3 calendar days</w:t>
            </w:r>
            <w:r w:rsidRPr="00726F04">
              <w:rPr>
                <w:rFonts w:ascii="Times New Roman" w:hAnsi="Times New Roman" w:cs="Times New Roman"/>
                <w:color w:val="000000" w:themeColor="text1"/>
              </w:rPr>
              <w:t xml:space="preserve"> prior to the final deadline for submission of proposals.</w:t>
            </w:r>
          </w:p>
        </w:tc>
      </w:tr>
      <w:tr w:rsidR="005B6DE8" w:rsidRPr="00726F04" w14:paraId="7CCB592B" w14:textId="77777777" w:rsidTr="00997846">
        <w:tc>
          <w:tcPr>
            <w:tcW w:w="9807" w:type="dxa"/>
            <w:gridSpan w:val="2"/>
            <w:tcBorders>
              <w:top w:val="single" w:sz="2" w:space="0" w:color="auto"/>
              <w:left w:val="single" w:sz="2" w:space="0" w:color="auto"/>
              <w:bottom w:val="single" w:sz="6" w:space="0" w:color="auto"/>
              <w:right w:val="single" w:sz="2" w:space="0" w:color="auto"/>
            </w:tcBorders>
            <w:vAlign w:val="center"/>
          </w:tcPr>
          <w:p w14:paraId="1C762DE5" w14:textId="77777777" w:rsidR="005B6DE8" w:rsidRPr="00726F04" w:rsidRDefault="005B6DE8" w:rsidP="005B6DE8">
            <w:pPr>
              <w:spacing w:after="0" w:line="240" w:lineRule="auto"/>
              <w:rPr>
                <w:rFonts w:ascii="Times New Roman" w:hAnsi="Times New Roman" w:cs="Times New Roman"/>
                <w:color w:val="000000" w:themeColor="text1"/>
              </w:rPr>
            </w:pPr>
            <w:r w:rsidRPr="00726F04">
              <w:rPr>
                <w:rFonts w:ascii="Times New Roman" w:hAnsi="Times New Roman" w:cs="Times New Roman"/>
                <w:color w:val="000000" w:themeColor="text1"/>
              </w:rPr>
              <w:t xml:space="preserve">The contract will be awarded to the participant who successfully passes both Stage One and Stage Two and offers the </w:t>
            </w:r>
            <w:r w:rsidRPr="00726F04">
              <w:rPr>
                <w:rStyle w:val="Strong"/>
                <w:rFonts w:ascii="Times New Roman" w:hAnsi="Times New Roman" w:cs="Times New Roman"/>
                <w:color w:val="000000" w:themeColor="text1"/>
              </w:rPr>
              <w:t>lowest total price</w:t>
            </w:r>
            <w:r w:rsidRPr="00726F04">
              <w:rPr>
                <w:rFonts w:ascii="Times New Roman" w:hAnsi="Times New Roman" w:cs="Times New Roman"/>
                <w:color w:val="000000" w:themeColor="text1"/>
              </w:rPr>
              <w:t>.</w:t>
            </w:r>
          </w:p>
        </w:tc>
      </w:tr>
    </w:tbl>
    <w:p w14:paraId="2028C28E" w14:textId="77777777" w:rsidR="00CE0579" w:rsidRPr="00726F04" w:rsidRDefault="00CE0579" w:rsidP="00CE0579">
      <w:pPr>
        <w:rPr>
          <w:rFonts w:ascii="Times New Roman" w:hAnsi="Times New Roman" w:cs="Times New Roman"/>
        </w:rPr>
      </w:pPr>
    </w:p>
    <w:p w14:paraId="26C6F15D" w14:textId="39264D8F" w:rsidR="001D0CA4" w:rsidRPr="00726F04" w:rsidRDefault="001D0CA4">
      <w:pPr>
        <w:rPr>
          <w:rFonts w:ascii="Times New Roman" w:hAnsi="Times New Roman" w:cs="Times New Roman"/>
        </w:rPr>
      </w:pPr>
      <w:r w:rsidRPr="00726F04">
        <w:rPr>
          <w:rFonts w:ascii="Times New Roman" w:hAnsi="Times New Roman" w:cs="Times New Roman"/>
        </w:rPr>
        <w:br w:type="page"/>
      </w:r>
    </w:p>
    <w:p w14:paraId="5CA6DDE6" w14:textId="5A391A2A" w:rsidR="00504B8E" w:rsidRPr="00726F04" w:rsidRDefault="00CE0579" w:rsidP="00504B8E">
      <w:pPr>
        <w:spacing w:after="0"/>
        <w:jc w:val="right"/>
        <w:rPr>
          <w:rFonts w:ascii="Times New Roman" w:hAnsi="Times New Roman" w:cs="Times New Roman"/>
          <w:b/>
          <w:bCs/>
        </w:rPr>
      </w:pPr>
      <w:r w:rsidRPr="00726F04">
        <w:rPr>
          <w:rFonts w:ascii="Times New Roman" w:hAnsi="Times New Roman" w:cs="Times New Roman"/>
          <w:b/>
          <w:bCs/>
        </w:rPr>
        <w:lastRenderedPageBreak/>
        <w:t xml:space="preserve">Appendix No. </w:t>
      </w:r>
      <w:r w:rsidR="00504B8E" w:rsidRPr="00726F04">
        <w:rPr>
          <w:rFonts w:ascii="Times New Roman" w:hAnsi="Times New Roman" w:cs="Times New Roman"/>
          <w:b/>
          <w:bCs/>
        </w:rPr>
        <w:t>1</w:t>
      </w:r>
    </w:p>
    <w:p w14:paraId="0ECD0A3A" w14:textId="77777777" w:rsidR="00CE0579" w:rsidRPr="00726F04" w:rsidRDefault="00CE0579" w:rsidP="00CE0579">
      <w:pPr>
        <w:tabs>
          <w:tab w:val="left" w:pos="450"/>
        </w:tabs>
        <w:spacing w:after="0"/>
        <w:jc w:val="center"/>
        <w:rPr>
          <w:rFonts w:ascii="Times New Roman" w:hAnsi="Times New Roman" w:cs="Times New Roman"/>
          <w:b/>
          <w:bCs/>
        </w:rPr>
      </w:pPr>
      <w:r w:rsidRPr="00726F04">
        <w:rPr>
          <w:rFonts w:ascii="Times New Roman" w:hAnsi="Times New Roman" w:cs="Times New Roman"/>
          <w:b/>
          <w:bCs/>
        </w:rPr>
        <w:t>Instructions for Preparing the Tender Proposal (for Suppliers)</w:t>
      </w:r>
    </w:p>
    <w:p w14:paraId="6B0DFCCE" w14:textId="77777777" w:rsidR="00CE0579" w:rsidRPr="00726F04" w:rsidRDefault="00CE0579" w:rsidP="00997846">
      <w:pPr>
        <w:tabs>
          <w:tab w:val="left" w:pos="450"/>
        </w:tabs>
        <w:spacing w:after="0" w:line="240" w:lineRule="auto"/>
        <w:jc w:val="center"/>
        <w:rPr>
          <w:rFonts w:ascii="Times New Roman" w:hAnsi="Times New Roman" w:cs="Times New Roman"/>
          <w:b/>
          <w:bCs/>
        </w:rPr>
      </w:pPr>
    </w:p>
    <w:p w14:paraId="12A84B59"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The Instructions for Preparing the Tender Proposal constitute guidance for the supplier, which establish the requirements for the tender participant’s documentation and the conditions for participation in the tender</w:t>
      </w:r>
      <w:r w:rsidRPr="00726F04">
        <w:rPr>
          <w:rFonts w:ascii="Times New Roman" w:hAnsi="Times New Roman" w:cs="Times New Roman"/>
        </w:rPr>
        <w:t xml:space="preserve">. </w:t>
      </w:r>
    </w:p>
    <w:p w14:paraId="5D5F4702"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If the requirements for participants or the evaluation criteria are not established in the tender documentation, the procuring organization shall not subsequently be entitled to apply non-established criteria or require the tender participant to comply with requirements or to provide documents not specified in the tender documentation</w:t>
      </w:r>
      <w:r w:rsidRPr="00726F04">
        <w:rPr>
          <w:rFonts w:ascii="Times New Roman" w:hAnsi="Times New Roman" w:cs="Times New Roman"/>
        </w:rPr>
        <w:t xml:space="preserve">. </w:t>
      </w:r>
    </w:p>
    <w:p w14:paraId="2B3401FA" w14:textId="0A72C4C2"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 xml:space="preserve">Individuals and/or legal entities, in any combination, with the official intention </w:t>
      </w:r>
      <w:proofErr w:type="gramStart"/>
      <w:r w:rsidRPr="00726F04">
        <w:rPr>
          <w:rFonts w:ascii="Times New Roman" w:eastAsia="Times New Roman" w:hAnsi="Times New Roman" w:cs="Times New Roman"/>
          <w:kern w:val="0"/>
          <w:lang w:eastAsia="ru-RU"/>
          <w14:ligatures w14:val="none"/>
        </w:rPr>
        <w:t>to</w:t>
      </w:r>
      <w:r w:rsidR="00415B96" w:rsidRPr="00726F04">
        <w:rPr>
          <w:rFonts w:ascii="Times New Roman" w:eastAsia="Times New Roman" w:hAnsi="Times New Roman" w:cs="Times New Roman"/>
          <w:kern w:val="0"/>
          <w:lang w:eastAsia="ru-RU"/>
          <w14:ligatures w14:val="none"/>
        </w:rPr>
        <w:t xml:space="preserve"> </w:t>
      </w:r>
      <w:r w:rsidRPr="00726F04">
        <w:rPr>
          <w:rFonts w:ascii="Times New Roman" w:eastAsia="Times New Roman" w:hAnsi="Times New Roman" w:cs="Times New Roman"/>
          <w:kern w:val="0"/>
          <w:lang w:eastAsia="ru-RU"/>
          <w14:ligatures w14:val="none"/>
        </w:rPr>
        <w:t>conclude</w:t>
      </w:r>
      <w:proofErr w:type="gramEnd"/>
      <w:r w:rsidRPr="00726F04">
        <w:rPr>
          <w:rFonts w:ascii="Times New Roman" w:eastAsia="Times New Roman" w:hAnsi="Times New Roman" w:cs="Times New Roman"/>
          <w:kern w:val="0"/>
          <w:lang w:eastAsia="ru-RU"/>
          <w14:ligatures w14:val="none"/>
        </w:rPr>
        <w:t xml:space="preserve"> a contract, may participate in the tender</w:t>
      </w:r>
      <w:r w:rsidRPr="00726F04">
        <w:rPr>
          <w:rFonts w:ascii="Times New Roman" w:hAnsi="Times New Roman" w:cs="Times New Roman"/>
        </w:rPr>
        <w:t xml:space="preserve">. </w:t>
      </w:r>
    </w:p>
    <w:p w14:paraId="053C9D07"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Suppliers, as well as their executives, who are listed in the database of unreliable suppliers, as well as suppliers participating as a subcontractor within another supplier’s tender proposal, are prohibited from participating in procurement</w:t>
      </w:r>
      <w:r w:rsidRPr="00726F04">
        <w:rPr>
          <w:rFonts w:ascii="Times New Roman" w:hAnsi="Times New Roman" w:cs="Times New Roman"/>
        </w:rPr>
        <w:t xml:space="preserve">. </w:t>
      </w:r>
    </w:p>
    <w:p w14:paraId="0160DAC8"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The tender participant must not have a conflict of interest. Participants for whom a conflict of interest is identified will be disqualified</w:t>
      </w:r>
      <w:r w:rsidRPr="00726F04">
        <w:rPr>
          <w:rFonts w:ascii="Times New Roman" w:hAnsi="Times New Roman" w:cs="Times New Roman"/>
        </w:rPr>
        <w:t xml:space="preserve">. </w:t>
      </w:r>
    </w:p>
    <w:p w14:paraId="7BB5D7D6"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A tender participant may be considered to have a conflict of interest with one or more parties in this tender if any of the following circumstances exist, including but not limited to</w:t>
      </w:r>
      <w:r w:rsidRPr="00726F04">
        <w:rPr>
          <w:rFonts w:ascii="Times New Roman" w:hAnsi="Times New Roman" w:cs="Times New Roman"/>
        </w:rPr>
        <w:t xml:space="preserve">: </w:t>
      </w:r>
    </w:p>
    <w:p w14:paraId="0A261AE4" w14:textId="77777777" w:rsidR="00CE0579" w:rsidRPr="00726F04" w:rsidRDefault="00CE0579" w:rsidP="00997846">
      <w:pPr>
        <w:pStyle w:val="ListParagraph"/>
        <w:numPr>
          <w:ilvl w:val="1"/>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a common legal representative for the purposes of this tender proposal</w:t>
      </w:r>
      <w:r w:rsidRPr="00726F04">
        <w:rPr>
          <w:rFonts w:ascii="Times New Roman" w:hAnsi="Times New Roman" w:cs="Times New Roman"/>
        </w:rPr>
        <w:t xml:space="preserve">; </w:t>
      </w:r>
    </w:p>
    <w:p w14:paraId="72E25C4A" w14:textId="77777777" w:rsidR="00CE0579" w:rsidRPr="00726F04" w:rsidRDefault="00CE0579" w:rsidP="00997846">
      <w:pPr>
        <w:pStyle w:val="ListParagraph"/>
        <w:numPr>
          <w:ilvl w:val="1"/>
          <w:numId w:val="1"/>
        </w:numPr>
        <w:tabs>
          <w:tab w:val="left" w:pos="450"/>
        </w:tabs>
        <w:spacing w:after="0" w:line="240" w:lineRule="auto"/>
        <w:ind w:left="0" w:firstLine="0"/>
        <w:jc w:val="both"/>
        <w:rPr>
          <w:rFonts w:ascii="Times New Roman" w:hAnsi="Times New Roman" w:cs="Times New Roman"/>
        </w:rPr>
      </w:pPr>
      <w:proofErr w:type="gramStart"/>
      <w:r w:rsidRPr="00726F04">
        <w:rPr>
          <w:rFonts w:ascii="Times New Roman" w:eastAsia="Times New Roman" w:hAnsi="Times New Roman" w:cs="Times New Roman"/>
          <w:kern w:val="0"/>
          <w:lang w:eastAsia="ru-RU"/>
          <w14:ligatures w14:val="none"/>
        </w:rPr>
        <w:t>the</w:t>
      </w:r>
      <w:proofErr w:type="gramEnd"/>
      <w:r w:rsidRPr="00726F04">
        <w:rPr>
          <w:rFonts w:ascii="Times New Roman" w:eastAsia="Times New Roman" w:hAnsi="Times New Roman" w:cs="Times New Roman"/>
          <w:kern w:val="0"/>
          <w:lang w:eastAsia="ru-RU"/>
          <w14:ligatures w14:val="none"/>
        </w:rPr>
        <w:t xml:space="preserve"> participant submits more than one proposal in this tender, either individually or as a partner in a joint venture, except for alternative proposals permitted according to the procurement documentation. This shall result in the disqualification of all proposals in which the participant is involved</w:t>
      </w:r>
      <w:r w:rsidRPr="00726F04">
        <w:rPr>
          <w:rFonts w:ascii="Times New Roman" w:hAnsi="Times New Roman" w:cs="Times New Roman"/>
        </w:rPr>
        <w:t xml:space="preserve">. </w:t>
      </w:r>
    </w:p>
    <w:p w14:paraId="70FB7D50" w14:textId="77777777" w:rsidR="00CE0579" w:rsidRPr="00726F04" w:rsidRDefault="00CE0579" w:rsidP="00997846">
      <w:pPr>
        <w:pStyle w:val="ListParagraph"/>
        <w:numPr>
          <w:ilvl w:val="1"/>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 xml:space="preserve">the participant acted as a consulting party in the preparation of the draft or technical specifications of the goods, </w:t>
      </w:r>
      <w:proofErr w:type="gramStart"/>
      <w:r w:rsidRPr="00726F04">
        <w:rPr>
          <w:rFonts w:ascii="Times New Roman" w:eastAsia="Times New Roman" w:hAnsi="Times New Roman" w:cs="Times New Roman"/>
          <w:kern w:val="0"/>
          <w:lang w:eastAsia="ru-RU"/>
          <w14:ligatures w14:val="none"/>
        </w:rPr>
        <w:t>works</w:t>
      </w:r>
      <w:proofErr w:type="gramEnd"/>
      <w:r w:rsidRPr="00726F04">
        <w:rPr>
          <w:rFonts w:ascii="Times New Roman" w:eastAsia="Times New Roman" w:hAnsi="Times New Roman" w:cs="Times New Roman"/>
          <w:kern w:val="0"/>
          <w:lang w:eastAsia="ru-RU"/>
          <w14:ligatures w14:val="none"/>
        </w:rPr>
        <w:t xml:space="preserve"> or services being procured under this tender proposal</w:t>
      </w:r>
      <w:r w:rsidRPr="00726F04">
        <w:rPr>
          <w:rFonts w:ascii="Times New Roman" w:hAnsi="Times New Roman" w:cs="Times New Roman"/>
        </w:rPr>
        <w:t xml:space="preserve">; </w:t>
      </w:r>
    </w:p>
    <w:p w14:paraId="7B035E9E" w14:textId="77777777" w:rsidR="00CE0579" w:rsidRPr="00726F04" w:rsidRDefault="00CE0579" w:rsidP="00997846">
      <w:pPr>
        <w:pStyle w:val="ListParagraph"/>
        <w:numPr>
          <w:ilvl w:val="1"/>
          <w:numId w:val="1"/>
        </w:numPr>
        <w:tabs>
          <w:tab w:val="left" w:pos="450"/>
        </w:tabs>
        <w:spacing w:after="0" w:line="240" w:lineRule="auto"/>
        <w:ind w:left="0" w:firstLine="0"/>
        <w:jc w:val="both"/>
        <w:rPr>
          <w:rFonts w:ascii="Times New Roman" w:hAnsi="Times New Roman" w:cs="Times New Roman"/>
        </w:rPr>
      </w:pPr>
      <w:proofErr w:type="gramStart"/>
      <w:r w:rsidRPr="00726F04">
        <w:rPr>
          <w:rFonts w:ascii="Times New Roman" w:eastAsia="Times New Roman" w:hAnsi="Times New Roman" w:cs="Times New Roman"/>
          <w:kern w:val="0"/>
          <w:lang w:eastAsia="ru-RU"/>
          <w14:ligatures w14:val="none"/>
        </w:rPr>
        <w:t>the</w:t>
      </w:r>
      <w:proofErr w:type="gramEnd"/>
      <w:r w:rsidRPr="00726F04">
        <w:rPr>
          <w:rFonts w:ascii="Times New Roman" w:eastAsia="Times New Roman" w:hAnsi="Times New Roman" w:cs="Times New Roman"/>
          <w:kern w:val="0"/>
          <w:lang w:eastAsia="ru-RU"/>
          <w14:ligatures w14:val="none"/>
        </w:rPr>
        <w:t xml:space="preserve"> participant has family relations with employees of the procuring organization who</w:t>
      </w:r>
      <w:r w:rsidRPr="00726F04">
        <w:rPr>
          <w:rFonts w:ascii="Times New Roman" w:hAnsi="Times New Roman" w:cs="Times New Roman"/>
        </w:rPr>
        <w:t xml:space="preserve">: </w:t>
      </w:r>
    </w:p>
    <w:p w14:paraId="4B51DDA4"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hAnsi="Times New Roman" w:cs="Times New Roman"/>
        </w:rPr>
        <w:t xml:space="preserve">- </w:t>
      </w:r>
      <w:r w:rsidRPr="00726F04">
        <w:rPr>
          <w:rFonts w:ascii="Times New Roman" w:eastAsia="Times New Roman" w:hAnsi="Times New Roman" w:cs="Times New Roman"/>
          <w:kern w:val="0"/>
          <w:lang w:eastAsia="ru-RU"/>
          <w14:ligatures w14:val="none"/>
        </w:rPr>
        <w:t>directly or indirectly participate in the preparation of tender documentation or contract specifications and/or in the evaluation of proposals under such contract</w:t>
      </w:r>
      <w:r w:rsidRPr="00726F04">
        <w:rPr>
          <w:rFonts w:ascii="Times New Roman" w:hAnsi="Times New Roman" w:cs="Times New Roman"/>
        </w:rPr>
        <w:t xml:space="preserve">; </w:t>
      </w:r>
    </w:p>
    <w:p w14:paraId="1EB0BB5D"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hAnsi="Times New Roman" w:cs="Times New Roman"/>
        </w:rPr>
        <w:t xml:space="preserve">- </w:t>
      </w:r>
      <w:r w:rsidRPr="00726F04">
        <w:rPr>
          <w:rFonts w:ascii="Times New Roman" w:eastAsia="Times New Roman" w:hAnsi="Times New Roman" w:cs="Times New Roman"/>
          <w:kern w:val="0"/>
          <w:lang w:eastAsia="ru-RU"/>
          <w14:ligatures w14:val="none"/>
        </w:rPr>
        <w:t>will participate in the implementation or supervision of such contract, unless the conflict arising from such relations has been resolved in a manner acceptable to the procuring organization throughout the procurement and contract performance process</w:t>
      </w:r>
      <w:r w:rsidRPr="00726F04">
        <w:rPr>
          <w:rFonts w:ascii="Times New Roman" w:hAnsi="Times New Roman" w:cs="Times New Roman"/>
        </w:rPr>
        <w:t xml:space="preserve">. </w:t>
      </w:r>
    </w:p>
    <w:p w14:paraId="7D10B001"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All participants in procurement must adhere to the fundamental principles of ethical conduct during the procurement process and the execution of procurement contracts. Participants must not engage in improper practices such as corruption, fraud, collusion, coercion, or bribery</w:t>
      </w:r>
      <w:r w:rsidRPr="00726F04">
        <w:rPr>
          <w:rFonts w:ascii="Times New Roman" w:hAnsi="Times New Roman" w:cs="Times New Roman"/>
        </w:rPr>
        <w:t xml:space="preserve">. </w:t>
      </w:r>
    </w:p>
    <w:p w14:paraId="043D12AC"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 xml:space="preserve">In the case of intra-group cooperation among </w:t>
      </w:r>
      <w:proofErr w:type="gramStart"/>
      <w:r w:rsidRPr="00726F04">
        <w:rPr>
          <w:rFonts w:ascii="Times New Roman" w:eastAsia="Times New Roman" w:hAnsi="Times New Roman" w:cs="Times New Roman"/>
          <w:kern w:val="0"/>
          <w:lang w:eastAsia="ru-RU"/>
          <w14:ligatures w14:val="none"/>
        </w:rPr>
        <w:t>persons</w:t>
      </w:r>
      <w:proofErr w:type="gramEnd"/>
      <w:r w:rsidRPr="00726F04">
        <w:rPr>
          <w:rFonts w:ascii="Times New Roman" w:eastAsia="Times New Roman" w:hAnsi="Times New Roman" w:cs="Times New Roman"/>
          <w:kern w:val="0"/>
          <w:lang w:eastAsia="ru-RU"/>
          <w14:ligatures w14:val="none"/>
        </w:rPr>
        <w:t xml:space="preserve"> participating in procurement, the participants must comply with the legislation of the Kyrgyz Republic on related-party transactions</w:t>
      </w:r>
      <w:r w:rsidRPr="00726F04">
        <w:rPr>
          <w:rFonts w:ascii="Times New Roman" w:hAnsi="Times New Roman" w:cs="Times New Roman"/>
        </w:rPr>
        <w:t xml:space="preserve">. </w:t>
      </w:r>
    </w:p>
    <w:p w14:paraId="36021126" w14:textId="77777777" w:rsidR="00CE0579" w:rsidRPr="00726F04" w:rsidRDefault="00CE0579" w:rsidP="00997846">
      <w:pPr>
        <w:pStyle w:val="ListParagraph"/>
        <w:numPr>
          <w:ilvl w:val="0"/>
          <w:numId w:val="1"/>
        </w:numPr>
        <w:tabs>
          <w:tab w:val="left" w:pos="450"/>
        </w:tabs>
        <w:spacing w:after="0" w:line="240" w:lineRule="auto"/>
        <w:ind w:left="0" w:firstLine="0"/>
        <w:jc w:val="both"/>
        <w:rPr>
          <w:rFonts w:ascii="Times New Roman" w:hAnsi="Times New Roman" w:cs="Times New Roman"/>
        </w:rPr>
      </w:pPr>
      <w:r w:rsidRPr="00726F04">
        <w:rPr>
          <w:rFonts w:ascii="Times New Roman" w:eastAsia="Times New Roman" w:hAnsi="Times New Roman" w:cs="Times New Roman"/>
          <w:kern w:val="0"/>
          <w:lang w:eastAsia="ru-RU"/>
          <w14:ligatures w14:val="none"/>
        </w:rPr>
        <w:t>If the procuring organization identifies any of the circumstances described in this section, the proposals of such suppliers shall be rejected</w:t>
      </w:r>
      <w:r w:rsidRPr="00726F04">
        <w:rPr>
          <w:rFonts w:ascii="Times New Roman" w:hAnsi="Times New Roman" w:cs="Times New Roman"/>
        </w:rPr>
        <w:t xml:space="preserve">. </w:t>
      </w:r>
    </w:p>
    <w:p w14:paraId="0858AF48" w14:textId="77777777" w:rsidR="00CE0579" w:rsidRPr="00726F04" w:rsidRDefault="00CE0579" w:rsidP="00CE0579">
      <w:pPr>
        <w:tabs>
          <w:tab w:val="left" w:pos="450"/>
        </w:tabs>
        <w:spacing w:after="0"/>
        <w:jc w:val="both"/>
        <w:rPr>
          <w:rFonts w:ascii="Times New Roman" w:hAnsi="Times New Roman" w:cs="Times New Roman"/>
          <w:b/>
          <w:bCs/>
        </w:rPr>
      </w:pPr>
    </w:p>
    <w:p w14:paraId="31A7345C"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Tender Proposal</w:t>
      </w:r>
    </w:p>
    <w:p w14:paraId="76906FA8"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The Tender Proposal prepared by the Tender Participant (hereinafter referred to as the “Tender Proposal,” also the “Proposal”), as well as all correspondence and documents related to this Tender Proposal exchanged between the Tender Participant and the Procuring Organization, must be prepared in the language specified in the Invitation.</w:t>
      </w:r>
    </w:p>
    <w:p w14:paraId="1E186FC0"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If documents in other languages (copies of certificates, technical documentation, promotional materials, etc.) are attached to the Proposal, such documents must be translated into the language of the procurement documentation, and the translator’s signature must be notarized.</w:t>
      </w:r>
    </w:p>
    <w:p w14:paraId="2A83EBFF"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lastRenderedPageBreak/>
        <w:t>3.</w:t>
      </w:r>
      <w:r w:rsidRPr="00726F04">
        <w:rPr>
          <w:rFonts w:ascii="Times New Roman" w:hAnsi="Times New Roman" w:cs="Times New Roman"/>
        </w:rPr>
        <w:tab/>
        <w:t>The Participant shall bear all costs associated with the preparation and submission of the Tender Proposal. The Procuring Organization shall not be responsible for reimbursement of such costs, regardless of the outcome of the tender.</w:t>
      </w:r>
    </w:p>
    <w:p w14:paraId="220167E9"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4.</w:t>
      </w:r>
      <w:r w:rsidRPr="00726F04">
        <w:rPr>
          <w:rFonts w:ascii="Times New Roman" w:hAnsi="Times New Roman" w:cs="Times New Roman"/>
        </w:rPr>
        <w:tab/>
        <w:t>Documentation included in the supplier’s tender proposal under a single-stage, single-envelope procedure:</w:t>
      </w:r>
    </w:p>
    <w:p w14:paraId="2AFC1A0E"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 xml:space="preserve">the supplier’s tender proposal/offer, signed by the authorized representative of the supplier, including </w:t>
      </w:r>
      <w:proofErr w:type="gramStart"/>
      <w:r w:rsidRPr="00726F04">
        <w:rPr>
          <w:rFonts w:ascii="Times New Roman" w:hAnsi="Times New Roman" w:cs="Times New Roman"/>
        </w:rPr>
        <w:t>by the use of</w:t>
      </w:r>
      <w:proofErr w:type="gramEnd"/>
      <w:r w:rsidRPr="00726F04">
        <w:rPr>
          <w:rFonts w:ascii="Times New Roman" w:hAnsi="Times New Roman" w:cs="Times New Roman"/>
        </w:rPr>
        <w:t xml:space="preserve"> electronic signature;</w:t>
      </w:r>
    </w:p>
    <w:p w14:paraId="24805EB5"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completed forms for the supply of goods, volumes of work and services, in accordance with the Annexes to this Standard Tender Documentation;</w:t>
      </w:r>
    </w:p>
    <w:p w14:paraId="6BBE1480"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technical specifications of the proposed goods, consumables, spare parts, etc.;</w:t>
      </w:r>
    </w:p>
    <w:p w14:paraId="76256F07"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4.</w:t>
      </w:r>
      <w:r w:rsidRPr="00726F04">
        <w:rPr>
          <w:rFonts w:ascii="Times New Roman" w:hAnsi="Times New Roman" w:cs="Times New Roman"/>
        </w:rPr>
        <w:tab/>
        <w:t>price schedule for the supply of goods;</w:t>
      </w:r>
    </w:p>
    <w:p w14:paraId="15215B67"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5.</w:t>
      </w:r>
      <w:r w:rsidRPr="00726F04">
        <w:rPr>
          <w:rFonts w:ascii="Times New Roman" w:hAnsi="Times New Roman" w:cs="Times New Roman"/>
        </w:rPr>
        <w:tab/>
        <w:t>statement of the scope of work/provision of services (for each type/name) indicating the cost including applicable taxes;</w:t>
      </w:r>
    </w:p>
    <w:p w14:paraId="3BBC3BA3"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6.</w:t>
      </w:r>
      <w:r w:rsidRPr="00726F04">
        <w:rPr>
          <w:rFonts w:ascii="Times New Roman" w:hAnsi="Times New Roman" w:cs="Times New Roman"/>
        </w:rPr>
        <w:tab/>
        <w:t>schedule for the supply of goods/performance of works/provision of services;</w:t>
      </w:r>
    </w:p>
    <w:p w14:paraId="3F489F0D"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7.</w:t>
      </w:r>
      <w:r w:rsidRPr="00726F04">
        <w:rPr>
          <w:rFonts w:ascii="Times New Roman" w:hAnsi="Times New Roman" w:cs="Times New Roman"/>
        </w:rPr>
        <w:tab/>
        <w:t>methodology for performing works/providing services (if required);</w:t>
      </w:r>
    </w:p>
    <w:p w14:paraId="600A9076"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8.</w:t>
      </w:r>
      <w:r w:rsidRPr="00726F04">
        <w:rPr>
          <w:rFonts w:ascii="Times New Roman" w:hAnsi="Times New Roman" w:cs="Times New Roman"/>
        </w:rPr>
        <w:tab/>
        <w:t>licenses/permits in accordance with the legislation of the Kyrgyz Republic on the licensing and permit system (if applicable), patents, etc.;</w:t>
      </w:r>
    </w:p>
    <w:p w14:paraId="1054D770"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9.</w:t>
      </w:r>
      <w:r w:rsidRPr="00726F04">
        <w:rPr>
          <w:rFonts w:ascii="Times New Roman" w:hAnsi="Times New Roman" w:cs="Times New Roman"/>
        </w:rPr>
        <w:tab/>
        <w:t>information on qualifications with supporting documents confirming compliance with the established qualification requirements (authorization letters, certificates, financial reporting documents, copies of contracts confirming experience and acceptance certificates for goods, works, and services);</w:t>
      </w:r>
    </w:p>
    <w:p w14:paraId="21D98BA0"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10.</w:t>
      </w:r>
      <w:r w:rsidRPr="00726F04">
        <w:rPr>
          <w:rFonts w:ascii="Times New Roman" w:hAnsi="Times New Roman" w:cs="Times New Roman"/>
        </w:rPr>
        <w:tab/>
        <w:t>bid security for the supplier’s tender proposal;</w:t>
      </w:r>
    </w:p>
    <w:p w14:paraId="31CE4BD9"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11.</w:t>
      </w:r>
      <w:r w:rsidRPr="00726F04">
        <w:rPr>
          <w:rFonts w:ascii="Times New Roman" w:hAnsi="Times New Roman" w:cs="Times New Roman"/>
        </w:rPr>
        <w:tab/>
        <w:t>registrational documents of the supplier: extract from the state register of legal entities, certificate of individual entrepreneur, copy of the Charter/Regulations of the participant, documents confirming the authority of the person signing the Tender Proposal.</w:t>
      </w:r>
    </w:p>
    <w:p w14:paraId="52408BB0"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5.</w:t>
      </w:r>
      <w:r w:rsidRPr="00726F04">
        <w:rPr>
          <w:rFonts w:ascii="Times New Roman" w:hAnsi="Times New Roman" w:cs="Times New Roman"/>
        </w:rPr>
        <w:tab/>
        <w:t>Documentation included in the supplier’s tender proposal under a single-stage, two-envelope procedure.</w:t>
      </w:r>
    </w:p>
    <w:p w14:paraId="113BC033"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6.</w:t>
      </w:r>
      <w:r w:rsidRPr="00726F04">
        <w:rPr>
          <w:rFonts w:ascii="Times New Roman" w:hAnsi="Times New Roman" w:cs="Times New Roman"/>
        </w:rPr>
        <w:tab/>
        <w:t>The Tender Proposal must consist of two sets of documents submitted simultaneously, one containing the Technical Proposal and the other containing the Price Proposal, and both sets must be included in the Tender Proposal.</w:t>
      </w:r>
    </w:p>
    <w:p w14:paraId="3C490F29"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7.</w:t>
      </w:r>
      <w:r w:rsidRPr="00726F04">
        <w:rPr>
          <w:rFonts w:ascii="Times New Roman" w:hAnsi="Times New Roman" w:cs="Times New Roman"/>
        </w:rPr>
        <w:tab/>
        <w:t>The supplier’s Technical Proposal must consist of the following documents:</w:t>
      </w:r>
    </w:p>
    <w:p w14:paraId="59D77F4B"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 xml:space="preserve">the supplier’s Technical Proposal, signed by the authorized representative of the supplier, including </w:t>
      </w:r>
      <w:proofErr w:type="gramStart"/>
      <w:r w:rsidRPr="00726F04">
        <w:rPr>
          <w:rFonts w:ascii="Times New Roman" w:hAnsi="Times New Roman" w:cs="Times New Roman"/>
        </w:rPr>
        <w:t>by the use of</w:t>
      </w:r>
      <w:proofErr w:type="gramEnd"/>
      <w:r w:rsidRPr="00726F04">
        <w:rPr>
          <w:rFonts w:ascii="Times New Roman" w:hAnsi="Times New Roman" w:cs="Times New Roman"/>
        </w:rPr>
        <w:t xml:space="preserve"> electronic signature;</w:t>
      </w:r>
    </w:p>
    <w:p w14:paraId="3B3B5390"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bid security for the supplier’s tender proposal;</w:t>
      </w:r>
    </w:p>
    <w:p w14:paraId="6E0183B1"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technical specifications of the proposed goods, consumables, spare parts, etc.;</w:t>
      </w:r>
    </w:p>
    <w:p w14:paraId="4B2608F9"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4.</w:t>
      </w:r>
      <w:r w:rsidRPr="00726F04">
        <w:rPr>
          <w:rFonts w:ascii="Times New Roman" w:hAnsi="Times New Roman" w:cs="Times New Roman"/>
        </w:rPr>
        <w:tab/>
        <w:t>schedule for the supply of goods/performance of works/provision of services;</w:t>
      </w:r>
    </w:p>
    <w:p w14:paraId="0D33130C"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5.</w:t>
      </w:r>
      <w:r w:rsidRPr="00726F04">
        <w:rPr>
          <w:rFonts w:ascii="Times New Roman" w:hAnsi="Times New Roman" w:cs="Times New Roman"/>
        </w:rPr>
        <w:tab/>
        <w:t>methodology for performing works/providing services (if required);</w:t>
      </w:r>
    </w:p>
    <w:p w14:paraId="7B6E7DFC"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6.</w:t>
      </w:r>
      <w:r w:rsidRPr="00726F04">
        <w:rPr>
          <w:rFonts w:ascii="Times New Roman" w:hAnsi="Times New Roman" w:cs="Times New Roman"/>
        </w:rPr>
        <w:tab/>
        <w:t>licenses/permits in accordance with the legislation of the Kyrgyz Republic on the licensing and permit system (if applicable), patents, etc.;</w:t>
      </w:r>
    </w:p>
    <w:p w14:paraId="58E42973"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7.</w:t>
      </w:r>
      <w:r w:rsidRPr="00726F04">
        <w:rPr>
          <w:rFonts w:ascii="Times New Roman" w:hAnsi="Times New Roman" w:cs="Times New Roman"/>
        </w:rPr>
        <w:tab/>
        <w:t>information on qualifications with supporting documents confirming compliance with the established qualification requirements (authorization letters, certificates, financial reporting documents, copies of contracts confirming experience and acceptance certificates for goods, works, and services);</w:t>
      </w:r>
    </w:p>
    <w:p w14:paraId="44171930"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8.</w:t>
      </w:r>
      <w:r w:rsidRPr="00726F04">
        <w:rPr>
          <w:rFonts w:ascii="Times New Roman" w:hAnsi="Times New Roman" w:cs="Times New Roman"/>
        </w:rPr>
        <w:tab/>
        <w:t>registrational documents of the supplier: extract from the state register of legal entities, certificate of individual entrepreneur, copy of the Charter/Regulations of the participant, documents confirming the authority of the person signing the Tender Proposal;</w:t>
      </w:r>
    </w:p>
    <w:p w14:paraId="452E1C4E"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9.</w:t>
      </w:r>
      <w:r w:rsidRPr="00726F04">
        <w:rPr>
          <w:rFonts w:ascii="Times New Roman" w:hAnsi="Times New Roman" w:cs="Times New Roman"/>
        </w:rPr>
        <w:tab/>
        <w:t xml:space="preserve">other documents required by the </w:t>
      </w:r>
      <w:proofErr w:type="gramStart"/>
      <w:r w:rsidRPr="00726F04">
        <w:rPr>
          <w:rFonts w:ascii="Times New Roman" w:hAnsi="Times New Roman" w:cs="Times New Roman"/>
        </w:rPr>
        <w:t>procurement</w:t>
      </w:r>
      <w:proofErr w:type="gramEnd"/>
      <w:r w:rsidRPr="00726F04">
        <w:rPr>
          <w:rFonts w:ascii="Times New Roman" w:hAnsi="Times New Roman" w:cs="Times New Roman"/>
        </w:rPr>
        <w:t xml:space="preserve"> documentation.</w:t>
      </w:r>
    </w:p>
    <w:p w14:paraId="1500BC52"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8.</w:t>
      </w:r>
      <w:r w:rsidRPr="00726F04">
        <w:rPr>
          <w:rFonts w:ascii="Times New Roman" w:hAnsi="Times New Roman" w:cs="Times New Roman"/>
        </w:rPr>
        <w:tab/>
        <w:t>The supplier’s Price Proposal must consist of the following documents:</w:t>
      </w:r>
    </w:p>
    <w:p w14:paraId="5845636A"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lastRenderedPageBreak/>
        <w:t>1.</w:t>
      </w:r>
      <w:r w:rsidRPr="00726F04">
        <w:rPr>
          <w:rFonts w:ascii="Times New Roman" w:hAnsi="Times New Roman" w:cs="Times New Roman"/>
        </w:rPr>
        <w:tab/>
        <w:t xml:space="preserve">the supplier’s Price Proposal, signed by the authorized representative of the supplier, including </w:t>
      </w:r>
      <w:proofErr w:type="gramStart"/>
      <w:r w:rsidRPr="00726F04">
        <w:rPr>
          <w:rFonts w:ascii="Times New Roman" w:hAnsi="Times New Roman" w:cs="Times New Roman"/>
        </w:rPr>
        <w:t>by the use of</w:t>
      </w:r>
      <w:proofErr w:type="gramEnd"/>
      <w:r w:rsidRPr="00726F04">
        <w:rPr>
          <w:rFonts w:ascii="Times New Roman" w:hAnsi="Times New Roman" w:cs="Times New Roman"/>
        </w:rPr>
        <w:t xml:space="preserve"> electronic signature;</w:t>
      </w:r>
    </w:p>
    <w:p w14:paraId="7903BA3D"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price schedule for the supply of goods;</w:t>
      </w:r>
    </w:p>
    <w:p w14:paraId="1F0CA31C"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statement of the scope of work/provision of services (for each type/name) indicating the cost including applicable taxes;</w:t>
      </w:r>
    </w:p>
    <w:p w14:paraId="42DA20B2" w14:textId="77777777" w:rsidR="00CE0579" w:rsidRPr="00726F04" w:rsidRDefault="00CE0579" w:rsidP="00997846">
      <w:pPr>
        <w:tabs>
          <w:tab w:val="left" w:pos="360"/>
        </w:tabs>
        <w:spacing w:after="0" w:line="240" w:lineRule="auto"/>
        <w:ind w:left="360"/>
        <w:jc w:val="both"/>
        <w:rPr>
          <w:rFonts w:ascii="Times New Roman" w:hAnsi="Times New Roman" w:cs="Times New Roman"/>
        </w:rPr>
      </w:pPr>
      <w:r w:rsidRPr="00726F04">
        <w:rPr>
          <w:rFonts w:ascii="Times New Roman" w:hAnsi="Times New Roman" w:cs="Times New Roman"/>
        </w:rPr>
        <w:t>4.</w:t>
      </w:r>
      <w:r w:rsidRPr="00726F04">
        <w:rPr>
          <w:rFonts w:ascii="Times New Roman" w:hAnsi="Times New Roman" w:cs="Times New Roman"/>
        </w:rPr>
        <w:tab/>
        <w:t>other documents required by the procurement documentation.</w:t>
      </w:r>
    </w:p>
    <w:p w14:paraId="452516FE"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9.</w:t>
      </w:r>
      <w:r w:rsidRPr="00726F04">
        <w:rPr>
          <w:rFonts w:ascii="Times New Roman" w:hAnsi="Times New Roman" w:cs="Times New Roman"/>
        </w:rPr>
        <w:tab/>
        <w:t>The Tender Proposal shall be submitted electronically by uploading the completed forms and accompanying documents in scanned form into the System.</w:t>
      </w:r>
    </w:p>
    <w:p w14:paraId="3AEFEF4E"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10.</w:t>
      </w:r>
      <w:r w:rsidRPr="00726F04">
        <w:rPr>
          <w:rFonts w:ascii="Times New Roman" w:hAnsi="Times New Roman" w:cs="Times New Roman"/>
        </w:rPr>
        <w:tab/>
        <w:t>Each supplier may submit only one proposal for participation in the procurement – either independently or as part of a simple partnership. If a supplier submits more than one proposal – either independently or as part of a simple partnership – all proposals submitted by that supplier shall be rejected.</w:t>
      </w:r>
    </w:p>
    <w:p w14:paraId="21BC65CB"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11.</w:t>
      </w:r>
      <w:r w:rsidRPr="00726F04">
        <w:rPr>
          <w:rFonts w:ascii="Times New Roman" w:hAnsi="Times New Roman" w:cs="Times New Roman"/>
        </w:rPr>
        <w:tab/>
        <w:t xml:space="preserve">A tender participant may modify, replace, or withdraw its Tender Proposal after its submission </w:t>
      </w:r>
      <w:proofErr w:type="gramStart"/>
      <w:r w:rsidRPr="00726F04">
        <w:rPr>
          <w:rFonts w:ascii="Times New Roman" w:hAnsi="Times New Roman" w:cs="Times New Roman"/>
        </w:rPr>
        <w:t>in</w:t>
      </w:r>
      <w:proofErr w:type="gramEnd"/>
      <w:r w:rsidRPr="00726F04">
        <w:rPr>
          <w:rFonts w:ascii="Times New Roman" w:hAnsi="Times New Roman" w:cs="Times New Roman"/>
        </w:rPr>
        <w:t xml:space="preserve"> the System, but before the expiration of the final deadline for submission of tender proposals specified in the Procuring Organization’s Invitation.</w:t>
      </w:r>
    </w:p>
    <w:p w14:paraId="5399EA25"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12.</w:t>
      </w:r>
      <w:r w:rsidRPr="00726F04">
        <w:rPr>
          <w:rFonts w:ascii="Times New Roman" w:hAnsi="Times New Roman" w:cs="Times New Roman"/>
        </w:rPr>
        <w:tab/>
        <w:t>No later than 3 (three) business days before the final deadline for submitting proposals through the System, the supplier may request clarification regarding the provisions of the procurement documentation. The Procuring Organization shall provide a response to such request through the System no later than 2 (two) business days.</w:t>
      </w:r>
    </w:p>
    <w:p w14:paraId="52B87FA2"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13.</w:t>
      </w:r>
      <w:r w:rsidRPr="00726F04">
        <w:rPr>
          <w:rFonts w:ascii="Times New Roman" w:hAnsi="Times New Roman" w:cs="Times New Roman"/>
        </w:rPr>
        <w:tab/>
        <w:t>If amendments are made to the procurement documentation, the final deadline for submitting proposals shall be extended by no less than 5 (five) business days. In such case, the System shall automatically send notifications to all participants about the extension of the deadline.</w:t>
      </w:r>
    </w:p>
    <w:p w14:paraId="0B053CCD"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14.</w:t>
      </w:r>
      <w:r w:rsidRPr="00726F04">
        <w:rPr>
          <w:rFonts w:ascii="Times New Roman" w:hAnsi="Times New Roman" w:cs="Times New Roman"/>
        </w:rPr>
        <w:tab/>
        <w:t>The Procuring Organization is permitted to clarify aspects of the description of the procurement subject by:</w:t>
      </w:r>
    </w:p>
    <w:p w14:paraId="62FA3ADE"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15.</w:t>
      </w:r>
      <w:r w:rsidRPr="00726F04">
        <w:rPr>
          <w:rFonts w:ascii="Times New Roman" w:hAnsi="Times New Roman" w:cs="Times New Roman"/>
        </w:rPr>
        <w:tab/>
        <w:t>—</w:t>
      </w:r>
      <w:proofErr w:type="gramEnd"/>
      <w:r w:rsidRPr="00726F04">
        <w:rPr>
          <w:rFonts w:ascii="Times New Roman" w:hAnsi="Times New Roman" w:cs="Times New Roman"/>
        </w:rPr>
        <w:t xml:space="preserve"> excluding or modifying any aspect of the initially stated technical, qualitative, or operational characteristics of the procurement subject, and by adding new characteristics that meet the requirements of the Standard Procedure;</w:t>
      </w:r>
    </w:p>
    <w:p w14:paraId="34B151E8"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16.</w:t>
      </w:r>
      <w:r w:rsidRPr="00726F04">
        <w:rPr>
          <w:rFonts w:ascii="Times New Roman" w:hAnsi="Times New Roman" w:cs="Times New Roman"/>
        </w:rPr>
        <w:tab/>
        <w:t>—</w:t>
      </w:r>
      <w:proofErr w:type="gramEnd"/>
      <w:r w:rsidRPr="00726F04">
        <w:rPr>
          <w:rFonts w:ascii="Times New Roman" w:hAnsi="Times New Roman" w:cs="Times New Roman"/>
        </w:rPr>
        <w:t xml:space="preserve"> excluding or modifying any initially stated criterion for the review or evaluation of the proposal, or by including new criteria that meet the requirements of the Standard Procedure, if such criteria relate to changes in the technical, qualitative, or operational characteristics of the procurement subject;</w:t>
      </w:r>
    </w:p>
    <w:p w14:paraId="11A00368"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17.</w:t>
      </w:r>
      <w:r w:rsidRPr="00726F04">
        <w:rPr>
          <w:rFonts w:ascii="Times New Roman" w:hAnsi="Times New Roman" w:cs="Times New Roman"/>
        </w:rPr>
        <w:tab/>
        <w:t>—</w:t>
      </w:r>
      <w:proofErr w:type="gramEnd"/>
      <w:r w:rsidRPr="00726F04">
        <w:rPr>
          <w:rFonts w:ascii="Times New Roman" w:hAnsi="Times New Roman" w:cs="Times New Roman"/>
        </w:rPr>
        <w:t xml:space="preserve"> notifying about any exclusion, modification, or inclusion </w:t>
      </w:r>
      <w:proofErr w:type="gramStart"/>
      <w:r w:rsidRPr="00726F04">
        <w:rPr>
          <w:rFonts w:ascii="Times New Roman" w:hAnsi="Times New Roman" w:cs="Times New Roman"/>
        </w:rPr>
        <w:t>in order for</w:t>
      </w:r>
      <w:proofErr w:type="gramEnd"/>
      <w:r w:rsidRPr="00726F04">
        <w:rPr>
          <w:rFonts w:ascii="Times New Roman" w:hAnsi="Times New Roman" w:cs="Times New Roman"/>
        </w:rPr>
        <w:t xml:space="preserve"> participants to submit final proposals. </w:t>
      </w:r>
    </w:p>
    <w:p w14:paraId="42AF6341" w14:textId="77777777" w:rsidR="00CE0579" w:rsidRPr="00726F04" w:rsidRDefault="00CE0579" w:rsidP="00CE0579">
      <w:pPr>
        <w:spacing w:after="0" w:line="240" w:lineRule="auto"/>
        <w:jc w:val="both"/>
        <w:rPr>
          <w:rFonts w:ascii="Times New Roman" w:hAnsi="Times New Roman" w:cs="Times New Roman"/>
        </w:rPr>
      </w:pPr>
    </w:p>
    <w:p w14:paraId="5D7F9079"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Validity Period of the Supplier’s Proposal</w:t>
      </w:r>
    </w:p>
    <w:p w14:paraId="01D66653" w14:textId="77777777" w:rsidR="00CE0579" w:rsidRPr="00726F04" w:rsidRDefault="00CE0579" w:rsidP="00997846">
      <w:pPr>
        <w:tabs>
          <w:tab w:val="left" w:pos="360"/>
          <w:tab w:val="left" w:pos="450"/>
        </w:tabs>
        <w:spacing w:after="0" w:line="240" w:lineRule="auto"/>
        <w:ind w:left="270" w:hanging="270"/>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Validity period of the Supplier’s Proposal:</w:t>
      </w:r>
    </w:p>
    <w:p w14:paraId="19203501" w14:textId="77777777" w:rsidR="00CE0579" w:rsidRPr="00726F04" w:rsidRDefault="00CE0579" w:rsidP="00997846">
      <w:pPr>
        <w:tabs>
          <w:tab w:val="left" w:pos="360"/>
          <w:tab w:val="left" w:pos="450"/>
        </w:tabs>
        <w:spacing w:after="0" w:line="240" w:lineRule="auto"/>
        <w:ind w:left="270" w:hanging="270"/>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The Supplier’s Proposal must remain valid for the period specified in the tender documentation. The validity period of the Supplier’s Proposal begins from the date established by the Customer as the final deadline for submission of proposals. A Supplier’s Proposal that remains valid for a shorter period shall be rejected by the Customer as non-compliant;</w:t>
      </w:r>
    </w:p>
    <w:p w14:paraId="039E1959" w14:textId="77777777" w:rsidR="00CE0579" w:rsidRPr="00726F04" w:rsidRDefault="00CE0579" w:rsidP="00997846">
      <w:pPr>
        <w:tabs>
          <w:tab w:val="left" w:pos="360"/>
          <w:tab w:val="left" w:pos="450"/>
        </w:tabs>
        <w:spacing w:after="0" w:line="240" w:lineRule="auto"/>
        <w:ind w:left="270" w:hanging="270"/>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The Supplier’s Proposal must remain valid and may not be modified or withdrawn during the validity period specified by the supplier. In exceptional cases, if the evaluation and signing of the contract cannot be completed within the validity period of the Proposal, the procuring organization has the right to request the supplier to extend the validity period of the Proposal for a certain period through the System;</w:t>
      </w:r>
    </w:p>
    <w:p w14:paraId="633F155D" w14:textId="77777777" w:rsidR="00CE0579" w:rsidRPr="00726F04" w:rsidRDefault="00CE0579" w:rsidP="00997846">
      <w:pPr>
        <w:tabs>
          <w:tab w:val="left" w:pos="360"/>
          <w:tab w:val="left" w:pos="450"/>
        </w:tabs>
        <w:spacing w:after="0" w:line="240" w:lineRule="auto"/>
        <w:ind w:left="270" w:hanging="270"/>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Extension of the validity period after expiration of the Supplier’s Proposal is not allowed. The Supplier has the right to refuse the request to extend the validity period of its Proposal without losing the right to return of the bid security;</w:t>
      </w:r>
    </w:p>
    <w:p w14:paraId="06238D2C" w14:textId="77777777" w:rsidR="00CE0579" w:rsidRPr="00726F04" w:rsidRDefault="00CE0579" w:rsidP="00997846">
      <w:pPr>
        <w:tabs>
          <w:tab w:val="left" w:pos="360"/>
          <w:tab w:val="left" w:pos="450"/>
        </w:tabs>
        <w:spacing w:after="0" w:line="240" w:lineRule="auto"/>
        <w:ind w:left="270" w:hanging="270"/>
        <w:jc w:val="both"/>
        <w:rPr>
          <w:rFonts w:ascii="Times New Roman" w:hAnsi="Times New Roman" w:cs="Times New Roman"/>
        </w:rPr>
      </w:pPr>
      <w:proofErr w:type="gramStart"/>
      <w:r w:rsidRPr="00726F04">
        <w:rPr>
          <w:rFonts w:ascii="Times New Roman" w:hAnsi="Times New Roman" w:cs="Times New Roman"/>
        </w:rPr>
        <w:lastRenderedPageBreak/>
        <w:t>4.</w:t>
      </w:r>
      <w:r w:rsidRPr="00726F04">
        <w:rPr>
          <w:rFonts w:ascii="Times New Roman" w:hAnsi="Times New Roman" w:cs="Times New Roman"/>
        </w:rPr>
        <w:tab/>
        <w:t>If</w:t>
      </w:r>
      <w:proofErr w:type="gramEnd"/>
      <w:r w:rsidRPr="00726F04">
        <w:rPr>
          <w:rFonts w:ascii="Times New Roman" w:hAnsi="Times New Roman" w:cs="Times New Roman"/>
        </w:rPr>
        <w:t>, according to the procurement documentation, bid security in the form of a bank guarantee is required, such guarantee must also be extended for 14 days beyond the extended validity period of the supplier’s proposal. The supplier who agrees to extend the validity period is not obliged and does not have the right to modify its tender proposal;</w:t>
      </w:r>
    </w:p>
    <w:p w14:paraId="1CEB722E" w14:textId="77777777" w:rsidR="00CE0579" w:rsidRPr="00726F04" w:rsidRDefault="00CE0579" w:rsidP="00997846">
      <w:pPr>
        <w:tabs>
          <w:tab w:val="left" w:pos="360"/>
          <w:tab w:val="left" w:pos="450"/>
        </w:tabs>
        <w:spacing w:after="0" w:line="240" w:lineRule="auto"/>
        <w:ind w:left="270" w:hanging="270"/>
        <w:jc w:val="both"/>
        <w:rPr>
          <w:rFonts w:ascii="Times New Roman" w:hAnsi="Times New Roman" w:cs="Times New Roman"/>
        </w:rPr>
      </w:pPr>
      <w:r w:rsidRPr="00726F04">
        <w:rPr>
          <w:rFonts w:ascii="Times New Roman" w:hAnsi="Times New Roman" w:cs="Times New Roman"/>
        </w:rPr>
        <w:t>5.</w:t>
      </w:r>
      <w:r w:rsidRPr="00726F04">
        <w:rPr>
          <w:rFonts w:ascii="Times New Roman" w:hAnsi="Times New Roman" w:cs="Times New Roman"/>
        </w:rPr>
        <w:tab/>
        <w:t>Suppliers have the right not to extend the validity period of proposals, in which case their proposal shall be rejected.</w:t>
      </w:r>
    </w:p>
    <w:p w14:paraId="0F881419" w14:textId="77777777" w:rsidR="00CE0579" w:rsidRPr="00726F04" w:rsidRDefault="00CE0579" w:rsidP="00CE0579">
      <w:pPr>
        <w:spacing w:after="0" w:line="240" w:lineRule="auto"/>
        <w:jc w:val="both"/>
        <w:rPr>
          <w:rFonts w:ascii="Times New Roman" w:hAnsi="Times New Roman" w:cs="Times New Roman"/>
        </w:rPr>
      </w:pPr>
    </w:p>
    <w:p w14:paraId="7277BE33"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Price and Currency of the Tender Proposal</w:t>
      </w:r>
    </w:p>
    <w:p w14:paraId="76C8906D"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The prices indicated by the supplier must include all expenses, taxes, duties, and fees payable by the supplier in connection with the supply of goods, performance of works, or provision of services.</w:t>
      </w:r>
    </w:p>
    <w:p w14:paraId="0759A701"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 xml:space="preserve">The prices offered by the supplier must remain fixed for the entire validity period of the Proposal and throughout the performance of the </w:t>
      </w:r>
      <w:proofErr w:type="gramStart"/>
      <w:r w:rsidRPr="00726F04">
        <w:rPr>
          <w:rFonts w:ascii="Times New Roman" w:hAnsi="Times New Roman" w:cs="Times New Roman"/>
        </w:rPr>
        <w:t>contract, and</w:t>
      </w:r>
      <w:proofErr w:type="gramEnd"/>
      <w:r w:rsidRPr="00726F04">
        <w:rPr>
          <w:rFonts w:ascii="Times New Roman" w:hAnsi="Times New Roman" w:cs="Times New Roman"/>
        </w:rPr>
        <w:t xml:space="preserve"> shall not be subject to change under any circumstances, except in cases of changes in tax legislation. Any Proposal that allows for price adjustments shall be considered as not complying with the essential conditions of the procurement documentation and shall be rejected.</w:t>
      </w:r>
    </w:p>
    <w:p w14:paraId="15687927"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 xml:space="preserve">Prices must be stated in the currency specified in the procurement documentation. If a foreign currency is established, payment under the contract shall be made in the national currency in an amount equivalent to the foreign currency, at the official exchange rate of the respective currency set by the National Bank of the Kyrgyz Republic on the date of payment, or at a fixed exchange rate specified in the contract. </w:t>
      </w:r>
    </w:p>
    <w:p w14:paraId="63FC91F3" w14:textId="77777777" w:rsidR="00CE0579" w:rsidRPr="00726F04" w:rsidRDefault="00CE0579" w:rsidP="00CE0579">
      <w:pPr>
        <w:spacing w:after="0" w:line="240" w:lineRule="auto"/>
        <w:jc w:val="both"/>
        <w:rPr>
          <w:rFonts w:ascii="Times New Roman" w:hAnsi="Times New Roman" w:cs="Times New Roman"/>
        </w:rPr>
      </w:pPr>
    </w:p>
    <w:p w14:paraId="6B780DBD"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Bid Security of the Tender Proposal</w:t>
      </w:r>
    </w:p>
    <w:p w14:paraId="77B3EC2A"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Bid Security of the Tender Proposal (hereinafter – Bid Security) is required if such a requirement is established by the procuring organization. In this case, the supplier’s Bid Security may be provided in the following forms:</w:t>
      </w:r>
    </w:p>
    <w:p w14:paraId="4C7805A9"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2.</w:t>
      </w:r>
      <w:r w:rsidRPr="00726F04">
        <w:rPr>
          <w:rFonts w:ascii="Times New Roman" w:hAnsi="Times New Roman" w:cs="Times New Roman"/>
        </w:rPr>
        <w:tab/>
        <w:t>—</w:t>
      </w:r>
      <w:proofErr w:type="gramEnd"/>
      <w:r w:rsidRPr="00726F04">
        <w:rPr>
          <w:rFonts w:ascii="Times New Roman" w:hAnsi="Times New Roman" w:cs="Times New Roman"/>
        </w:rPr>
        <w:t xml:space="preserve"> by monetary funds in an amount not exceeding 2 percent of the estimated cost of the procurement item, which shall be deposited into the bank account of the procuring organization;</w:t>
      </w:r>
    </w:p>
    <w:p w14:paraId="337E0EB8"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3.</w:t>
      </w:r>
      <w:r w:rsidRPr="00726F04">
        <w:rPr>
          <w:rFonts w:ascii="Times New Roman" w:hAnsi="Times New Roman" w:cs="Times New Roman"/>
        </w:rPr>
        <w:tab/>
        <w:t>—</w:t>
      </w:r>
      <w:proofErr w:type="gramEnd"/>
      <w:r w:rsidRPr="00726F04">
        <w:rPr>
          <w:rFonts w:ascii="Times New Roman" w:hAnsi="Times New Roman" w:cs="Times New Roman"/>
        </w:rPr>
        <w:t xml:space="preserve"> in the form of a bank guarantee;</w:t>
      </w:r>
    </w:p>
    <w:p w14:paraId="06077905"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4.</w:t>
      </w:r>
      <w:r w:rsidRPr="00726F04">
        <w:rPr>
          <w:rFonts w:ascii="Times New Roman" w:hAnsi="Times New Roman" w:cs="Times New Roman"/>
        </w:rPr>
        <w:tab/>
        <w:t>—</w:t>
      </w:r>
      <w:proofErr w:type="gramEnd"/>
      <w:r w:rsidRPr="00726F04">
        <w:rPr>
          <w:rFonts w:ascii="Times New Roman" w:hAnsi="Times New Roman" w:cs="Times New Roman"/>
        </w:rPr>
        <w:t xml:space="preserve"> in the form of a declaration guaranteeing the supplier’s Proposal.</w:t>
      </w:r>
    </w:p>
    <w:p w14:paraId="67BA75ED"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5.</w:t>
      </w:r>
      <w:r w:rsidRPr="00726F04">
        <w:rPr>
          <w:rFonts w:ascii="Times New Roman" w:hAnsi="Times New Roman" w:cs="Times New Roman"/>
        </w:rPr>
        <w:tab/>
        <w:t xml:space="preserve">In the case where Bid Security is provided in monetary funds, the supplier must make the payment and attach documentary proof of payment. If the Proposal is submitted for only certain </w:t>
      </w:r>
      <w:proofErr w:type="gramStart"/>
      <w:r w:rsidRPr="00726F04">
        <w:rPr>
          <w:rFonts w:ascii="Times New Roman" w:hAnsi="Times New Roman" w:cs="Times New Roman"/>
        </w:rPr>
        <w:t>lots</w:t>
      </w:r>
      <w:proofErr w:type="gramEnd"/>
      <w:r w:rsidRPr="00726F04">
        <w:rPr>
          <w:rFonts w:ascii="Times New Roman" w:hAnsi="Times New Roman" w:cs="Times New Roman"/>
        </w:rPr>
        <w:t xml:space="preserve">, the payment shall be made proportionally to the </w:t>
      </w:r>
      <w:proofErr w:type="gramStart"/>
      <w:r w:rsidRPr="00726F04">
        <w:rPr>
          <w:rFonts w:ascii="Times New Roman" w:hAnsi="Times New Roman" w:cs="Times New Roman"/>
        </w:rPr>
        <w:t>lots</w:t>
      </w:r>
      <w:proofErr w:type="gramEnd"/>
      <w:r w:rsidRPr="00726F04">
        <w:rPr>
          <w:rFonts w:ascii="Times New Roman" w:hAnsi="Times New Roman" w:cs="Times New Roman"/>
        </w:rPr>
        <w:t xml:space="preserve"> for which the Proposal is submitted.</w:t>
      </w:r>
    </w:p>
    <w:p w14:paraId="774AFF61"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6.</w:t>
      </w:r>
      <w:r w:rsidRPr="00726F04">
        <w:rPr>
          <w:rFonts w:ascii="Times New Roman" w:hAnsi="Times New Roman" w:cs="Times New Roman"/>
        </w:rPr>
        <w:tab/>
        <w:t>In addition, the supplier shall ensure that the monetary funds are received in the bank account of the procuring organization, with an indication of the procurement number, before the opening of proposals.</w:t>
      </w:r>
    </w:p>
    <w:p w14:paraId="133416DD"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7.</w:t>
      </w:r>
      <w:r w:rsidRPr="00726F04">
        <w:rPr>
          <w:rFonts w:ascii="Times New Roman" w:hAnsi="Times New Roman" w:cs="Times New Roman"/>
        </w:rPr>
        <w:tab/>
        <w:t>The Bid Security must remain valid for 14 days after the initial validity period of the supplier’s Proposal or after any extension period, if such an extension is requested.</w:t>
      </w:r>
    </w:p>
    <w:p w14:paraId="505DE20B"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8.</w:t>
      </w:r>
      <w:r w:rsidRPr="00726F04">
        <w:rPr>
          <w:rFonts w:ascii="Times New Roman" w:hAnsi="Times New Roman" w:cs="Times New Roman"/>
        </w:rPr>
        <w:tab/>
        <w:t>Bid Security for participants in a simple partnership may be provided by any of the partners. In the case of a simple partnership (consortium), if the Bid Security is submitted in the form of a bank guarantee, the bank guarantee must be issued in the name of the simple partnership (consortium).</w:t>
      </w:r>
    </w:p>
    <w:p w14:paraId="3CB59DF5"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9.</w:t>
      </w:r>
      <w:r w:rsidRPr="00726F04">
        <w:rPr>
          <w:rFonts w:ascii="Times New Roman" w:hAnsi="Times New Roman" w:cs="Times New Roman"/>
        </w:rPr>
        <w:tab/>
        <w:t>The supplier’s Bid Security shall be retained in the following cases:</w:t>
      </w:r>
    </w:p>
    <w:p w14:paraId="1E79914E"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10.</w:t>
      </w:r>
      <w:r w:rsidRPr="00726F04">
        <w:rPr>
          <w:rFonts w:ascii="Times New Roman" w:hAnsi="Times New Roman" w:cs="Times New Roman"/>
        </w:rPr>
        <w:tab/>
        <w:t>—</w:t>
      </w:r>
      <w:proofErr w:type="gramEnd"/>
      <w:r w:rsidRPr="00726F04">
        <w:rPr>
          <w:rFonts w:ascii="Times New Roman" w:hAnsi="Times New Roman" w:cs="Times New Roman"/>
        </w:rPr>
        <w:t xml:space="preserve"> refusal to sign the contract under the terms of the procurement documentation and the supplier’s Proposal, except where such refusal is due to the introduction of a state of emergency or force majeure, provided that the procurement announcement was published before such circumstances arose;</w:t>
      </w:r>
    </w:p>
    <w:p w14:paraId="38C813E2"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11.</w:t>
      </w:r>
      <w:r w:rsidRPr="00726F04">
        <w:rPr>
          <w:rFonts w:ascii="Times New Roman" w:hAnsi="Times New Roman" w:cs="Times New Roman"/>
        </w:rPr>
        <w:tab/>
        <w:t>—</w:t>
      </w:r>
      <w:proofErr w:type="gramEnd"/>
      <w:r w:rsidRPr="00726F04">
        <w:rPr>
          <w:rFonts w:ascii="Times New Roman" w:hAnsi="Times New Roman" w:cs="Times New Roman"/>
        </w:rPr>
        <w:t xml:space="preserve"> withdrawal of the supplier’s Proposal after opening and before the expiration of its validity period;</w:t>
      </w:r>
    </w:p>
    <w:p w14:paraId="6EAFA7EE"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12.</w:t>
      </w:r>
      <w:r w:rsidRPr="00726F04">
        <w:rPr>
          <w:rFonts w:ascii="Times New Roman" w:hAnsi="Times New Roman" w:cs="Times New Roman"/>
        </w:rPr>
        <w:tab/>
        <w:t>—</w:t>
      </w:r>
      <w:proofErr w:type="gramEnd"/>
      <w:r w:rsidRPr="00726F04">
        <w:rPr>
          <w:rFonts w:ascii="Times New Roman" w:hAnsi="Times New Roman" w:cs="Times New Roman"/>
        </w:rPr>
        <w:t xml:space="preserve"> failure to accept the correction of arithmetic errors;</w:t>
      </w:r>
    </w:p>
    <w:p w14:paraId="63CA45B4" w14:textId="77777777" w:rsidR="00CE0579" w:rsidRPr="00726F04" w:rsidRDefault="00CE0579" w:rsidP="00997846">
      <w:pPr>
        <w:tabs>
          <w:tab w:val="left" w:pos="360"/>
        </w:tabs>
        <w:spacing w:after="0" w:line="240" w:lineRule="auto"/>
        <w:jc w:val="both"/>
        <w:rPr>
          <w:rFonts w:ascii="Times New Roman" w:hAnsi="Times New Roman" w:cs="Times New Roman"/>
        </w:rPr>
      </w:pPr>
      <w:proofErr w:type="gramStart"/>
      <w:r w:rsidRPr="00726F04">
        <w:rPr>
          <w:rFonts w:ascii="Times New Roman" w:hAnsi="Times New Roman" w:cs="Times New Roman"/>
        </w:rPr>
        <w:t>13.</w:t>
      </w:r>
      <w:r w:rsidRPr="00726F04">
        <w:rPr>
          <w:rFonts w:ascii="Times New Roman" w:hAnsi="Times New Roman" w:cs="Times New Roman"/>
        </w:rPr>
        <w:tab/>
        <w:t>—</w:t>
      </w:r>
      <w:proofErr w:type="gramEnd"/>
      <w:r w:rsidRPr="00726F04">
        <w:rPr>
          <w:rFonts w:ascii="Times New Roman" w:hAnsi="Times New Roman" w:cs="Times New Roman"/>
        </w:rPr>
        <w:t xml:space="preserve"> refusal to provide contract performance security, if such a requirement is established in the procurement documentation.</w:t>
      </w:r>
    </w:p>
    <w:p w14:paraId="61E0E7F9"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lastRenderedPageBreak/>
        <w:t>14.</w:t>
      </w:r>
      <w:r w:rsidRPr="00726F04">
        <w:rPr>
          <w:rFonts w:ascii="Times New Roman" w:hAnsi="Times New Roman" w:cs="Times New Roman"/>
        </w:rPr>
        <w:tab/>
        <w:t xml:space="preserve">The above grounds for retaining </w:t>
      </w:r>
      <w:proofErr w:type="gramStart"/>
      <w:r w:rsidRPr="00726F04">
        <w:rPr>
          <w:rFonts w:ascii="Times New Roman" w:hAnsi="Times New Roman" w:cs="Times New Roman"/>
        </w:rPr>
        <w:t>the Bid</w:t>
      </w:r>
      <w:proofErr w:type="gramEnd"/>
      <w:r w:rsidRPr="00726F04">
        <w:rPr>
          <w:rFonts w:ascii="Times New Roman" w:hAnsi="Times New Roman" w:cs="Times New Roman"/>
        </w:rPr>
        <w:t xml:space="preserve"> Security shall be reflected in the bank guarantee.</w:t>
      </w:r>
    </w:p>
    <w:p w14:paraId="0C3036A5"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15.</w:t>
      </w:r>
      <w:r w:rsidRPr="00726F04">
        <w:rPr>
          <w:rFonts w:ascii="Times New Roman" w:hAnsi="Times New Roman" w:cs="Times New Roman"/>
        </w:rPr>
        <w:tab/>
        <w:t>The Bid Security shall be returned to the tender participants in the same amount and currency in which it was provided, after the contract is signed with the winner and the contract performance security is provided (if required), or after the expiration of the Bid Security validity period, whichever occurs first.</w:t>
      </w:r>
    </w:p>
    <w:p w14:paraId="30ACFCBC" w14:textId="77777777" w:rsidR="00CE0579" w:rsidRPr="00726F04" w:rsidRDefault="00CE0579" w:rsidP="00CE0579">
      <w:pPr>
        <w:spacing w:after="0" w:line="240" w:lineRule="auto"/>
        <w:jc w:val="both"/>
        <w:rPr>
          <w:rFonts w:ascii="Times New Roman" w:hAnsi="Times New Roman" w:cs="Times New Roman"/>
        </w:rPr>
      </w:pPr>
    </w:p>
    <w:p w14:paraId="776872E3"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Consortium</w:t>
      </w:r>
    </w:p>
    <w:p w14:paraId="7D0C7050" w14:textId="77777777" w:rsidR="00CE0579" w:rsidRPr="00726F04" w:rsidRDefault="00CE0579" w:rsidP="00CE0579">
      <w:pPr>
        <w:spacing w:after="0" w:line="240" w:lineRule="auto"/>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A supplier’s Proposal submitted by a simple partnership consisting of two or more persons (a consortium) must meet the following requirements:</w:t>
      </w:r>
    </w:p>
    <w:p w14:paraId="613DA505"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the leading partner must meet at least 40 percent of the qualification requirements established in the procurement documentation, and the remaining partners must meet the requirements at the discretion of the procuring organization;</w:t>
      </w:r>
    </w:p>
    <w:p w14:paraId="14F0A9AE"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the experience, financial and technical capabilities of each partner in the simple partnership are aggregated and must collectively meet 100 percent of the requirements established in the procurement documentation. If these requirements are not met, the supplier’s Proposal submitted by the simple partnership shall be rejected;</w:t>
      </w:r>
    </w:p>
    <w:p w14:paraId="6FAA2B29"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it must include an agreement concluded between the partners in accordance with the Civil Code of the Kyrgyz Republic;</w:t>
      </w:r>
    </w:p>
    <w:p w14:paraId="6E46B183"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4.</w:t>
      </w:r>
      <w:r w:rsidRPr="00726F04">
        <w:rPr>
          <w:rFonts w:ascii="Times New Roman" w:hAnsi="Times New Roman" w:cs="Times New Roman"/>
        </w:rPr>
        <w:tab/>
        <w:t xml:space="preserve">one of the partners must act as the leading partner, authorized to assume obligations and receive instructions on behalf of and for </w:t>
      </w:r>
      <w:proofErr w:type="gramStart"/>
      <w:r w:rsidRPr="00726F04">
        <w:rPr>
          <w:rFonts w:ascii="Times New Roman" w:hAnsi="Times New Roman" w:cs="Times New Roman"/>
        </w:rPr>
        <w:t>any and all</w:t>
      </w:r>
      <w:proofErr w:type="gramEnd"/>
      <w:r w:rsidRPr="00726F04">
        <w:rPr>
          <w:rFonts w:ascii="Times New Roman" w:hAnsi="Times New Roman" w:cs="Times New Roman"/>
        </w:rPr>
        <w:t xml:space="preserve"> partners, which shall be confirmed by the corresponding simple partnership agreement;</w:t>
      </w:r>
    </w:p>
    <w:p w14:paraId="2914E4E7"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5.</w:t>
      </w:r>
      <w:r w:rsidRPr="00726F04">
        <w:rPr>
          <w:rFonts w:ascii="Times New Roman" w:hAnsi="Times New Roman" w:cs="Times New Roman"/>
        </w:rPr>
        <w:tab/>
        <w:t xml:space="preserve">the Proposal from the simple partnership (consortium) shall be submitted and must be signed by the leading partner, provided that </w:t>
      </w:r>
      <w:proofErr w:type="gramStart"/>
      <w:r w:rsidRPr="00726F04">
        <w:rPr>
          <w:rFonts w:ascii="Times New Roman" w:hAnsi="Times New Roman" w:cs="Times New Roman"/>
        </w:rPr>
        <w:t>a power</w:t>
      </w:r>
      <w:proofErr w:type="gramEnd"/>
      <w:r w:rsidRPr="00726F04">
        <w:rPr>
          <w:rFonts w:ascii="Times New Roman" w:hAnsi="Times New Roman" w:cs="Times New Roman"/>
        </w:rPr>
        <w:t xml:space="preserve"> of attorney to sign is obtained from the other members of the simple partnership (consortium), or must be signed by all members of the simple partnership (consortium);</w:t>
      </w:r>
    </w:p>
    <w:p w14:paraId="219E4491"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6.</w:t>
      </w:r>
      <w:r w:rsidRPr="00726F04">
        <w:rPr>
          <w:rFonts w:ascii="Times New Roman" w:hAnsi="Times New Roman" w:cs="Times New Roman"/>
        </w:rPr>
        <w:tab/>
        <w:t xml:space="preserve">the Proposal shall be submitted in the System from the personal account of the leading partner, as designated in the simple partnership agreement. </w:t>
      </w:r>
    </w:p>
    <w:p w14:paraId="4FB92F90" w14:textId="77777777" w:rsidR="00CE0579" w:rsidRPr="00726F04" w:rsidRDefault="00CE0579" w:rsidP="00CE0579">
      <w:pPr>
        <w:spacing w:after="0" w:line="240" w:lineRule="auto"/>
        <w:jc w:val="both"/>
        <w:rPr>
          <w:rFonts w:ascii="Times New Roman" w:hAnsi="Times New Roman" w:cs="Times New Roman"/>
        </w:rPr>
      </w:pPr>
    </w:p>
    <w:p w14:paraId="0E628CB2"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Qualification Requirements</w:t>
      </w:r>
    </w:p>
    <w:p w14:paraId="75BC32EC" w14:textId="77777777" w:rsidR="00CE0579" w:rsidRPr="00726F04" w:rsidRDefault="00CE0579" w:rsidP="00CE0579">
      <w:pPr>
        <w:spacing w:after="0" w:line="240" w:lineRule="auto"/>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Suppliers must provide information confirming compliance with the qualification requirements established by the procuring organization in the procurement documentation, and attach (if required) the corresponding confirmations/evidence/documents (copies), such as:</w:t>
      </w:r>
    </w:p>
    <w:p w14:paraId="4FFA72A8"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acceptance certificates for goods delivered, works performed, or services rendered under relevant contracts in amounts proportional to the value of the participating lots (if the Proposal is submitted for multiple lots, copies of such certificates shall be provided proportionally to the total value of all lots), in order to confirm comparable contract performance experience for the value of the lot or procurement (if the procurement is conducted for a single lot), indicating the period, in accordance with the procurement documentation;</w:t>
      </w:r>
    </w:p>
    <w:p w14:paraId="560D78A9"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statements of cash flows, profit and loss statements, balance sheet, or a Unified Tax Declaration, or a bank statement (</w:t>
      </w:r>
      <w:proofErr w:type="gramStart"/>
      <w:r w:rsidRPr="00726F04">
        <w:rPr>
          <w:rFonts w:ascii="Times New Roman" w:hAnsi="Times New Roman" w:cs="Times New Roman"/>
        </w:rPr>
        <w:t>original</w:t>
      </w:r>
      <w:proofErr w:type="gramEnd"/>
      <w:r w:rsidRPr="00726F04">
        <w:rPr>
          <w:rFonts w:ascii="Times New Roman" w:hAnsi="Times New Roman" w:cs="Times New Roman"/>
        </w:rPr>
        <w:t>), confirming the supplier’s financial solvency;</w:t>
      </w:r>
    </w:p>
    <w:p w14:paraId="5DDADF3B"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licenses/permits (if the activity is subject to licensing; for participants that are not residents of the Kyrgyz Republic – a license from the country of origin, if mutual recognition of licenses is provided for under an international treaty to which the Kyrgyz Republic is a party), with attachments;</w:t>
      </w:r>
    </w:p>
    <w:p w14:paraId="30B2D398"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t>4.</w:t>
      </w:r>
      <w:r w:rsidRPr="00726F04">
        <w:rPr>
          <w:rFonts w:ascii="Times New Roman" w:hAnsi="Times New Roman" w:cs="Times New Roman"/>
        </w:rPr>
        <w:tab/>
        <w:t>lease agreements, use agreements, technical passports for vehicles, equipment delivery notes, confirming the availability of the material and technical resources necessary for contract performance;</w:t>
      </w:r>
    </w:p>
    <w:p w14:paraId="576C3D0B" w14:textId="77777777" w:rsidR="00CE0579" w:rsidRPr="00726F04" w:rsidRDefault="00CE0579" w:rsidP="00997846">
      <w:pPr>
        <w:spacing w:after="0" w:line="240" w:lineRule="auto"/>
        <w:ind w:left="360"/>
        <w:jc w:val="both"/>
        <w:rPr>
          <w:rFonts w:ascii="Times New Roman" w:hAnsi="Times New Roman" w:cs="Times New Roman"/>
        </w:rPr>
      </w:pPr>
      <w:r w:rsidRPr="00726F04">
        <w:rPr>
          <w:rFonts w:ascii="Times New Roman" w:hAnsi="Times New Roman" w:cs="Times New Roman"/>
        </w:rPr>
        <w:lastRenderedPageBreak/>
        <w:t>5.</w:t>
      </w:r>
      <w:r w:rsidRPr="00726F04">
        <w:rPr>
          <w:rFonts w:ascii="Times New Roman" w:hAnsi="Times New Roman" w:cs="Times New Roman"/>
        </w:rPr>
        <w:tab/>
        <w:t>employment record books, contracts, permits, certificates, diplomas, qualifications and other documents confirming the qualifications of employees possessing the necessary knowledge and experience.</w:t>
      </w:r>
    </w:p>
    <w:p w14:paraId="6E6EAC21" w14:textId="77777777" w:rsidR="00CE0579" w:rsidRPr="00726F04" w:rsidRDefault="00CE0579" w:rsidP="00CE0579">
      <w:pPr>
        <w:spacing w:after="0" w:line="240" w:lineRule="auto"/>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 xml:space="preserve">The required qualification and other requirements for </w:t>
      </w:r>
      <w:proofErr w:type="gramStart"/>
      <w:r w:rsidRPr="00726F04">
        <w:rPr>
          <w:rFonts w:ascii="Times New Roman" w:hAnsi="Times New Roman" w:cs="Times New Roman"/>
        </w:rPr>
        <w:t>the specific</w:t>
      </w:r>
      <w:proofErr w:type="gramEnd"/>
      <w:r w:rsidRPr="00726F04">
        <w:rPr>
          <w:rFonts w:ascii="Times New Roman" w:hAnsi="Times New Roman" w:cs="Times New Roman"/>
        </w:rPr>
        <w:t xml:space="preserve"> procurement shall be filled in by the Customer directly in the System.</w:t>
      </w:r>
    </w:p>
    <w:p w14:paraId="26CE65BA" w14:textId="77777777" w:rsidR="00CE0579" w:rsidRPr="00726F04" w:rsidRDefault="00CE0579" w:rsidP="00CE0579">
      <w:pPr>
        <w:spacing w:after="0" w:line="240" w:lineRule="auto"/>
        <w:jc w:val="both"/>
        <w:rPr>
          <w:rFonts w:ascii="Times New Roman" w:hAnsi="Times New Roman" w:cs="Times New Roman"/>
        </w:rPr>
      </w:pPr>
    </w:p>
    <w:p w14:paraId="57214E16"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Technical Specification</w:t>
      </w:r>
    </w:p>
    <w:p w14:paraId="33BD80B4"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w:t>
      </w:r>
      <w:r w:rsidRPr="00726F04">
        <w:rPr>
          <w:rFonts w:ascii="Times New Roman" w:hAnsi="Times New Roman" w:cs="Times New Roman"/>
        </w:rPr>
        <w:tab/>
        <w:t>The goods supplied must be new, not previously used, manufactured according to the latest or currently produced modifications, up-to-date, and include all recent improvements in design and materials, reflecting the latest advances in material design and development, unless otherwise provided for in the tender.</w:t>
      </w:r>
    </w:p>
    <w:p w14:paraId="07FF43A6"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2.</w:t>
      </w:r>
      <w:r w:rsidRPr="00726F04">
        <w:rPr>
          <w:rFonts w:ascii="Times New Roman" w:hAnsi="Times New Roman" w:cs="Times New Roman"/>
        </w:rPr>
        <w:tab/>
        <w:t>Precise and clear specifications are essential to ensure that tender participants can realistically and competitively respond to the Customer’s requirements without reservations or conditions.</w:t>
      </w:r>
    </w:p>
    <w:p w14:paraId="66D2EB01"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3.</w:t>
      </w:r>
      <w:r w:rsidRPr="00726F04">
        <w:rPr>
          <w:rFonts w:ascii="Times New Roman" w:hAnsi="Times New Roman" w:cs="Times New Roman"/>
        </w:rPr>
        <w:tab/>
        <w:t>In the context of tender procedures, specifications must be prepared in such a way as to ensure the widest possible competition while clearly reflecting the required standards of materials, equipment, supplies, and quality of work to be provided. Only in this way can the objectives of savings, efficiency, and fairness in procurement be achieved, compliance of proposals ensured, and the subsequent evaluation process facilitated.</w:t>
      </w:r>
    </w:p>
    <w:p w14:paraId="448E6BF1"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4.</w:t>
      </w:r>
      <w:r w:rsidRPr="00726F04">
        <w:rPr>
          <w:rFonts w:ascii="Times New Roman" w:hAnsi="Times New Roman" w:cs="Times New Roman"/>
        </w:rPr>
        <w:tab/>
        <w:t xml:space="preserve">The quality and safety of the supplied goods and the consumable materials used in the performance of </w:t>
      </w:r>
      <w:proofErr w:type="gramStart"/>
      <w:r w:rsidRPr="00726F04">
        <w:rPr>
          <w:rFonts w:ascii="Times New Roman" w:hAnsi="Times New Roman" w:cs="Times New Roman"/>
        </w:rPr>
        <w:t>works</w:t>
      </w:r>
      <w:proofErr w:type="gramEnd"/>
      <w:r w:rsidRPr="00726F04">
        <w:rPr>
          <w:rFonts w:ascii="Times New Roman" w:hAnsi="Times New Roman" w:cs="Times New Roman"/>
        </w:rPr>
        <w:t xml:space="preserve"> and services must comply with the relevant technical regulations and be confirmed by certificates of conformity.</w:t>
      </w:r>
    </w:p>
    <w:p w14:paraId="26CFC994"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5.</w:t>
      </w:r>
      <w:r w:rsidRPr="00726F04">
        <w:rPr>
          <w:rFonts w:ascii="Times New Roman" w:hAnsi="Times New Roman" w:cs="Times New Roman"/>
        </w:rPr>
        <w:tab/>
        <w:t>The goods or materials used in works or services must meet the standards specified in the technical requirements and comply with the technical regulations of the Kyrgyz Republic, or international norms and standards that ensure an equivalent or higher level of quality.</w:t>
      </w:r>
    </w:p>
    <w:p w14:paraId="0C75021E"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6.</w:t>
      </w:r>
      <w:r w:rsidRPr="00726F04">
        <w:rPr>
          <w:rFonts w:ascii="Times New Roman" w:hAnsi="Times New Roman" w:cs="Times New Roman"/>
        </w:rPr>
        <w:tab/>
        <w:t>If the procurement item is included in the List of Goods Subject to Mandatory Certification, the corresponding certification confirmations must be provided.</w:t>
      </w:r>
    </w:p>
    <w:p w14:paraId="7FDEFA15"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7.</w:t>
      </w:r>
      <w:r w:rsidRPr="00726F04">
        <w:rPr>
          <w:rFonts w:ascii="Times New Roman" w:hAnsi="Times New Roman" w:cs="Times New Roman"/>
        </w:rPr>
        <w:tab/>
        <w:t>Project documents, drawings, calculations, reports, technical engineering documents, photographs, visual materials, diagrams, and similar documents must be clear and legible.</w:t>
      </w:r>
    </w:p>
    <w:p w14:paraId="282CF8E2"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8.</w:t>
      </w:r>
      <w:r w:rsidRPr="00726F04">
        <w:rPr>
          <w:rFonts w:ascii="Times New Roman" w:hAnsi="Times New Roman" w:cs="Times New Roman"/>
        </w:rPr>
        <w:tab/>
        <w:t>Drawings (if necessary) are to be bound in a separate volume, which is often larger than the other contract volumes. The size is determined by the scale of the drawings, which must not be reduced to the point where details become illegible.</w:t>
      </w:r>
    </w:p>
    <w:p w14:paraId="6054B650"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9.</w:t>
      </w:r>
      <w:r w:rsidRPr="00726F04">
        <w:rPr>
          <w:rFonts w:ascii="Times New Roman" w:hAnsi="Times New Roman" w:cs="Times New Roman"/>
        </w:rPr>
        <w:tab/>
        <w:t>Construction drawings, even if not fully completed, must contain enough detail for the procuring organization to understand the type and complexity of the work and determine the price according to the bill of quantities or work schedule.</w:t>
      </w:r>
    </w:p>
    <w:p w14:paraId="2CE30E74"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10.</w:t>
      </w:r>
      <w:r w:rsidRPr="00726F04">
        <w:rPr>
          <w:rFonts w:ascii="Times New Roman" w:hAnsi="Times New Roman" w:cs="Times New Roman"/>
        </w:rPr>
        <w:tab/>
        <w:t xml:space="preserve">The supplier has the right to propose the use of alternative technical solutions for certain parts of the work. Alternative solutions are appropriate where obvious (and potentially less costly) alternatives are possible compared to the technical solutions specified in the tender documentation, </w:t>
      </w:r>
      <w:proofErr w:type="gramStart"/>
      <w:r w:rsidRPr="00726F04">
        <w:rPr>
          <w:rFonts w:ascii="Times New Roman" w:hAnsi="Times New Roman" w:cs="Times New Roman"/>
        </w:rPr>
        <w:t>taking into account</w:t>
      </w:r>
      <w:proofErr w:type="gramEnd"/>
      <w:r w:rsidRPr="00726F04">
        <w:rPr>
          <w:rFonts w:ascii="Times New Roman" w:hAnsi="Times New Roman" w:cs="Times New Roman"/>
        </w:rPr>
        <w:t xml:space="preserve"> the comparative specialized advantages of potential tender participants.</w:t>
      </w:r>
    </w:p>
    <w:p w14:paraId="1DAE477E" w14:textId="77777777" w:rsidR="00CE0579" w:rsidRPr="00726F04" w:rsidRDefault="00CE0579" w:rsidP="00997846">
      <w:pPr>
        <w:tabs>
          <w:tab w:val="left" w:pos="360"/>
        </w:tabs>
        <w:spacing w:after="0" w:line="240" w:lineRule="auto"/>
        <w:jc w:val="both"/>
        <w:rPr>
          <w:rFonts w:ascii="Times New Roman" w:hAnsi="Times New Roman" w:cs="Times New Roman"/>
        </w:rPr>
      </w:pPr>
      <w:r w:rsidRPr="00726F04">
        <w:rPr>
          <w:rFonts w:ascii="Times New Roman" w:hAnsi="Times New Roman" w:cs="Times New Roman"/>
        </w:rPr>
        <w:t>11.</w:t>
      </w:r>
      <w:r w:rsidRPr="00726F04">
        <w:rPr>
          <w:rFonts w:ascii="Times New Roman" w:hAnsi="Times New Roman" w:cs="Times New Roman"/>
        </w:rPr>
        <w:tab/>
        <w:t>Such alternative solutions offered by the supplier must be accompanied by all information necessary for a complete evaluation by the procuring organization, including drawings, design calculations, technical specifications, price breakdown, the proposed construction methodology, and other relevant details.</w:t>
      </w:r>
    </w:p>
    <w:p w14:paraId="18FC5142" w14:textId="77777777" w:rsidR="00CE0579" w:rsidRPr="00726F04" w:rsidRDefault="00CE0579" w:rsidP="00CE0579">
      <w:pPr>
        <w:spacing w:after="0" w:line="240" w:lineRule="auto"/>
        <w:jc w:val="both"/>
        <w:rPr>
          <w:rFonts w:ascii="Times New Roman" w:hAnsi="Times New Roman" w:cs="Times New Roman"/>
          <w:b/>
        </w:rPr>
      </w:pPr>
      <w:r w:rsidRPr="00726F04">
        <w:rPr>
          <w:rFonts w:ascii="Times New Roman" w:hAnsi="Times New Roman" w:cs="Times New Roman"/>
          <w:b/>
        </w:rPr>
        <w:t>Integrity Declaration and Anti-Corruption Clause</w:t>
      </w:r>
    </w:p>
    <w:p w14:paraId="379F977A" w14:textId="6B1121D5" w:rsidR="00CE0579" w:rsidRPr="00726F04" w:rsidRDefault="00CE0579" w:rsidP="00997846">
      <w:pPr>
        <w:spacing w:after="0" w:line="240" w:lineRule="auto"/>
        <w:jc w:val="both"/>
        <w:rPr>
          <w:rFonts w:ascii="Times New Roman" w:hAnsi="Times New Roman" w:cs="Times New Roman"/>
        </w:rPr>
      </w:pPr>
      <w:r w:rsidRPr="00726F04">
        <w:rPr>
          <w:rFonts w:ascii="Times New Roman" w:hAnsi="Times New Roman" w:cs="Times New Roman"/>
        </w:rPr>
        <w:t xml:space="preserve">The tender participant must adhere to high ethical standards throughout the procurement procedures and contract </w:t>
      </w:r>
      <w:proofErr w:type="gramStart"/>
      <w:r w:rsidRPr="00726F04">
        <w:rPr>
          <w:rFonts w:ascii="Times New Roman" w:hAnsi="Times New Roman" w:cs="Times New Roman"/>
        </w:rPr>
        <w:t>execution, and</w:t>
      </w:r>
      <w:proofErr w:type="gramEnd"/>
      <w:r w:rsidRPr="00726F04">
        <w:rPr>
          <w:rFonts w:ascii="Times New Roman" w:hAnsi="Times New Roman" w:cs="Times New Roman"/>
        </w:rPr>
        <w:t xml:space="preserve"> must not be involved in improper practices such as collusion, bribery, fraud, or corruption.</w:t>
      </w:r>
    </w:p>
    <w:p w14:paraId="0082E423" w14:textId="77777777" w:rsidR="00CE0579" w:rsidRPr="00726F04" w:rsidRDefault="00CE0579" w:rsidP="00504B8E">
      <w:pPr>
        <w:pStyle w:val="20"/>
        <w:keepNext/>
        <w:keepLines/>
        <w:shd w:val="clear" w:color="auto" w:fill="auto"/>
        <w:spacing w:after="0" w:line="220" w:lineRule="exact"/>
      </w:pPr>
    </w:p>
    <w:p w14:paraId="2625E2C7" w14:textId="77777777" w:rsidR="00CE0579" w:rsidRPr="00726F04" w:rsidRDefault="00CE0579">
      <w:pPr>
        <w:rPr>
          <w:rFonts w:ascii="Times New Roman" w:eastAsia="Times New Roman" w:hAnsi="Times New Roman" w:cs="Times New Roman"/>
          <w:b/>
          <w:bCs/>
        </w:rPr>
      </w:pPr>
      <w:r w:rsidRPr="00726F04">
        <w:rPr>
          <w:rFonts w:ascii="Times New Roman" w:hAnsi="Times New Roman" w:cs="Times New Roman"/>
        </w:rPr>
        <w:br w:type="page"/>
      </w:r>
    </w:p>
    <w:p w14:paraId="760B1CAB" w14:textId="77777777" w:rsidR="00CE0579" w:rsidRPr="00726F04" w:rsidRDefault="00CE0579" w:rsidP="00CE0579">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lastRenderedPageBreak/>
        <w:t>Appendix No. 2</w:t>
      </w:r>
    </w:p>
    <w:p w14:paraId="2357C236" w14:textId="77777777" w:rsidR="00CE0579" w:rsidRPr="00726F04" w:rsidRDefault="00CE0579" w:rsidP="00CE0579">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t>SUPPLIER’S APPLICATION / PROPOSAL</w:t>
      </w:r>
    </w:p>
    <w:p w14:paraId="78C24F48"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To: Kumtor Gold Company CJSC</w:t>
      </w:r>
      <w:r w:rsidRPr="00726F04">
        <w:rPr>
          <w:rFonts w:ascii="Times New Roman" w:eastAsia="Times New Roman" w:hAnsi="Times New Roman" w:cs="Times New Roman"/>
          <w:kern w:val="0"/>
          <w:lang w:eastAsia="ru-RU"/>
          <w14:ligatures w14:val="none"/>
        </w:rPr>
        <w:br/>
        <w:t>From: _____________________________________________________________</w:t>
      </w:r>
    </w:p>
    <w:p w14:paraId="516869CD"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Having reviewed the procurement documentation published, we hereby propose to provide the services of:</w:t>
      </w:r>
    </w:p>
    <w:p w14:paraId="2DAFC5D9" w14:textId="77777777" w:rsidR="00CE0579" w:rsidRPr="00726F04" w:rsidRDefault="00000000" w:rsidP="00CE0579">
      <w:pPr>
        <w:spacing w:after="0" w:line="240" w:lineRule="auto"/>
        <w:rPr>
          <w:rFonts w:ascii="Times New Roman" w:eastAsia="Times New Roman" w:hAnsi="Times New Roman" w:cs="Times New Roman"/>
          <w:kern w:val="0"/>
          <w:lang w:val="ru-RU" w:eastAsia="ru-RU"/>
          <w14:ligatures w14:val="none"/>
        </w:rPr>
      </w:pPr>
      <w:r w:rsidRPr="00726F04">
        <w:rPr>
          <w:rFonts w:ascii="Times New Roman" w:eastAsia="Times New Roman" w:hAnsi="Times New Roman" w:cs="Times New Roman"/>
          <w:kern w:val="0"/>
          <w:lang w:val="ru-RU" w:eastAsia="ru-RU"/>
          <w14:ligatures w14:val="none"/>
        </w:rPr>
        <w:pict w14:anchorId="7C7A44D2">
          <v:rect id="_x0000_i1025" style="width:0;height:1.5pt" o:hralign="center" o:hrstd="t" o:hr="t" fillcolor="#a0a0a0" stroked="f"/>
        </w:pict>
      </w:r>
    </w:p>
    <w:p w14:paraId="4B45F0A5"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(name of the procurement)</w:t>
      </w:r>
    </w:p>
    <w:p w14:paraId="552DC979"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in accordance with all conditions and requirements of the procurement documentation, confirmed by the completed forms, which constitute an integral part of this Supplier’s Proposal.</w:t>
      </w:r>
    </w:p>
    <w:p w14:paraId="58971780"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We hereby confirm our legal capacity to participate in this procurement.</w:t>
      </w:r>
    </w:p>
    <w:p w14:paraId="376D5C99"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Our tender proposal shall remain valid for __________ (indicate validity period) days, starting from the date established as the final deadline for submission of tender proposals, and shall remain binding upon us and may be accepted at any time before expiration of this period.</w:t>
      </w:r>
    </w:p>
    <w:p w14:paraId="79861DEA"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 xml:space="preserve">We </w:t>
      </w:r>
      <w:proofErr w:type="gramStart"/>
      <w:r w:rsidRPr="00726F04">
        <w:rPr>
          <w:rFonts w:ascii="Times New Roman" w:eastAsia="Times New Roman" w:hAnsi="Times New Roman" w:cs="Times New Roman"/>
          <w:kern w:val="0"/>
          <w:lang w:eastAsia="ru-RU"/>
          <w14:ligatures w14:val="none"/>
        </w:rPr>
        <w:t>undertake,</w:t>
      </w:r>
      <w:proofErr w:type="gramEnd"/>
      <w:r w:rsidRPr="00726F04">
        <w:rPr>
          <w:rFonts w:ascii="Times New Roman" w:eastAsia="Times New Roman" w:hAnsi="Times New Roman" w:cs="Times New Roman"/>
          <w:kern w:val="0"/>
          <w:lang w:eastAsia="ru-RU"/>
          <w14:ligatures w14:val="none"/>
        </w:rPr>
        <w:t xml:space="preserve"> in the </w:t>
      </w:r>
      <w:proofErr w:type="gramStart"/>
      <w:r w:rsidRPr="00726F04">
        <w:rPr>
          <w:rFonts w:ascii="Times New Roman" w:eastAsia="Times New Roman" w:hAnsi="Times New Roman" w:cs="Times New Roman"/>
          <w:kern w:val="0"/>
          <w:lang w:eastAsia="ru-RU"/>
          <w14:ligatures w14:val="none"/>
        </w:rPr>
        <w:t>event</w:t>
      </w:r>
      <w:proofErr w:type="gramEnd"/>
      <w:r w:rsidRPr="00726F04">
        <w:rPr>
          <w:rFonts w:ascii="Times New Roman" w:eastAsia="Times New Roman" w:hAnsi="Times New Roman" w:cs="Times New Roman"/>
          <w:kern w:val="0"/>
          <w:lang w:eastAsia="ru-RU"/>
          <w14:ligatures w14:val="none"/>
        </w:rPr>
        <w:t xml:space="preserve"> our proposal is determined as the winning proposal:</w:t>
      </w:r>
    </w:p>
    <w:p w14:paraId="29368D06" w14:textId="77777777" w:rsidR="00CE0579" w:rsidRPr="00726F04" w:rsidRDefault="00CE0579" w:rsidP="004B093A">
      <w:pPr>
        <w:numPr>
          <w:ilvl w:val="0"/>
          <w:numId w:val="2"/>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To provide all necessary documents included in the Supplier’s Proposal.</w:t>
      </w:r>
    </w:p>
    <w:p w14:paraId="2CCCF220" w14:textId="77777777" w:rsidR="00CE0579" w:rsidRPr="00726F04" w:rsidRDefault="00CE0579" w:rsidP="004B093A">
      <w:pPr>
        <w:numPr>
          <w:ilvl w:val="0"/>
          <w:numId w:val="2"/>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 xml:space="preserve">To supply the goods, perform the </w:t>
      </w:r>
      <w:proofErr w:type="gramStart"/>
      <w:r w:rsidRPr="00726F04">
        <w:rPr>
          <w:rFonts w:ascii="Times New Roman" w:eastAsia="Times New Roman" w:hAnsi="Times New Roman" w:cs="Times New Roman"/>
          <w:kern w:val="0"/>
          <w:lang w:eastAsia="ru-RU"/>
          <w14:ligatures w14:val="none"/>
        </w:rPr>
        <w:t>works</w:t>
      </w:r>
      <w:proofErr w:type="gramEnd"/>
      <w:r w:rsidRPr="00726F04">
        <w:rPr>
          <w:rFonts w:ascii="Times New Roman" w:eastAsia="Times New Roman" w:hAnsi="Times New Roman" w:cs="Times New Roman"/>
          <w:kern w:val="0"/>
          <w:lang w:eastAsia="ru-RU"/>
          <w14:ligatures w14:val="none"/>
        </w:rPr>
        <w:t>, or provide the services in accordance with the requirements set forth in the procurement documentation.</w:t>
      </w:r>
    </w:p>
    <w:p w14:paraId="4D719263"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b/>
          <w:kern w:val="0"/>
          <w:lang w:val="ru-RU" w:eastAsia="ru-RU"/>
          <w14:ligatures w14:val="none"/>
        </w:rPr>
      </w:pPr>
      <w:proofErr w:type="spellStart"/>
      <w:r w:rsidRPr="00726F04">
        <w:rPr>
          <w:rFonts w:ascii="Times New Roman" w:eastAsia="Times New Roman" w:hAnsi="Times New Roman" w:cs="Times New Roman"/>
          <w:b/>
          <w:kern w:val="0"/>
          <w:lang w:val="ru-RU" w:eastAsia="ru-RU"/>
          <w14:ligatures w14:val="none"/>
        </w:rPr>
        <w:t>Supplier</w:t>
      </w:r>
      <w:proofErr w:type="spellEnd"/>
      <w:r w:rsidRPr="00726F04">
        <w:rPr>
          <w:rFonts w:ascii="Times New Roman" w:eastAsia="Times New Roman" w:hAnsi="Times New Roman" w:cs="Times New Roman"/>
          <w:b/>
          <w:kern w:val="0"/>
          <w:lang w:val="ru-RU" w:eastAsia="ru-RU"/>
          <w14:ligatures w14:val="none"/>
        </w:rPr>
        <w:t xml:space="preserve"> Name:</w:t>
      </w:r>
    </w:p>
    <w:p w14:paraId="1909B4DC" w14:textId="77777777" w:rsidR="00CE0579" w:rsidRPr="00726F04" w:rsidRDefault="00000000" w:rsidP="00CE0579">
      <w:pPr>
        <w:spacing w:after="0" w:line="240" w:lineRule="auto"/>
        <w:rPr>
          <w:rFonts w:ascii="Times New Roman" w:eastAsia="Times New Roman" w:hAnsi="Times New Roman" w:cs="Times New Roman"/>
          <w:kern w:val="0"/>
          <w:lang w:val="ru-RU" w:eastAsia="ru-RU"/>
          <w14:ligatures w14:val="none"/>
        </w:rPr>
      </w:pPr>
      <w:r w:rsidRPr="00726F04">
        <w:rPr>
          <w:rFonts w:ascii="Times New Roman" w:eastAsia="Times New Roman" w:hAnsi="Times New Roman" w:cs="Times New Roman"/>
          <w:kern w:val="0"/>
          <w:lang w:val="ru-RU" w:eastAsia="ru-RU"/>
          <w14:ligatures w14:val="none"/>
        </w:rPr>
        <w:pict w14:anchorId="79AF23B9">
          <v:rect id="_x0000_i1026" style="width:0;height:1.5pt" o:hralign="center" o:hrstd="t" o:hr="t" fillcolor="#a0a0a0" stroked="f"/>
        </w:pict>
      </w:r>
    </w:p>
    <w:p w14:paraId="246C2E0C" w14:textId="77777777" w:rsidR="00CE0579" w:rsidRPr="00726F04" w:rsidRDefault="00000000" w:rsidP="00CE0579">
      <w:pPr>
        <w:spacing w:after="0" w:line="240" w:lineRule="auto"/>
        <w:rPr>
          <w:rFonts w:ascii="Times New Roman" w:eastAsia="Times New Roman" w:hAnsi="Times New Roman" w:cs="Times New Roman"/>
          <w:kern w:val="0"/>
          <w:lang w:val="ru-RU" w:eastAsia="ru-RU"/>
          <w14:ligatures w14:val="none"/>
        </w:rPr>
      </w:pPr>
      <w:r w:rsidRPr="00726F04">
        <w:rPr>
          <w:rFonts w:ascii="Times New Roman" w:eastAsia="Times New Roman" w:hAnsi="Times New Roman" w:cs="Times New Roman"/>
          <w:kern w:val="0"/>
          <w:lang w:val="ru-RU" w:eastAsia="ru-RU"/>
          <w14:ligatures w14:val="none"/>
        </w:rPr>
        <w:pict w14:anchorId="4EFA5E93">
          <v:rect id="_x0000_i1027" style="width:0;height:1.5pt" o:hralign="center" o:hrstd="t" o:hr="t" fillcolor="#a0a0a0" stroked="f"/>
        </w:pict>
      </w:r>
    </w:p>
    <w:p w14:paraId="652F38D5"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(Full Name, Position)</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eastAsia="ru-RU"/>
          <w14:ligatures w14:val="none"/>
        </w:rPr>
        <w:t>(Signature)</w:t>
      </w:r>
    </w:p>
    <w:p w14:paraId="5FA41F3D"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Seal</w:t>
      </w:r>
    </w:p>
    <w:p w14:paraId="383283BF" w14:textId="77777777" w:rsidR="00504B8E" w:rsidRPr="00726F04" w:rsidRDefault="00504B8E" w:rsidP="00504B8E">
      <w:pPr>
        <w:jc w:val="both"/>
        <w:rPr>
          <w:rFonts w:ascii="Times New Roman" w:hAnsi="Times New Roman" w:cs="Times New Roman"/>
        </w:rPr>
      </w:pPr>
    </w:p>
    <w:p w14:paraId="04F51B05" w14:textId="77777777" w:rsidR="00504B8E" w:rsidRPr="00726F04" w:rsidRDefault="00504B8E" w:rsidP="00504B8E">
      <w:pPr>
        <w:rPr>
          <w:rFonts w:ascii="Times New Roman" w:hAnsi="Times New Roman" w:cs="Times New Roman"/>
        </w:rPr>
      </w:pPr>
      <w:r w:rsidRPr="00726F04">
        <w:rPr>
          <w:rFonts w:ascii="Times New Roman" w:hAnsi="Times New Roman" w:cs="Times New Roman"/>
        </w:rPr>
        <w:br w:type="page"/>
      </w:r>
    </w:p>
    <w:p w14:paraId="6BE8B3B6" w14:textId="77777777" w:rsidR="00CE0579" w:rsidRPr="00726F04" w:rsidRDefault="00CE0579" w:rsidP="00CE0579">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lastRenderedPageBreak/>
        <w:t>Appendix No. 3</w:t>
      </w:r>
    </w:p>
    <w:p w14:paraId="594330D8" w14:textId="77777777" w:rsidR="00CE0579" w:rsidRPr="00726F04" w:rsidRDefault="00CE0579" w:rsidP="00CE0579">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t>DECLARATION OF INTEGRITY AND ANTI-CORRUPTION CLAUSE</w:t>
      </w:r>
    </w:p>
    <w:p w14:paraId="01B5C5AF"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To:</w:t>
      </w:r>
      <w:r w:rsidRPr="00726F04">
        <w:rPr>
          <w:rFonts w:ascii="Times New Roman" w:eastAsia="Times New Roman" w:hAnsi="Times New Roman" w:cs="Times New Roman"/>
          <w:kern w:val="0"/>
          <w:lang w:eastAsia="ru-RU"/>
          <w14:ligatures w14:val="none"/>
        </w:rPr>
        <w:br/>
        <w:t>Procurement Title:</w:t>
      </w:r>
    </w:p>
    <w:p w14:paraId="356D7DAD"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I hereby confirm my commitment to maintaining high standards of economic conduct and ethical principles, to preventing corrupt practices, and to ensuring honesty and transparency in business relations, and therefore undertake to:</w:t>
      </w:r>
    </w:p>
    <w:p w14:paraId="447B2B0B"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act in accordance with the principles of honesty, reliability, and professionalism in all aspects of my relations with the procuring organization;</w:t>
      </w:r>
    </w:p>
    <w:p w14:paraId="442F23A1"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supply products, perform works, or provide services of high quality that meet the standards and requirements established by the procuring organization;</w:t>
      </w:r>
    </w:p>
    <w:p w14:paraId="5F76C123"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comply with all applicable laws, regulations, and legal acts in carrying out my activities and fulfilling contractual obligations;</w:t>
      </w:r>
    </w:p>
    <w:p w14:paraId="69DC39E6"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provide all necessary information regarding products, services, prices, delivery terms, and other important aspects of the procurement;</w:t>
      </w:r>
    </w:p>
    <w:p w14:paraId="40A612C2"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refrain from corrupt actions such as bribery, inducement, fraud, and other activities contrary to law and ethical standards;</w:t>
      </w:r>
    </w:p>
    <w:p w14:paraId="3E2A6D06"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refrain from any unacceptable or illegal actions that may cause harm to the other party, third parties, or society as a whole;</w:t>
      </w:r>
    </w:p>
    <w:p w14:paraId="7CA56321"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prevent conflicts of interest and take measures to avoid situations that may create an impression of bias or improper conduct;</w:t>
      </w:r>
    </w:p>
    <w:p w14:paraId="6FD8F507"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 xml:space="preserve">refrain from offering any inducements to employees of the procuring organization, including payments of money and/or the transfer of any material assets, directly or indirectly, to influence the actions or decisions of such </w:t>
      </w:r>
      <w:proofErr w:type="gramStart"/>
      <w:r w:rsidRPr="00726F04">
        <w:rPr>
          <w:rFonts w:ascii="Times New Roman" w:eastAsia="Times New Roman" w:hAnsi="Times New Roman" w:cs="Times New Roman"/>
          <w:kern w:val="0"/>
          <w:lang w:eastAsia="ru-RU"/>
          <w14:ligatures w14:val="none"/>
        </w:rPr>
        <w:t>persons</w:t>
      </w:r>
      <w:proofErr w:type="gramEnd"/>
      <w:r w:rsidRPr="00726F04">
        <w:rPr>
          <w:rFonts w:ascii="Times New Roman" w:eastAsia="Times New Roman" w:hAnsi="Times New Roman" w:cs="Times New Roman"/>
          <w:kern w:val="0"/>
          <w:lang w:eastAsia="ru-RU"/>
          <w14:ligatures w14:val="none"/>
        </w:rPr>
        <w:t xml:space="preserve"> </w:t>
      </w:r>
      <w:proofErr w:type="gramStart"/>
      <w:r w:rsidRPr="00726F04">
        <w:rPr>
          <w:rFonts w:ascii="Times New Roman" w:eastAsia="Times New Roman" w:hAnsi="Times New Roman" w:cs="Times New Roman"/>
          <w:kern w:val="0"/>
          <w:lang w:eastAsia="ru-RU"/>
          <w14:ligatures w14:val="none"/>
        </w:rPr>
        <w:t>in order to</w:t>
      </w:r>
      <w:proofErr w:type="gramEnd"/>
      <w:r w:rsidRPr="00726F04">
        <w:rPr>
          <w:rFonts w:ascii="Times New Roman" w:eastAsia="Times New Roman" w:hAnsi="Times New Roman" w:cs="Times New Roman"/>
          <w:kern w:val="0"/>
          <w:lang w:eastAsia="ru-RU"/>
          <w14:ligatures w14:val="none"/>
        </w:rPr>
        <w:t xml:space="preserve"> obtain advantages or achieve any other objectives;</w:t>
      </w:r>
    </w:p>
    <w:p w14:paraId="713CFA1D" w14:textId="77777777" w:rsidR="00CE0579" w:rsidRPr="00726F04" w:rsidRDefault="00CE0579" w:rsidP="004B093A">
      <w:pPr>
        <w:numPr>
          <w:ilvl w:val="0"/>
          <w:numId w:val="3"/>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refrain from actions that may be classified as solicitation or acceptance of a bribe/illegal remuneration, commercial bribery, facilitation or mediation in bribery, giving/receiving a bribe, commercial bribery, illegal remuneration, abuse of authority, as well as other actions that violate the legislation of the Kyrgyz Republic on anti-corruption.</w:t>
      </w:r>
    </w:p>
    <w:p w14:paraId="4B540C04"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Supplier:</w:t>
      </w:r>
    </w:p>
    <w:p w14:paraId="725DDB6E"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Full Name, Position ________________________ /Seal/</w:t>
      </w:r>
    </w:p>
    <w:p w14:paraId="15B7ECF8" w14:textId="77777777" w:rsidR="00CE0579" w:rsidRPr="00726F04" w:rsidRDefault="00CE0579" w:rsidP="00504B8E">
      <w:pPr>
        <w:jc w:val="right"/>
        <w:rPr>
          <w:rFonts w:ascii="Times New Roman" w:hAnsi="Times New Roman" w:cs="Times New Roman"/>
          <w:b/>
          <w:bCs/>
        </w:rPr>
      </w:pPr>
    </w:p>
    <w:p w14:paraId="4C0AB00C" w14:textId="77777777" w:rsidR="00CE0579" w:rsidRPr="00726F04" w:rsidRDefault="00CE0579" w:rsidP="00504B8E">
      <w:pPr>
        <w:jc w:val="right"/>
        <w:rPr>
          <w:rFonts w:ascii="Times New Roman" w:hAnsi="Times New Roman" w:cs="Times New Roman"/>
          <w:b/>
          <w:bCs/>
        </w:rPr>
      </w:pPr>
    </w:p>
    <w:p w14:paraId="5110A0EA" w14:textId="77777777" w:rsidR="00CE0579" w:rsidRPr="00726F04" w:rsidRDefault="00CE0579" w:rsidP="00504B8E">
      <w:pPr>
        <w:jc w:val="right"/>
        <w:rPr>
          <w:rFonts w:ascii="Times New Roman" w:hAnsi="Times New Roman" w:cs="Times New Roman"/>
          <w:b/>
          <w:bCs/>
        </w:rPr>
      </w:pPr>
    </w:p>
    <w:p w14:paraId="05FA01B6" w14:textId="77777777" w:rsidR="00CE0579" w:rsidRPr="00726F04" w:rsidRDefault="00CE0579" w:rsidP="00504B8E">
      <w:pPr>
        <w:jc w:val="right"/>
        <w:rPr>
          <w:rFonts w:ascii="Times New Roman" w:hAnsi="Times New Roman" w:cs="Times New Roman"/>
          <w:b/>
          <w:bCs/>
        </w:rPr>
      </w:pPr>
    </w:p>
    <w:p w14:paraId="63204848" w14:textId="77777777" w:rsidR="00CE0579" w:rsidRPr="00726F04" w:rsidRDefault="00CE0579" w:rsidP="00504B8E">
      <w:pPr>
        <w:jc w:val="right"/>
        <w:rPr>
          <w:rFonts w:ascii="Times New Roman" w:hAnsi="Times New Roman" w:cs="Times New Roman"/>
          <w:b/>
          <w:bCs/>
        </w:rPr>
      </w:pPr>
    </w:p>
    <w:p w14:paraId="6881CF97" w14:textId="77777777" w:rsidR="00CE0579" w:rsidRPr="00726F04" w:rsidRDefault="00CE0579" w:rsidP="00504B8E">
      <w:pPr>
        <w:jc w:val="right"/>
        <w:rPr>
          <w:rFonts w:ascii="Times New Roman" w:hAnsi="Times New Roman" w:cs="Times New Roman"/>
          <w:b/>
          <w:bCs/>
        </w:rPr>
      </w:pPr>
    </w:p>
    <w:p w14:paraId="3D65F4F9" w14:textId="77777777" w:rsidR="00CE0579" w:rsidRPr="00726F04" w:rsidRDefault="00CE0579" w:rsidP="00CE0579">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lastRenderedPageBreak/>
        <w:t>Appendix No. 4</w:t>
      </w:r>
    </w:p>
    <w:p w14:paraId="0B73D27F" w14:textId="77777777" w:rsidR="00CE0579" w:rsidRPr="00726F04" w:rsidRDefault="00CE0579" w:rsidP="00CE0579">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t>BID SECURITY DECLARATION</w:t>
      </w:r>
    </w:p>
    <w:p w14:paraId="755F0409"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TO: ____________________________________________________</w:t>
      </w:r>
      <w:r w:rsidRPr="00726F04">
        <w:rPr>
          <w:rFonts w:ascii="Times New Roman" w:eastAsia="Times New Roman" w:hAnsi="Times New Roman" w:cs="Times New Roman"/>
          <w:kern w:val="0"/>
          <w:lang w:eastAsia="ru-RU"/>
          <w14:ligatures w14:val="none"/>
        </w:rPr>
        <w:br/>
        <w:t>Procurement Title _______________________________________</w:t>
      </w:r>
      <w:r w:rsidRPr="00726F04">
        <w:rPr>
          <w:rFonts w:ascii="Times New Roman" w:eastAsia="Times New Roman" w:hAnsi="Times New Roman" w:cs="Times New Roman"/>
          <w:kern w:val="0"/>
          <w:lang w:eastAsia="ru-RU"/>
          <w14:ligatures w14:val="none"/>
        </w:rPr>
        <w:br/>
        <w:t>Procurement Number ______________________________________</w:t>
      </w:r>
    </w:p>
    <w:p w14:paraId="592ACC6C"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We understand that, according to your conditions, proposals must be supported by a Bid Security Declaration. We agree that we will be automatically disqualified from participation in procurement for any contract for a period of 2 years from the date of receipt of notification from KGC if we fail to comply with our obligations under the procurement documentation, specifically if we:</w:t>
      </w:r>
    </w:p>
    <w:p w14:paraId="59F12E83" w14:textId="77777777" w:rsidR="00CE0579" w:rsidRPr="00726F04" w:rsidRDefault="00CE0579" w:rsidP="004B093A">
      <w:pPr>
        <w:numPr>
          <w:ilvl w:val="0"/>
          <w:numId w:val="4"/>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withdraw our Proposal during the period of its validity as specified by the Supplier in the Proposal; or</w:t>
      </w:r>
    </w:p>
    <w:p w14:paraId="14924B48" w14:textId="77777777" w:rsidR="00CE0579" w:rsidRPr="00726F04" w:rsidRDefault="00CE0579" w:rsidP="004B093A">
      <w:pPr>
        <w:numPr>
          <w:ilvl w:val="0"/>
          <w:numId w:val="4"/>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fail to accept the correction of arithmetic errors in accordance with the Instructions for Suppliers; or</w:t>
      </w:r>
    </w:p>
    <w:p w14:paraId="4B5ECE04" w14:textId="77777777" w:rsidR="00CE0579" w:rsidRPr="00726F04" w:rsidRDefault="00CE0579" w:rsidP="004B093A">
      <w:pPr>
        <w:numPr>
          <w:ilvl w:val="0"/>
          <w:numId w:val="4"/>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having been notified by the procuring organization of the award of the contract:</w:t>
      </w:r>
    </w:p>
    <w:p w14:paraId="0F124686" w14:textId="77777777" w:rsidR="00CE0579" w:rsidRPr="00726F04" w:rsidRDefault="00CE0579" w:rsidP="004B093A">
      <w:pPr>
        <w:numPr>
          <w:ilvl w:val="1"/>
          <w:numId w:val="4"/>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fail or refuse to sign the contract;</w:t>
      </w:r>
    </w:p>
    <w:p w14:paraId="4B2838B4" w14:textId="77777777" w:rsidR="00CE0579" w:rsidRPr="00726F04" w:rsidRDefault="00CE0579" w:rsidP="004B093A">
      <w:pPr>
        <w:numPr>
          <w:ilvl w:val="1"/>
          <w:numId w:val="4"/>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fail or refuse to provide contract performance security, in accordance with the procurement documentation.</w:t>
      </w:r>
    </w:p>
    <w:p w14:paraId="611429CE"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It is hereby confirmed that, in the event of failure to comply with any of the above obligations, KGC has the right to initiate the inclusion of our company in the “Database of Unreliable Suppliers.”</w:t>
      </w:r>
    </w:p>
    <w:p w14:paraId="5D94AA90"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 xml:space="preserve">This declaration expires if we are not the winning tender participant after we receive your notification identifying the winning participant, or 28 days after the expiration of our </w:t>
      </w:r>
      <w:proofErr w:type="gramStart"/>
      <w:r w:rsidRPr="00726F04">
        <w:rPr>
          <w:rFonts w:ascii="Times New Roman" w:eastAsia="Times New Roman" w:hAnsi="Times New Roman" w:cs="Times New Roman"/>
          <w:kern w:val="0"/>
          <w:lang w:eastAsia="ru-RU"/>
          <w14:ligatures w14:val="none"/>
        </w:rPr>
        <w:t>Proposal’s</w:t>
      </w:r>
      <w:proofErr w:type="gramEnd"/>
      <w:r w:rsidRPr="00726F04">
        <w:rPr>
          <w:rFonts w:ascii="Times New Roman" w:eastAsia="Times New Roman" w:hAnsi="Times New Roman" w:cs="Times New Roman"/>
          <w:kern w:val="0"/>
          <w:lang w:eastAsia="ru-RU"/>
          <w14:ligatures w14:val="none"/>
        </w:rPr>
        <w:t xml:space="preserve"> validity period, whichever occurs first.</w:t>
      </w:r>
    </w:p>
    <w:p w14:paraId="2B603147"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Supplier __________________ / ____________________________</w:t>
      </w:r>
      <w:r w:rsidRPr="00726F04">
        <w:rPr>
          <w:rFonts w:ascii="Times New Roman" w:eastAsia="Times New Roman" w:hAnsi="Times New Roman" w:cs="Times New Roman"/>
          <w:kern w:val="0"/>
          <w:lang w:eastAsia="ru-RU"/>
          <w14:ligatures w14:val="none"/>
        </w:rPr>
        <w:br/>
        <w:t>(signature)</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val="ru-RU" w:eastAsia="ru-RU"/>
          <w14:ligatures w14:val="none"/>
        </w:rPr>
        <w:t> </w:t>
      </w:r>
      <w:r w:rsidRPr="00726F04">
        <w:rPr>
          <w:rFonts w:ascii="Times New Roman" w:eastAsia="Times New Roman" w:hAnsi="Times New Roman" w:cs="Times New Roman"/>
          <w:kern w:val="0"/>
          <w:lang w:eastAsia="ru-RU"/>
          <w14:ligatures w14:val="none"/>
        </w:rPr>
        <w:t>(full name, position)</w:t>
      </w:r>
      <w:r w:rsidRPr="00726F04">
        <w:rPr>
          <w:rFonts w:ascii="Times New Roman" w:eastAsia="Times New Roman" w:hAnsi="Times New Roman" w:cs="Times New Roman"/>
          <w:kern w:val="0"/>
          <w:lang w:eastAsia="ru-RU"/>
          <w14:ligatures w14:val="none"/>
        </w:rPr>
        <w:br/>
        <w:t>Seal</w:t>
      </w:r>
    </w:p>
    <w:p w14:paraId="0AB13DB5" w14:textId="77777777" w:rsidR="00504B8E" w:rsidRPr="00726F04" w:rsidRDefault="00504B8E" w:rsidP="00504B8E">
      <w:pPr>
        <w:jc w:val="right"/>
        <w:rPr>
          <w:rFonts w:ascii="Times New Roman" w:hAnsi="Times New Roman" w:cs="Times New Roman"/>
          <w:b/>
          <w:bCs/>
        </w:rPr>
      </w:pPr>
    </w:p>
    <w:p w14:paraId="4C98FDE1" w14:textId="77777777" w:rsidR="00504B8E" w:rsidRPr="00726F04" w:rsidRDefault="00504B8E" w:rsidP="00504B8E">
      <w:pPr>
        <w:rPr>
          <w:rFonts w:ascii="Times New Roman" w:hAnsi="Times New Roman" w:cs="Times New Roman"/>
          <w:b/>
          <w:bCs/>
        </w:rPr>
      </w:pPr>
      <w:r w:rsidRPr="00726F04">
        <w:rPr>
          <w:rFonts w:ascii="Times New Roman" w:hAnsi="Times New Roman" w:cs="Times New Roman"/>
          <w:b/>
          <w:bCs/>
        </w:rPr>
        <w:br w:type="page"/>
      </w:r>
    </w:p>
    <w:p w14:paraId="38F646ED" w14:textId="77777777" w:rsidR="00CE0579" w:rsidRPr="00726F04" w:rsidRDefault="00CE0579" w:rsidP="00CE0579">
      <w:pPr>
        <w:spacing w:before="100" w:beforeAutospacing="1" w:after="100" w:afterAutospacing="1" w:line="240" w:lineRule="auto"/>
        <w:jc w:val="right"/>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lastRenderedPageBreak/>
        <w:t>Appendix No. 5</w:t>
      </w:r>
    </w:p>
    <w:p w14:paraId="5B0BC1BF" w14:textId="77777777" w:rsidR="00CE0579" w:rsidRPr="00726F04" w:rsidRDefault="00CE0579" w:rsidP="00CE0579">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t>QUALIFICATION INFORMATION</w:t>
      </w:r>
    </w:p>
    <w:p w14:paraId="6D149972"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Supplier Name: ______________________________________________________________</w:t>
      </w:r>
      <w:r w:rsidRPr="00726F04">
        <w:rPr>
          <w:rFonts w:ascii="Times New Roman" w:eastAsia="Times New Roman" w:hAnsi="Times New Roman" w:cs="Times New Roman"/>
          <w:kern w:val="0"/>
          <w:lang w:eastAsia="ru-RU"/>
          <w14:ligatures w14:val="none"/>
        </w:rPr>
        <w:br/>
        <w:t>Legal Address of Supplier: ____________________________________________________</w:t>
      </w:r>
      <w:r w:rsidRPr="00726F04">
        <w:rPr>
          <w:rFonts w:ascii="Times New Roman" w:eastAsia="Times New Roman" w:hAnsi="Times New Roman" w:cs="Times New Roman"/>
          <w:kern w:val="0"/>
          <w:lang w:eastAsia="ru-RU"/>
          <w14:ligatures w14:val="none"/>
        </w:rPr>
        <w:br/>
        <w:t>Supplier Registration Date: ____________________________________________________</w:t>
      </w:r>
      <w:r w:rsidRPr="00726F04">
        <w:rPr>
          <w:rFonts w:ascii="Times New Roman" w:eastAsia="Times New Roman" w:hAnsi="Times New Roman" w:cs="Times New Roman"/>
          <w:kern w:val="0"/>
          <w:lang w:eastAsia="ru-RU"/>
          <w14:ligatures w14:val="none"/>
        </w:rPr>
        <w:br/>
        <w:t>(attach copies of the Charter and extract from the register of legal entities)</w:t>
      </w:r>
    </w:p>
    <w:p w14:paraId="4A4F9B2E"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Primary Business Activity: _____________________________________________________</w:t>
      </w:r>
      <w:r w:rsidRPr="00726F04">
        <w:rPr>
          <w:rFonts w:ascii="Times New Roman" w:eastAsia="Times New Roman" w:hAnsi="Times New Roman" w:cs="Times New Roman"/>
          <w:kern w:val="0"/>
          <w:lang w:eastAsia="ru-RU"/>
          <w14:ligatures w14:val="none"/>
        </w:rPr>
        <w:br/>
        <w:t>License/Permit Information: ____________________________________________________</w:t>
      </w:r>
      <w:r w:rsidRPr="00726F04">
        <w:rPr>
          <w:rFonts w:ascii="Times New Roman" w:eastAsia="Times New Roman" w:hAnsi="Times New Roman" w:cs="Times New Roman"/>
          <w:kern w:val="0"/>
          <w:lang w:eastAsia="ru-RU"/>
          <w14:ligatures w14:val="none"/>
        </w:rPr>
        <w:br/>
        <w:t>(attach copies of licenses if the activity is subject to licensing)</w:t>
      </w:r>
    </w:p>
    <w:p w14:paraId="6B011BC9" w14:textId="77777777" w:rsidR="00CE0579" w:rsidRPr="00726F04" w:rsidRDefault="00CE0579" w:rsidP="004B093A">
      <w:pPr>
        <w:numPr>
          <w:ilvl w:val="0"/>
          <w:numId w:val="5"/>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 xml:space="preserve">Total volume of similar/analogous contracts performed for the period __________________ (indicate the period required by the procurement documentation), in the amount of __________________ </w:t>
      </w:r>
      <w:proofErr w:type="spellStart"/>
      <w:r w:rsidRPr="00726F04">
        <w:rPr>
          <w:rFonts w:ascii="Times New Roman" w:eastAsia="Times New Roman" w:hAnsi="Times New Roman" w:cs="Times New Roman"/>
          <w:kern w:val="0"/>
          <w:lang w:eastAsia="ru-RU"/>
          <w14:ligatures w14:val="none"/>
        </w:rPr>
        <w:t>som</w:t>
      </w:r>
      <w:proofErr w:type="spellEnd"/>
      <w:r w:rsidRPr="00726F04">
        <w:rPr>
          <w:rFonts w:ascii="Times New Roman" w:eastAsia="Times New Roman" w:hAnsi="Times New Roman" w:cs="Times New Roman"/>
          <w:kern w:val="0"/>
          <w:lang w:eastAsia="ru-RU"/>
          <w14:ligatures w14:val="none"/>
        </w:rPr>
        <w:t>, with submission of copies of acceptance certificates for the goods delivered, works performed, or services rendered:</w:t>
      </w:r>
    </w:p>
    <w:p w14:paraId="475BE7C1" w14:textId="77777777" w:rsidR="00504B8E" w:rsidRPr="00726F04" w:rsidRDefault="00504B8E" w:rsidP="00504B8E">
      <w:pPr>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CE0579" w:rsidRPr="00726F04" w14:paraId="50C3C390" w14:textId="77777777" w:rsidTr="009E67F3">
        <w:tc>
          <w:tcPr>
            <w:tcW w:w="715" w:type="dxa"/>
            <w:tcBorders>
              <w:top w:val="single" w:sz="4" w:space="0" w:color="000000"/>
              <w:left w:val="single" w:sz="4" w:space="0" w:color="000000"/>
              <w:bottom w:val="single" w:sz="4" w:space="0" w:color="000000"/>
              <w:right w:val="single" w:sz="4" w:space="0" w:color="000000"/>
            </w:tcBorders>
            <w:vAlign w:val="center"/>
            <w:hideMark/>
          </w:tcPr>
          <w:p w14:paraId="2BD6AAE2" w14:textId="671093DB"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val="ru-RU" w:eastAsia="ru-RU"/>
                <w14:ligatures w14:val="none"/>
              </w:rPr>
              <w:t>№</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65667CC9" w14:textId="194ED155" w:rsidR="00CE0579" w:rsidRPr="00726F04" w:rsidRDefault="00CE0579" w:rsidP="00CE0579">
            <w:pPr>
              <w:jc w:val="center"/>
              <w:rPr>
                <w:rFonts w:ascii="Times New Roman" w:hAnsi="Times New Roman" w:cs="Times New Roman"/>
              </w:rPr>
            </w:pPr>
            <w:proofErr w:type="spellStart"/>
            <w:r w:rsidRPr="00726F04">
              <w:rPr>
                <w:rFonts w:ascii="Times New Roman" w:eastAsia="Times New Roman" w:hAnsi="Times New Roman" w:cs="Times New Roman"/>
                <w:b/>
                <w:bCs/>
                <w:kern w:val="0"/>
                <w:lang w:val="ru-RU" w:eastAsia="ru-RU"/>
                <w14:ligatures w14:val="none"/>
              </w:rPr>
              <w:t>Subject</w:t>
            </w:r>
            <w:proofErr w:type="spellEnd"/>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7CE1F4F" w14:textId="376F5D03" w:rsidR="00CE0579" w:rsidRPr="00726F04" w:rsidRDefault="00CE0579" w:rsidP="00CE0579">
            <w:pPr>
              <w:jc w:val="center"/>
              <w:rPr>
                <w:rFonts w:ascii="Times New Roman" w:hAnsi="Times New Roman" w:cs="Times New Roman"/>
              </w:rPr>
            </w:pPr>
            <w:proofErr w:type="spellStart"/>
            <w:r w:rsidRPr="00726F04">
              <w:rPr>
                <w:rFonts w:ascii="Times New Roman" w:eastAsia="Times New Roman" w:hAnsi="Times New Roman" w:cs="Times New Roman"/>
                <w:b/>
                <w:bCs/>
                <w:kern w:val="0"/>
                <w:lang w:val="ru-RU" w:eastAsia="ru-RU"/>
                <w14:ligatures w14:val="none"/>
              </w:rPr>
              <w:t>Contract</w:t>
            </w:r>
            <w:proofErr w:type="spellEnd"/>
            <w:r w:rsidRPr="00726F04">
              <w:rPr>
                <w:rFonts w:ascii="Times New Roman" w:eastAsia="Times New Roman" w:hAnsi="Times New Roman" w:cs="Times New Roman"/>
                <w:b/>
                <w:bCs/>
                <w:kern w:val="0"/>
                <w:lang w:val="ru-RU" w:eastAsia="ru-RU"/>
                <w14:ligatures w14:val="none"/>
              </w:rPr>
              <w:t xml:space="preserve"> Performance </w:t>
            </w:r>
            <w:proofErr w:type="spellStart"/>
            <w:r w:rsidRPr="00726F04">
              <w:rPr>
                <w:rFonts w:ascii="Times New Roman" w:eastAsia="Times New Roman" w:hAnsi="Times New Roman" w:cs="Times New Roman"/>
                <w:b/>
                <w:bCs/>
                <w:kern w:val="0"/>
                <w:lang w:val="ru-RU" w:eastAsia="ru-RU"/>
                <w14:ligatures w14:val="none"/>
              </w:rPr>
              <w:t>Period</w:t>
            </w:r>
            <w:proofErr w:type="spellEnd"/>
          </w:p>
        </w:tc>
        <w:tc>
          <w:tcPr>
            <w:tcW w:w="2624" w:type="dxa"/>
            <w:tcBorders>
              <w:top w:val="single" w:sz="4" w:space="0" w:color="000000"/>
              <w:left w:val="single" w:sz="4" w:space="0" w:color="000000"/>
              <w:bottom w:val="single" w:sz="4" w:space="0" w:color="000000"/>
              <w:right w:val="single" w:sz="4" w:space="0" w:color="000000"/>
            </w:tcBorders>
            <w:vAlign w:val="center"/>
            <w:hideMark/>
          </w:tcPr>
          <w:p w14:paraId="2993EFF2" w14:textId="0743F5B5"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eastAsia="ru-RU"/>
                <w14:ligatures w14:val="none"/>
              </w:rPr>
              <w:t>Customer under the Contract (name, address, contact phone numbers)</w:t>
            </w:r>
          </w:p>
        </w:tc>
        <w:tc>
          <w:tcPr>
            <w:tcW w:w="1540" w:type="dxa"/>
            <w:tcBorders>
              <w:top w:val="single" w:sz="4" w:space="0" w:color="000000"/>
              <w:left w:val="single" w:sz="4" w:space="0" w:color="000000"/>
              <w:bottom w:val="single" w:sz="4" w:space="0" w:color="000000"/>
              <w:right w:val="single" w:sz="4" w:space="0" w:color="000000"/>
            </w:tcBorders>
            <w:vAlign w:val="center"/>
            <w:hideMark/>
          </w:tcPr>
          <w:p w14:paraId="2B68CD04" w14:textId="0F6612BA" w:rsidR="00CE0579" w:rsidRPr="00726F04" w:rsidRDefault="00CE0579" w:rsidP="00CE0579">
            <w:pPr>
              <w:jc w:val="center"/>
              <w:rPr>
                <w:rFonts w:ascii="Times New Roman" w:hAnsi="Times New Roman" w:cs="Times New Roman"/>
                <w:lang w:val="ru-RU"/>
              </w:rPr>
            </w:pPr>
            <w:proofErr w:type="spellStart"/>
            <w:r w:rsidRPr="00726F04">
              <w:rPr>
                <w:rFonts w:ascii="Times New Roman" w:eastAsia="Times New Roman" w:hAnsi="Times New Roman" w:cs="Times New Roman"/>
                <w:b/>
                <w:bCs/>
                <w:kern w:val="0"/>
                <w:lang w:val="ru-RU" w:eastAsia="ru-RU"/>
                <w14:ligatures w14:val="none"/>
              </w:rPr>
              <w:t>Contract</w:t>
            </w:r>
            <w:proofErr w:type="spellEnd"/>
            <w:r w:rsidRPr="00726F04">
              <w:rPr>
                <w:rFonts w:ascii="Times New Roman" w:eastAsia="Times New Roman" w:hAnsi="Times New Roman" w:cs="Times New Roman"/>
                <w:b/>
                <w:bCs/>
                <w:kern w:val="0"/>
                <w:lang w:val="ru-RU" w:eastAsia="ru-RU"/>
                <w14:ligatures w14:val="none"/>
              </w:rPr>
              <w:t xml:space="preserve"> Value (</w:t>
            </w:r>
            <w:proofErr w:type="spellStart"/>
            <w:r w:rsidRPr="00726F04">
              <w:rPr>
                <w:rFonts w:ascii="Times New Roman" w:eastAsia="Times New Roman" w:hAnsi="Times New Roman" w:cs="Times New Roman"/>
                <w:b/>
                <w:bCs/>
                <w:kern w:val="0"/>
                <w:lang w:val="ru-RU" w:eastAsia="ru-RU"/>
                <w14:ligatures w14:val="none"/>
              </w:rPr>
              <w:t>indicate</w:t>
            </w:r>
            <w:proofErr w:type="spellEnd"/>
            <w:r w:rsidRPr="00726F04">
              <w:rPr>
                <w:rFonts w:ascii="Times New Roman" w:eastAsia="Times New Roman" w:hAnsi="Times New Roman" w:cs="Times New Roman"/>
                <w:b/>
                <w:bCs/>
                <w:kern w:val="0"/>
                <w:lang w:val="ru-RU" w:eastAsia="ru-RU"/>
                <w14:ligatures w14:val="none"/>
              </w:rPr>
              <w:t xml:space="preserve"> </w:t>
            </w:r>
            <w:proofErr w:type="spellStart"/>
            <w:r w:rsidRPr="00726F04">
              <w:rPr>
                <w:rFonts w:ascii="Times New Roman" w:eastAsia="Times New Roman" w:hAnsi="Times New Roman" w:cs="Times New Roman"/>
                <w:b/>
                <w:bCs/>
                <w:kern w:val="0"/>
                <w:lang w:val="ru-RU" w:eastAsia="ru-RU"/>
                <w14:ligatures w14:val="none"/>
              </w:rPr>
              <w:t>currency</w:t>
            </w:r>
            <w:proofErr w:type="spellEnd"/>
            <w:r w:rsidRPr="00726F04">
              <w:rPr>
                <w:rFonts w:ascii="Times New Roman" w:eastAsia="Times New Roman" w:hAnsi="Times New Roman" w:cs="Times New Roman"/>
                <w:b/>
                <w:bCs/>
                <w:kern w:val="0"/>
                <w:lang w:val="ru-RU" w:eastAsia="ru-RU"/>
                <w14:ligatures w14:val="none"/>
              </w:rPr>
              <w:t>)</w:t>
            </w:r>
          </w:p>
        </w:tc>
        <w:tc>
          <w:tcPr>
            <w:tcW w:w="1585" w:type="dxa"/>
            <w:tcBorders>
              <w:top w:val="single" w:sz="4" w:space="0" w:color="000000"/>
              <w:left w:val="single" w:sz="4" w:space="0" w:color="000000"/>
              <w:bottom w:val="single" w:sz="4" w:space="0" w:color="000000"/>
              <w:right w:val="single" w:sz="4" w:space="0" w:color="000000"/>
            </w:tcBorders>
            <w:vAlign w:val="center"/>
            <w:hideMark/>
          </w:tcPr>
          <w:p w14:paraId="6E8DCB79" w14:textId="5F79621E"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eastAsia="ru-RU"/>
                <w14:ligatures w14:val="none"/>
              </w:rPr>
              <w:t>Information on Results / References (if available)</w:t>
            </w:r>
          </w:p>
        </w:tc>
      </w:tr>
      <w:tr w:rsidR="00504B8E" w:rsidRPr="00726F04" w14:paraId="73C1CBC7" w14:textId="77777777" w:rsidTr="00BC188C">
        <w:tc>
          <w:tcPr>
            <w:tcW w:w="715" w:type="dxa"/>
            <w:tcBorders>
              <w:top w:val="single" w:sz="4" w:space="0" w:color="000000"/>
              <w:left w:val="single" w:sz="4" w:space="0" w:color="000000"/>
              <w:bottom w:val="single" w:sz="4" w:space="0" w:color="000000"/>
              <w:right w:val="single" w:sz="4" w:space="0" w:color="000000"/>
            </w:tcBorders>
          </w:tcPr>
          <w:p w14:paraId="013246A7" w14:textId="77777777" w:rsidR="00504B8E" w:rsidRPr="00726F04" w:rsidRDefault="00504B8E" w:rsidP="00BC188C">
            <w:pPr>
              <w:jc w:val="both"/>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Pr>
          <w:p w14:paraId="00CD3842" w14:textId="77777777" w:rsidR="00504B8E" w:rsidRPr="00726F04" w:rsidRDefault="00504B8E" w:rsidP="00BC188C">
            <w:pPr>
              <w:jc w:val="both"/>
              <w:rPr>
                <w:rFonts w:ascii="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tcPr>
          <w:p w14:paraId="5BF3E94F" w14:textId="77777777" w:rsidR="00504B8E" w:rsidRPr="00726F04" w:rsidRDefault="00504B8E" w:rsidP="00BC188C">
            <w:pPr>
              <w:jc w:val="both"/>
              <w:rPr>
                <w:rFonts w:ascii="Times New Roman" w:hAnsi="Times New Roman" w:cs="Times New Roman"/>
              </w:rPr>
            </w:pPr>
          </w:p>
        </w:tc>
        <w:tc>
          <w:tcPr>
            <w:tcW w:w="2624" w:type="dxa"/>
            <w:tcBorders>
              <w:top w:val="single" w:sz="4" w:space="0" w:color="000000"/>
              <w:left w:val="single" w:sz="4" w:space="0" w:color="000000"/>
              <w:bottom w:val="single" w:sz="4" w:space="0" w:color="000000"/>
              <w:right w:val="single" w:sz="4" w:space="0" w:color="000000"/>
            </w:tcBorders>
          </w:tcPr>
          <w:p w14:paraId="374A5CEB" w14:textId="77777777" w:rsidR="00504B8E" w:rsidRPr="00726F04" w:rsidRDefault="00504B8E" w:rsidP="00BC188C">
            <w:pPr>
              <w:jc w:val="both"/>
              <w:rPr>
                <w:rFonts w:ascii="Times New Roman" w:hAnsi="Times New Roman" w:cs="Times New Roman"/>
              </w:rPr>
            </w:pPr>
          </w:p>
        </w:tc>
        <w:tc>
          <w:tcPr>
            <w:tcW w:w="1540" w:type="dxa"/>
            <w:tcBorders>
              <w:top w:val="single" w:sz="4" w:space="0" w:color="000000"/>
              <w:left w:val="single" w:sz="4" w:space="0" w:color="000000"/>
              <w:bottom w:val="single" w:sz="4" w:space="0" w:color="000000"/>
              <w:right w:val="single" w:sz="4" w:space="0" w:color="000000"/>
            </w:tcBorders>
          </w:tcPr>
          <w:p w14:paraId="3ADB6D1A" w14:textId="77777777" w:rsidR="00504B8E" w:rsidRPr="00726F04" w:rsidRDefault="00504B8E" w:rsidP="00BC188C">
            <w:pPr>
              <w:jc w:val="both"/>
              <w:rPr>
                <w:rFonts w:ascii="Times New Roman" w:hAnsi="Times New Roman" w:cs="Times New Roman"/>
              </w:rPr>
            </w:pPr>
          </w:p>
        </w:tc>
        <w:tc>
          <w:tcPr>
            <w:tcW w:w="1585" w:type="dxa"/>
            <w:tcBorders>
              <w:top w:val="single" w:sz="4" w:space="0" w:color="000000"/>
              <w:left w:val="single" w:sz="4" w:space="0" w:color="000000"/>
              <w:bottom w:val="single" w:sz="4" w:space="0" w:color="000000"/>
              <w:right w:val="single" w:sz="4" w:space="0" w:color="000000"/>
            </w:tcBorders>
          </w:tcPr>
          <w:p w14:paraId="0EF54E19" w14:textId="77777777" w:rsidR="00504B8E" w:rsidRPr="00726F04" w:rsidRDefault="00504B8E" w:rsidP="00BC188C">
            <w:pPr>
              <w:jc w:val="both"/>
              <w:rPr>
                <w:rFonts w:ascii="Times New Roman" w:hAnsi="Times New Roman" w:cs="Times New Roman"/>
              </w:rPr>
            </w:pPr>
          </w:p>
        </w:tc>
      </w:tr>
    </w:tbl>
    <w:p w14:paraId="54D6978F" w14:textId="77777777" w:rsidR="00CE0579" w:rsidRPr="00726F04" w:rsidRDefault="00CE0579" w:rsidP="004B093A">
      <w:pPr>
        <w:numPr>
          <w:ilvl w:val="0"/>
          <w:numId w:val="6"/>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Information on current and unfinished works/services for the period __________________ (indicate the period required by KGC in the procurement documentation, noting unfinished projects with less than 70 percent completion).</w:t>
      </w:r>
      <w:r w:rsidRPr="00726F04">
        <w:rPr>
          <w:rFonts w:ascii="Times New Roman" w:eastAsia="Times New Roman" w:hAnsi="Times New Roman" w:cs="Times New Roman"/>
          <w:kern w:val="0"/>
          <w:lang w:eastAsia="ru-RU"/>
          <w14:ligatures w14:val="none"/>
        </w:rPr>
        <w:br/>
        <w:t>(if applicable – use the table form provided in item 1 of this Appendix; if not applicable – indicate: NONE)</w:t>
      </w:r>
    </w:p>
    <w:p w14:paraId="47812449" w14:textId="77777777" w:rsidR="00CE0579" w:rsidRPr="00726F04" w:rsidRDefault="00CE0579" w:rsidP="004B093A">
      <w:pPr>
        <w:numPr>
          <w:ilvl w:val="0"/>
          <w:numId w:val="6"/>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Qualification and experience of employees and specialists (including in the case of procurement of equipment and machinery requiring installation and assembly) necessary for the performance of the contract, as required in the procurement documentation. Indicate labor resources (attach copies of passports, diplomas, certificates, employment record books, employment contracts, etc.):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1656"/>
        <w:gridCol w:w="1949"/>
        <w:gridCol w:w="1519"/>
        <w:gridCol w:w="2283"/>
        <w:gridCol w:w="1609"/>
      </w:tblGrid>
      <w:tr w:rsidR="00CE0579" w:rsidRPr="00726F04" w14:paraId="0F72D07A" w14:textId="77777777" w:rsidTr="009E67F3">
        <w:tc>
          <w:tcPr>
            <w:tcW w:w="675" w:type="dxa"/>
            <w:tcBorders>
              <w:top w:val="single" w:sz="4" w:space="0" w:color="000000"/>
              <w:left w:val="single" w:sz="4" w:space="0" w:color="000000"/>
              <w:bottom w:val="single" w:sz="4" w:space="0" w:color="000000"/>
              <w:right w:val="single" w:sz="4" w:space="0" w:color="000000"/>
            </w:tcBorders>
            <w:vAlign w:val="center"/>
            <w:hideMark/>
          </w:tcPr>
          <w:p w14:paraId="65E80B12" w14:textId="5E2F1634"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val="ru-RU" w:eastAsia="ru-RU"/>
                <w14:ligatures w14:val="none"/>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1FD9C77" w14:textId="22958D57"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val="ru-RU" w:eastAsia="ru-RU"/>
                <w14:ligatures w14:val="none"/>
              </w:rPr>
              <w:t>Full Name</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9683C6C" w14:textId="0B88D7F3" w:rsidR="00CE0579" w:rsidRPr="00726F04" w:rsidRDefault="00CE0579" w:rsidP="00CE0579">
            <w:pPr>
              <w:jc w:val="center"/>
              <w:rPr>
                <w:rFonts w:ascii="Times New Roman" w:hAnsi="Times New Roman" w:cs="Times New Roman"/>
              </w:rPr>
            </w:pPr>
            <w:proofErr w:type="spellStart"/>
            <w:r w:rsidRPr="00726F04">
              <w:rPr>
                <w:rFonts w:ascii="Times New Roman" w:eastAsia="Times New Roman" w:hAnsi="Times New Roman" w:cs="Times New Roman"/>
                <w:b/>
                <w:bCs/>
                <w:kern w:val="0"/>
                <w:lang w:val="ru-RU" w:eastAsia="ru-RU"/>
                <w14:ligatures w14:val="none"/>
              </w:rPr>
              <w:t>Position</w:t>
            </w:r>
            <w:proofErr w:type="spellEnd"/>
            <w:r w:rsidRPr="00726F04">
              <w:rPr>
                <w:rFonts w:ascii="Times New Roman" w:eastAsia="Times New Roman" w:hAnsi="Times New Roman" w:cs="Times New Roman"/>
                <w:b/>
                <w:bCs/>
                <w:kern w:val="0"/>
                <w:lang w:val="ru-RU" w:eastAsia="ru-RU"/>
                <w14:ligatures w14:val="none"/>
              </w:rPr>
              <w:t xml:space="preserve"> </w:t>
            </w:r>
            <w:proofErr w:type="spellStart"/>
            <w:r w:rsidRPr="00726F04">
              <w:rPr>
                <w:rFonts w:ascii="Times New Roman" w:eastAsia="Times New Roman" w:hAnsi="Times New Roman" w:cs="Times New Roman"/>
                <w:b/>
                <w:bCs/>
                <w:kern w:val="0"/>
                <w:lang w:val="ru-RU" w:eastAsia="ru-RU"/>
                <w14:ligatures w14:val="none"/>
              </w:rPr>
              <w:t>or</w:t>
            </w:r>
            <w:proofErr w:type="spellEnd"/>
            <w:r w:rsidRPr="00726F04">
              <w:rPr>
                <w:rFonts w:ascii="Times New Roman" w:eastAsia="Times New Roman" w:hAnsi="Times New Roman" w:cs="Times New Roman"/>
                <w:b/>
                <w:bCs/>
                <w:kern w:val="0"/>
                <w:lang w:val="ru-RU" w:eastAsia="ru-RU"/>
                <w14:ligatures w14:val="none"/>
              </w:rPr>
              <w:t xml:space="preserve"> </w:t>
            </w:r>
            <w:proofErr w:type="spellStart"/>
            <w:r w:rsidRPr="00726F04">
              <w:rPr>
                <w:rFonts w:ascii="Times New Roman" w:eastAsia="Times New Roman" w:hAnsi="Times New Roman" w:cs="Times New Roman"/>
                <w:b/>
                <w:bCs/>
                <w:kern w:val="0"/>
                <w:lang w:val="ru-RU" w:eastAsia="ru-RU"/>
                <w14:ligatures w14:val="none"/>
              </w:rPr>
              <w:t>Profession</w:t>
            </w:r>
            <w:proofErr w:type="spellEnd"/>
          </w:p>
        </w:tc>
        <w:tc>
          <w:tcPr>
            <w:tcW w:w="1532" w:type="dxa"/>
            <w:tcBorders>
              <w:top w:val="single" w:sz="4" w:space="0" w:color="000000"/>
              <w:left w:val="single" w:sz="4" w:space="0" w:color="000000"/>
              <w:bottom w:val="single" w:sz="4" w:space="0" w:color="000000"/>
              <w:right w:val="single" w:sz="4" w:space="0" w:color="000000"/>
            </w:tcBorders>
            <w:vAlign w:val="center"/>
            <w:hideMark/>
          </w:tcPr>
          <w:p w14:paraId="3EE2E81B" w14:textId="4233900A"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val="ru-RU" w:eastAsia="ru-RU"/>
                <w14:ligatures w14:val="none"/>
              </w:rPr>
              <w:t>Education</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21EF2ABA" w14:textId="0B298636"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eastAsia="ru-RU"/>
                <w14:ligatures w14:val="none"/>
              </w:rPr>
              <w:t>Specialization and Work Experience in the Specialty</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6F46F005" w14:textId="6ED22DAC" w:rsidR="00CE0579" w:rsidRPr="00726F04" w:rsidRDefault="00CE0579" w:rsidP="00CE0579">
            <w:pPr>
              <w:jc w:val="center"/>
              <w:rPr>
                <w:rFonts w:ascii="Times New Roman" w:hAnsi="Times New Roman" w:cs="Times New Roman"/>
              </w:rPr>
            </w:pPr>
            <w:r w:rsidRPr="00726F04">
              <w:rPr>
                <w:rFonts w:ascii="Times New Roman" w:eastAsia="Times New Roman" w:hAnsi="Times New Roman" w:cs="Times New Roman"/>
                <w:b/>
                <w:bCs/>
                <w:kern w:val="0"/>
                <w:lang w:eastAsia="ru-RU"/>
                <w14:ligatures w14:val="none"/>
              </w:rPr>
              <w:t>Availability of Diplomas and Certificates</w:t>
            </w:r>
          </w:p>
        </w:tc>
      </w:tr>
      <w:tr w:rsidR="00504B8E" w:rsidRPr="00726F04" w14:paraId="6B5188A5" w14:textId="77777777" w:rsidTr="00CE0579">
        <w:tc>
          <w:tcPr>
            <w:tcW w:w="675" w:type="dxa"/>
            <w:tcBorders>
              <w:top w:val="single" w:sz="4" w:space="0" w:color="000000"/>
              <w:left w:val="single" w:sz="4" w:space="0" w:color="000000"/>
              <w:bottom w:val="single" w:sz="4" w:space="0" w:color="000000"/>
              <w:right w:val="single" w:sz="4" w:space="0" w:color="000000"/>
            </w:tcBorders>
          </w:tcPr>
          <w:p w14:paraId="42B49816" w14:textId="77777777" w:rsidR="00504B8E" w:rsidRPr="00726F04" w:rsidRDefault="00504B8E" w:rsidP="00BC188C">
            <w:pPr>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253B4D93" w14:textId="77777777" w:rsidR="00504B8E" w:rsidRPr="00726F04" w:rsidRDefault="00504B8E" w:rsidP="00BC188C">
            <w:pPr>
              <w:jc w:val="both"/>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6F1BC21D" w14:textId="77777777" w:rsidR="00504B8E" w:rsidRPr="00726F04" w:rsidRDefault="00504B8E" w:rsidP="00BC188C">
            <w:pPr>
              <w:jc w:val="both"/>
              <w:rPr>
                <w:rFonts w:ascii="Times New Roman" w:hAnsi="Times New Roman" w:cs="Times New Roman"/>
              </w:rPr>
            </w:pPr>
          </w:p>
        </w:tc>
        <w:tc>
          <w:tcPr>
            <w:tcW w:w="1532" w:type="dxa"/>
            <w:tcBorders>
              <w:top w:val="single" w:sz="4" w:space="0" w:color="000000"/>
              <w:left w:val="single" w:sz="4" w:space="0" w:color="000000"/>
              <w:bottom w:val="single" w:sz="4" w:space="0" w:color="000000"/>
              <w:right w:val="single" w:sz="4" w:space="0" w:color="000000"/>
            </w:tcBorders>
          </w:tcPr>
          <w:p w14:paraId="16F2B7D7" w14:textId="77777777" w:rsidR="00504B8E" w:rsidRPr="00726F04" w:rsidRDefault="00504B8E" w:rsidP="00BC188C">
            <w:pPr>
              <w:jc w:val="both"/>
              <w:rPr>
                <w:rFonts w:ascii="Times New Roman" w:hAnsi="Times New Roman"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78837CC2" w14:textId="77777777" w:rsidR="00504B8E" w:rsidRPr="00726F04" w:rsidRDefault="00504B8E" w:rsidP="00BC188C">
            <w:pPr>
              <w:jc w:val="both"/>
              <w:rPr>
                <w:rFonts w:ascii="Times New Roman"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67560D85" w14:textId="77777777" w:rsidR="00504B8E" w:rsidRPr="00726F04" w:rsidRDefault="00504B8E" w:rsidP="00BC188C">
            <w:pPr>
              <w:jc w:val="both"/>
              <w:rPr>
                <w:rFonts w:ascii="Times New Roman" w:hAnsi="Times New Roman" w:cs="Times New Roman"/>
              </w:rPr>
            </w:pPr>
          </w:p>
        </w:tc>
      </w:tr>
    </w:tbl>
    <w:p w14:paraId="31F42046" w14:textId="77777777" w:rsidR="00504B8E" w:rsidRPr="00726F04" w:rsidRDefault="00504B8E" w:rsidP="00504B8E">
      <w:pPr>
        <w:jc w:val="both"/>
        <w:rPr>
          <w:rFonts w:ascii="Times New Roman" w:hAnsi="Times New Roman" w:cs="Times New Roman"/>
        </w:rPr>
      </w:pPr>
    </w:p>
    <w:p w14:paraId="07B97E69" w14:textId="77777777" w:rsidR="00CE0579" w:rsidRPr="00726F04" w:rsidRDefault="00CE0579" w:rsidP="004B093A">
      <w:pPr>
        <w:numPr>
          <w:ilvl w:val="0"/>
          <w:numId w:val="7"/>
        </w:num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lastRenderedPageBreak/>
        <w:t xml:space="preserve">Information on the supplier’s financial performance for the </w:t>
      </w:r>
      <w:proofErr w:type="gramStart"/>
      <w:r w:rsidRPr="00726F04">
        <w:rPr>
          <w:rFonts w:ascii="Times New Roman" w:eastAsia="Times New Roman" w:hAnsi="Times New Roman" w:cs="Times New Roman"/>
          <w:kern w:val="0"/>
          <w:lang w:eastAsia="ru-RU"/>
          <w14:ligatures w14:val="none"/>
        </w:rPr>
        <w:t>period __</w:t>
      </w:r>
      <w:proofErr w:type="gramEnd"/>
      <w:r w:rsidRPr="00726F04">
        <w:rPr>
          <w:rFonts w:ascii="Times New Roman" w:eastAsia="Times New Roman" w:hAnsi="Times New Roman" w:cs="Times New Roman"/>
          <w:kern w:val="0"/>
          <w:lang w:eastAsia="ru-RU"/>
          <w14:ligatures w14:val="none"/>
        </w:rPr>
        <w:t>________________ (indicate the period required by the procurement documentation). Attach certified copies of balance sheets, statements of financial performance, cash flow statements, profit and loss statements, or a unified tax declaration.</w:t>
      </w:r>
    </w:p>
    <w:p w14:paraId="723330BF" w14:textId="77777777" w:rsidR="00CE0579" w:rsidRPr="00726F04" w:rsidRDefault="00CE0579" w:rsidP="00CE0579">
      <w:pPr>
        <w:spacing w:before="100" w:beforeAutospacing="1" w:after="100" w:afterAutospacing="1" w:line="240" w:lineRule="auto"/>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kern w:val="0"/>
          <w:lang w:eastAsia="ru-RU"/>
          <w14:ligatures w14:val="none"/>
        </w:rPr>
        <w:t>Supplier _________________</w:t>
      </w:r>
      <w:proofErr w:type="gramStart"/>
      <w:r w:rsidRPr="00726F04">
        <w:rPr>
          <w:rFonts w:ascii="Times New Roman" w:eastAsia="Times New Roman" w:hAnsi="Times New Roman" w:cs="Times New Roman"/>
          <w:kern w:val="0"/>
          <w:lang w:eastAsia="ru-RU"/>
          <w14:ligatures w14:val="none"/>
        </w:rPr>
        <w:t xml:space="preserve">_ (signature) / </w:t>
      </w:r>
      <w:proofErr w:type="gramEnd"/>
      <w:r w:rsidRPr="00726F04">
        <w:rPr>
          <w:rFonts w:ascii="Times New Roman" w:eastAsia="Times New Roman" w:hAnsi="Times New Roman" w:cs="Times New Roman"/>
          <w:kern w:val="0"/>
          <w:lang w:eastAsia="ru-RU"/>
          <w14:ligatures w14:val="none"/>
        </w:rPr>
        <w:t>_______________________ (Full Name, Position)</w:t>
      </w:r>
    </w:p>
    <w:p w14:paraId="30E20ED7" w14:textId="77777777" w:rsidR="00CE0579" w:rsidRPr="00726F04" w:rsidRDefault="00CE0579" w:rsidP="00CE0579">
      <w:pPr>
        <w:jc w:val="right"/>
        <w:rPr>
          <w:rFonts w:ascii="Times New Roman" w:hAnsi="Times New Roman" w:cs="Times New Roman"/>
          <w:b/>
          <w:bCs/>
        </w:rPr>
      </w:pPr>
    </w:p>
    <w:p w14:paraId="4C0203AA" w14:textId="77777777" w:rsidR="00504B8E" w:rsidRPr="00726F04" w:rsidRDefault="00504B8E" w:rsidP="00504B8E">
      <w:pPr>
        <w:rPr>
          <w:rFonts w:ascii="Times New Roman" w:hAnsi="Times New Roman" w:cs="Times New Roman"/>
        </w:rPr>
      </w:pPr>
      <w:r w:rsidRPr="00726F04">
        <w:rPr>
          <w:rFonts w:ascii="Times New Roman" w:hAnsi="Times New Roman" w:cs="Times New Roman"/>
        </w:rPr>
        <w:br w:type="page"/>
      </w:r>
    </w:p>
    <w:p w14:paraId="045369C7" w14:textId="754BAD55" w:rsidR="00504B8E" w:rsidRPr="00726F04" w:rsidRDefault="00CE0579" w:rsidP="00504B8E">
      <w:pPr>
        <w:jc w:val="right"/>
        <w:rPr>
          <w:rFonts w:ascii="Times New Roman" w:hAnsi="Times New Roman" w:cs="Times New Roman"/>
          <w:b/>
          <w:bCs/>
        </w:rPr>
      </w:pPr>
      <w:r w:rsidRPr="00726F04">
        <w:rPr>
          <w:rFonts w:ascii="Times New Roman" w:eastAsia="Times New Roman" w:hAnsi="Times New Roman" w:cs="Times New Roman"/>
          <w:b/>
          <w:bCs/>
          <w:kern w:val="0"/>
          <w:lang w:eastAsia="ru-RU"/>
          <w14:ligatures w14:val="none"/>
        </w:rPr>
        <w:lastRenderedPageBreak/>
        <w:t xml:space="preserve">Appendix No. </w:t>
      </w:r>
      <w:r w:rsidR="00504B8E" w:rsidRPr="00726F04">
        <w:rPr>
          <w:rFonts w:ascii="Times New Roman" w:hAnsi="Times New Roman" w:cs="Times New Roman"/>
          <w:b/>
          <w:bCs/>
        </w:rPr>
        <w:t>6</w:t>
      </w:r>
    </w:p>
    <w:p w14:paraId="7D7F2C26" w14:textId="77777777" w:rsidR="006235C3" w:rsidRPr="00726F04" w:rsidRDefault="006235C3" w:rsidP="006235C3">
      <w:pPr>
        <w:tabs>
          <w:tab w:val="left" w:pos="450"/>
        </w:tabs>
        <w:spacing w:after="0"/>
        <w:jc w:val="center"/>
        <w:rPr>
          <w:rFonts w:ascii="Times New Roman" w:eastAsia="Times New Roman" w:hAnsi="Times New Roman" w:cs="Times New Roman"/>
          <w:b/>
          <w:bCs/>
        </w:rPr>
      </w:pPr>
      <w:r w:rsidRPr="00726F04">
        <w:rPr>
          <w:rFonts w:ascii="Times New Roman" w:eastAsia="Times New Roman" w:hAnsi="Times New Roman" w:cs="Times New Roman"/>
          <w:b/>
          <w:bCs/>
        </w:rPr>
        <w:t>SERVICE AGREEMENT No. KGC-P/V-</w:t>
      </w:r>
    </w:p>
    <w:p w14:paraId="12CDBB59" w14:textId="77777777" w:rsidR="006235C3" w:rsidRPr="00726F04" w:rsidRDefault="006235C3" w:rsidP="006235C3">
      <w:pPr>
        <w:tabs>
          <w:tab w:val="left" w:pos="450"/>
        </w:tabs>
        <w:spacing w:after="0"/>
        <w:jc w:val="both"/>
        <w:rPr>
          <w:rFonts w:ascii="Times New Roman" w:eastAsia="Times New Roman" w:hAnsi="Times New Roman" w:cs="Times New Roman"/>
          <w:b/>
          <w:bCs/>
        </w:rPr>
      </w:pPr>
    </w:p>
    <w:p w14:paraId="7998FD73" w14:textId="77777777" w:rsidR="006235C3" w:rsidRPr="00726F04" w:rsidRDefault="006235C3" w:rsidP="006235C3">
      <w:pPr>
        <w:tabs>
          <w:tab w:val="left" w:pos="450"/>
        </w:tabs>
        <w:spacing w:after="0"/>
        <w:jc w:val="both"/>
        <w:rPr>
          <w:rFonts w:ascii="Times New Roman" w:eastAsia="Times New Roman" w:hAnsi="Times New Roman" w:cs="Times New Roman"/>
          <w:b/>
          <w:bCs/>
        </w:rPr>
      </w:pPr>
      <w:r w:rsidRPr="00726F04">
        <w:rPr>
          <w:rFonts w:ascii="Times New Roman" w:eastAsia="Times New Roman" w:hAnsi="Times New Roman" w:cs="Times New Roman"/>
          <w:b/>
          <w:bCs/>
        </w:rPr>
        <w:t xml:space="preserve"> Bishkek                                                                                "____" _____________ 2025</w:t>
      </w:r>
    </w:p>
    <w:p w14:paraId="7D4026D9" w14:textId="77777777" w:rsidR="006235C3" w:rsidRPr="00726F04" w:rsidRDefault="006235C3" w:rsidP="006235C3">
      <w:pPr>
        <w:tabs>
          <w:tab w:val="left" w:pos="450"/>
        </w:tabs>
        <w:spacing w:after="0"/>
        <w:jc w:val="both"/>
        <w:rPr>
          <w:rFonts w:ascii="Times New Roman" w:eastAsia="Times New Roman" w:hAnsi="Times New Roman" w:cs="Times New Roman"/>
          <w:b/>
          <w:bCs/>
        </w:rPr>
      </w:pPr>
    </w:p>
    <w:p w14:paraId="211F5FA0" w14:textId="77777777" w:rsidR="006235C3" w:rsidRPr="00726F04" w:rsidRDefault="006235C3" w:rsidP="006235C3">
      <w:pPr>
        <w:tabs>
          <w:tab w:val="left" w:pos="450"/>
        </w:tabs>
        <w:spacing w:after="0"/>
        <w:jc w:val="both"/>
        <w:rPr>
          <w:rFonts w:ascii="Times New Roman" w:eastAsia="Times New Roman" w:hAnsi="Times New Roman" w:cs="Times New Roman"/>
        </w:rPr>
      </w:pPr>
      <w:r w:rsidRPr="00726F04">
        <w:rPr>
          <w:rFonts w:ascii="Times New Roman" w:eastAsia="Times New Roman" w:hAnsi="Times New Roman" w:cs="Times New Roman"/>
          <w:b/>
          <w:bCs/>
        </w:rPr>
        <w:t>Kumtor Gold Company CJSC</w:t>
      </w:r>
      <w:r w:rsidRPr="00726F04">
        <w:rPr>
          <w:rFonts w:ascii="Times New Roman" w:eastAsia="Times New Roman" w:hAnsi="Times New Roman" w:cs="Times New Roman"/>
        </w:rPr>
        <w:t xml:space="preserve">, hereinafter referred to as the "Customer," represented by Full Name, Position, acting </w:t>
      </w:r>
      <w:proofErr w:type="gramStart"/>
      <w:r w:rsidRPr="00726F04">
        <w:rPr>
          <w:rFonts w:ascii="Times New Roman" w:eastAsia="Times New Roman" w:hAnsi="Times New Roman" w:cs="Times New Roman"/>
        </w:rPr>
        <w:t>on the basis of</w:t>
      </w:r>
      <w:proofErr w:type="gramEnd"/>
      <w:r w:rsidRPr="00726F04">
        <w:rPr>
          <w:rFonts w:ascii="Times New Roman" w:eastAsia="Times New Roman" w:hAnsi="Times New Roman" w:cs="Times New Roman"/>
        </w:rPr>
        <w:t xml:space="preserve"> ____, on the one hand, and </w:t>
      </w:r>
    </w:p>
    <w:p w14:paraId="4BA43C4A" w14:textId="77777777" w:rsidR="006235C3" w:rsidRPr="00726F04" w:rsidRDefault="006235C3" w:rsidP="006235C3">
      <w:pPr>
        <w:tabs>
          <w:tab w:val="left" w:pos="450"/>
        </w:tabs>
        <w:spacing w:after="0"/>
        <w:jc w:val="both"/>
        <w:rPr>
          <w:rFonts w:ascii="Times New Roman" w:eastAsia="Times New Roman" w:hAnsi="Times New Roman" w:cs="Times New Roman"/>
        </w:rPr>
      </w:pPr>
      <w:r w:rsidRPr="00726F04">
        <w:rPr>
          <w:rFonts w:ascii="Times New Roman" w:eastAsia="Times New Roman" w:hAnsi="Times New Roman" w:cs="Times New Roman"/>
        </w:rPr>
        <w:t xml:space="preserve">_______, full name, position, acting </w:t>
      </w:r>
      <w:proofErr w:type="gramStart"/>
      <w:r w:rsidRPr="00726F04">
        <w:rPr>
          <w:rFonts w:ascii="Times New Roman" w:eastAsia="Times New Roman" w:hAnsi="Times New Roman" w:cs="Times New Roman"/>
        </w:rPr>
        <w:t>on the basis of</w:t>
      </w:r>
      <w:proofErr w:type="gramEnd"/>
      <w:r w:rsidRPr="00726F04">
        <w:rPr>
          <w:rFonts w:ascii="Times New Roman" w:eastAsia="Times New Roman" w:hAnsi="Times New Roman" w:cs="Times New Roman"/>
        </w:rPr>
        <w:t xml:space="preserve"> _______, on the other hand, together referred to as the "Parties," each separately as a "Party," have entered into a service agreement (hereinafter referred to as the "Agreement") as follows:</w:t>
      </w:r>
    </w:p>
    <w:p w14:paraId="76A9C170" w14:textId="77777777" w:rsidR="006235C3" w:rsidRPr="00726F04" w:rsidRDefault="006235C3" w:rsidP="006235C3">
      <w:pPr>
        <w:tabs>
          <w:tab w:val="left" w:pos="450"/>
        </w:tabs>
        <w:jc w:val="both"/>
        <w:rPr>
          <w:rFonts w:ascii="Times New Roman" w:eastAsia="Times New Roman" w:hAnsi="Times New Roman" w:cs="Times New Roman"/>
        </w:rPr>
      </w:pPr>
    </w:p>
    <w:p w14:paraId="696EEEBB"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The Agreement consists of the following parts, each of which is an integral part of the Agreement:</w:t>
      </w:r>
    </w:p>
    <w:p w14:paraId="5FC95E50"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a) this main agreement (hereinafter referred to as the "</w:t>
      </w:r>
      <w:r w:rsidRPr="00726F04">
        <w:rPr>
          <w:rFonts w:ascii="Times New Roman" w:eastAsia="Times New Roman" w:hAnsi="Times New Roman" w:cs="Times New Roman"/>
          <w:b/>
          <w:bCs/>
          <w:color w:val="000000"/>
        </w:rPr>
        <w:t>Main Agreement</w:t>
      </w:r>
      <w:r w:rsidRPr="00726F04">
        <w:rPr>
          <w:rFonts w:ascii="Times New Roman" w:eastAsia="Times New Roman" w:hAnsi="Times New Roman" w:cs="Times New Roman"/>
          <w:color w:val="000000"/>
        </w:rPr>
        <w:t>");</w:t>
      </w:r>
    </w:p>
    <w:p w14:paraId="4B340FDC" w14:textId="77777777" w:rsidR="006235C3" w:rsidRPr="00726F04" w:rsidRDefault="006235C3" w:rsidP="006235C3">
      <w:pPr>
        <w:pBdr>
          <w:top w:val="nil"/>
          <w:left w:val="nil"/>
          <w:bottom w:val="nil"/>
          <w:right w:val="nil"/>
          <w:between w:val="nil"/>
        </w:pBdr>
        <w:tabs>
          <w:tab w:val="left" w:pos="450"/>
        </w:tabs>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b) the general terms and conditions of the Agreement, posted on the Customer's website and available for review by the Parties at the following links: </w:t>
      </w:r>
      <w:hyperlink r:id="rId10">
        <w:r w:rsidRPr="00726F04">
          <w:rPr>
            <w:rFonts w:ascii="Times New Roman" w:eastAsia="Times New Roman" w:hAnsi="Times New Roman" w:cs="Times New Roman"/>
            <w:color w:val="000000"/>
            <w:u w:val="single"/>
          </w:rPr>
          <w:t>General Terms and Conditions</w:t>
        </w:r>
      </w:hyperlink>
      <w:r w:rsidRPr="00726F04">
        <w:rPr>
          <w:rFonts w:ascii="Times New Roman" w:eastAsia="Times New Roman" w:hAnsi="Times New Roman" w:cs="Times New Roman"/>
          <w:color w:val="000000"/>
        </w:rPr>
        <w:t xml:space="preserve"> and</w:t>
      </w:r>
      <w:hyperlink r:id="rId11">
        <w:r w:rsidRPr="00726F04">
          <w:rPr>
            <w:rFonts w:ascii="Times New Roman" w:eastAsia="Times New Roman" w:hAnsi="Times New Roman" w:cs="Times New Roman"/>
            <w:color w:val="000000"/>
            <w:u w:val="single"/>
          </w:rPr>
          <w:t xml:space="preserve"> https://www.kumtor.kg/wp-content/uploads/2020/11/general-terms_service_2020_nov.pdf</w:t>
        </w:r>
      </w:hyperlink>
      <w:r w:rsidRPr="00726F04">
        <w:rPr>
          <w:rFonts w:ascii="Times New Roman" w:eastAsia="Times New Roman" w:hAnsi="Times New Roman" w:cs="Times New Roman"/>
          <w:color w:val="000000"/>
        </w:rPr>
        <w:t xml:space="preserve">   (hereinafter referred to as </w:t>
      </w:r>
      <w:r w:rsidRPr="00726F04">
        <w:rPr>
          <w:rFonts w:ascii="Times New Roman" w:eastAsia="Times New Roman" w:hAnsi="Times New Roman" w:cs="Times New Roman"/>
          <w:b/>
          <w:bCs/>
          <w:color w:val="000000"/>
        </w:rPr>
        <w:t xml:space="preserve">the "General Terms and </w:t>
      </w:r>
      <w:r w:rsidRPr="00726F04">
        <w:rPr>
          <w:rFonts w:ascii="Times New Roman" w:eastAsia="Times New Roman" w:hAnsi="Times New Roman" w:cs="Times New Roman"/>
          <w:color w:val="000000"/>
        </w:rPr>
        <w:t xml:space="preserve">Conditions"); insofar as they do not contradict the Agreement. </w:t>
      </w:r>
    </w:p>
    <w:p w14:paraId="27513ADF" w14:textId="77777777" w:rsidR="006235C3" w:rsidRPr="00726F04" w:rsidRDefault="006235C3" w:rsidP="006235C3">
      <w:pPr>
        <w:tabs>
          <w:tab w:val="left" w:pos="450"/>
        </w:tabs>
        <w:spacing w:after="0"/>
        <w:jc w:val="both"/>
        <w:rPr>
          <w:rFonts w:ascii="Times New Roman" w:eastAsia="Times New Roman" w:hAnsi="Times New Roman" w:cs="Times New Roman"/>
        </w:rPr>
      </w:pPr>
      <w:r w:rsidRPr="00726F04">
        <w:rPr>
          <w:rFonts w:ascii="Times New Roman" w:eastAsia="Times New Roman" w:hAnsi="Times New Roman" w:cs="Times New Roman"/>
        </w:rPr>
        <w:t>c) technical specifications;</w:t>
      </w:r>
    </w:p>
    <w:p w14:paraId="724C4F94" w14:textId="77777777" w:rsidR="006235C3" w:rsidRPr="00726F04" w:rsidRDefault="006235C3" w:rsidP="006235C3">
      <w:pPr>
        <w:tabs>
          <w:tab w:val="left" w:pos="450"/>
        </w:tabs>
        <w:jc w:val="both"/>
        <w:rPr>
          <w:rFonts w:ascii="Times New Roman" w:eastAsia="Times New Roman" w:hAnsi="Times New Roman" w:cs="Times New Roman"/>
        </w:rPr>
      </w:pPr>
      <w:r w:rsidRPr="00726F04">
        <w:rPr>
          <w:rFonts w:ascii="Times New Roman" w:eastAsia="Times New Roman" w:hAnsi="Times New Roman" w:cs="Times New Roman"/>
        </w:rPr>
        <w:t>d) all acts of services rendered, signed by both Parties;</w:t>
      </w:r>
    </w:p>
    <w:p w14:paraId="7495E769"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35DB90B8"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In accordance with the terms of the Agreement, the Contractor undertakes to provide the following services:</w:t>
      </w:r>
      <w:r w:rsidRPr="00726F04">
        <w:rPr>
          <w:rFonts w:ascii="Times New Roman" w:eastAsia="Times New Roman" w:hAnsi="Times New Roman" w:cs="Times New Roman"/>
          <w:b/>
          <w:bCs/>
          <w:color w:val="000000"/>
        </w:rPr>
        <w:t xml:space="preserve"> _______________</w:t>
      </w:r>
      <w:proofErr w:type="gramStart"/>
      <w:r w:rsidRPr="00726F04">
        <w:rPr>
          <w:rFonts w:ascii="Times New Roman" w:eastAsia="Times New Roman" w:hAnsi="Times New Roman" w:cs="Times New Roman"/>
          <w:b/>
          <w:bCs/>
          <w:color w:val="000000"/>
        </w:rPr>
        <w:t>_</w:t>
      </w:r>
      <w:r w:rsidRPr="00726F04">
        <w:rPr>
          <w:rFonts w:ascii="Times New Roman" w:eastAsia="Times New Roman" w:hAnsi="Times New Roman" w:cs="Times New Roman"/>
          <w:color w:val="000000"/>
        </w:rPr>
        <w:t>(</w:t>
      </w:r>
      <w:proofErr w:type="gramEnd"/>
      <w:r w:rsidRPr="00726F04">
        <w:rPr>
          <w:rFonts w:ascii="Times New Roman" w:eastAsia="Times New Roman" w:hAnsi="Times New Roman" w:cs="Times New Roman"/>
          <w:color w:val="000000"/>
        </w:rPr>
        <w:t xml:space="preserve">hereinafter collectively referred to as the "Services"), and the Customer undertakes to accept and pay for the Services in the manner and on the terms provided for in the Agreement. </w:t>
      </w:r>
    </w:p>
    <w:p w14:paraId="434BBA23"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4B309BA5"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The cost of providing the Services under the Agreement is</w:t>
      </w:r>
      <w:r w:rsidRPr="00726F04">
        <w:rPr>
          <w:rFonts w:ascii="Times New Roman" w:eastAsia="Times New Roman" w:hAnsi="Times New Roman" w:cs="Times New Roman"/>
          <w:b/>
          <w:bCs/>
          <w:color w:val="000000"/>
        </w:rPr>
        <w:t xml:space="preserve"> ______________</w:t>
      </w:r>
      <w:proofErr w:type="spellStart"/>
      <w:r w:rsidRPr="00726F04">
        <w:rPr>
          <w:rFonts w:ascii="Times New Roman" w:eastAsia="Times New Roman" w:hAnsi="Times New Roman" w:cs="Times New Roman"/>
          <w:b/>
          <w:bCs/>
          <w:color w:val="000000"/>
        </w:rPr>
        <w:t>som</w:t>
      </w:r>
      <w:proofErr w:type="spellEnd"/>
      <w:r w:rsidRPr="00726F04">
        <w:rPr>
          <w:rFonts w:ascii="Times New Roman" w:eastAsia="Times New Roman" w:hAnsi="Times New Roman" w:cs="Times New Roman"/>
          <w:color w:val="000000"/>
        </w:rPr>
        <w:t xml:space="preserve">, which includes all applicable taxes and fees, as well as all expenses of the Contractor related to the provision of services. The cost of services is fixed and is not subject to change, unless otherwise agreed in writing by the Parties.   </w:t>
      </w:r>
    </w:p>
    <w:p w14:paraId="22CFD4FF" w14:textId="77777777" w:rsidR="006235C3" w:rsidRPr="00726F04" w:rsidRDefault="006235C3" w:rsidP="006235C3">
      <w:pPr>
        <w:tabs>
          <w:tab w:val="left" w:pos="450"/>
        </w:tabs>
        <w:jc w:val="both"/>
        <w:rPr>
          <w:rFonts w:ascii="Times New Roman" w:eastAsia="Times New Roman" w:hAnsi="Times New Roman" w:cs="Times New Roman"/>
        </w:rPr>
      </w:pPr>
    </w:p>
    <w:p w14:paraId="7E172805" w14:textId="2EC6A2DC" w:rsidR="006235C3" w:rsidRPr="00726F04" w:rsidRDefault="006235C3" w:rsidP="00924A12">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rPr>
      </w:pPr>
      <w:r w:rsidRPr="00726F04">
        <w:rPr>
          <w:rFonts w:ascii="Times New Roman" w:eastAsia="Times New Roman" w:hAnsi="Times New Roman" w:cs="Times New Roman"/>
          <w:color w:val="000000"/>
        </w:rPr>
        <w:t>The Customer shall pay the Contractor the Cost of the Services within 10 (ten) banking days after the Parties sign the relevant act of services rendered in the manner provided for in the General Terms and Conditions.</w:t>
      </w:r>
      <w:r w:rsidRPr="00726F04">
        <w:rPr>
          <w:rFonts w:ascii="Times New Roman" w:eastAsia="Times New Roman" w:hAnsi="Times New Roman" w:cs="Times New Roman"/>
        </w:rPr>
        <w:t xml:space="preserve">      </w:t>
      </w:r>
    </w:p>
    <w:p w14:paraId="59674432"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The Contractor undertakes to comply with safety requirements and rules for being on the Customer's premises. The Customer shall not be liable for any violation of safety rules by the Contractor in the provision of services.</w:t>
      </w:r>
    </w:p>
    <w:p w14:paraId="69B02015" w14:textId="77777777" w:rsidR="006235C3" w:rsidRPr="00726F04" w:rsidRDefault="006235C3" w:rsidP="006235C3">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24CBB161"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Place of Service Provision/Designated Area for Service Provision: </w:t>
      </w:r>
    </w:p>
    <w:p w14:paraId="3560915C" w14:textId="77777777" w:rsidR="006235C3" w:rsidRPr="00726F04" w:rsidRDefault="006235C3" w:rsidP="006235C3">
      <w:pPr>
        <w:tabs>
          <w:tab w:val="left" w:pos="450"/>
        </w:tabs>
        <w:jc w:val="both"/>
        <w:rPr>
          <w:rFonts w:ascii="Times New Roman" w:eastAsia="Times New Roman" w:hAnsi="Times New Roman" w:cs="Times New Roman"/>
        </w:rPr>
      </w:pPr>
      <w:r w:rsidRPr="00726F04">
        <w:rPr>
          <w:rFonts w:ascii="Times New Roman" w:eastAsia="Times New Roman" w:hAnsi="Times New Roman" w:cs="Times New Roman"/>
        </w:rPr>
        <w:t xml:space="preserve">The "designated area for the provision of services" is the area on the Customer's premises where the Contractor provides the Services under the Agreement (or </w:t>
      </w:r>
      <w:proofErr w:type="gramStart"/>
      <w:r w:rsidRPr="00726F04">
        <w:rPr>
          <w:rFonts w:ascii="Times New Roman" w:eastAsia="Times New Roman" w:hAnsi="Times New Roman" w:cs="Times New Roman"/>
        </w:rPr>
        <w:t>is located in</w:t>
      </w:r>
      <w:proofErr w:type="gramEnd"/>
      <w:r w:rsidRPr="00726F04">
        <w:rPr>
          <w:rFonts w:ascii="Times New Roman" w:eastAsia="Times New Roman" w:hAnsi="Times New Roman" w:cs="Times New Roman"/>
        </w:rPr>
        <w:t xml:space="preserve"> connection with the provision of Services under the </w:t>
      </w:r>
      <w:proofErr w:type="gramStart"/>
      <w:r w:rsidRPr="00726F04">
        <w:rPr>
          <w:rFonts w:ascii="Times New Roman" w:eastAsia="Times New Roman" w:hAnsi="Times New Roman" w:cs="Times New Roman"/>
        </w:rPr>
        <w:t>Agreement )</w:t>
      </w:r>
      <w:proofErr w:type="gramEnd"/>
      <w:r w:rsidRPr="00726F04">
        <w:rPr>
          <w:rFonts w:ascii="Times New Roman" w:eastAsia="Times New Roman" w:hAnsi="Times New Roman" w:cs="Times New Roman"/>
        </w:rPr>
        <w:t>. The Contractor shall be fully responsible (</w:t>
      </w:r>
      <w:proofErr w:type="spellStart"/>
      <w:r w:rsidRPr="00726F04">
        <w:rPr>
          <w:rFonts w:ascii="Times New Roman" w:eastAsia="Times New Roman" w:hAnsi="Times New Roman" w:cs="Times New Roman"/>
        </w:rPr>
        <w:t>i</w:t>
      </w:r>
      <w:proofErr w:type="spellEnd"/>
      <w:r w:rsidRPr="00726F04">
        <w:rPr>
          <w:rFonts w:ascii="Times New Roman" w:eastAsia="Times New Roman" w:hAnsi="Times New Roman" w:cs="Times New Roman"/>
        </w:rPr>
        <w:t xml:space="preserve">) for the safe conduct </w:t>
      </w:r>
      <w:r w:rsidRPr="00726F04">
        <w:rPr>
          <w:rFonts w:ascii="Times New Roman" w:eastAsia="Times New Roman" w:hAnsi="Times New Roman" w:cs="Times New Roman"/>
        </w:rPr>
        <w:lastRenderedPageBreak/>
        <w:t>of work and the safe operation of equipment in the Designated Area, on the territory of the Kumtor mine and on any other territory of the Customer; (ii) for any accidents and breakdowns, environmental pollution in the Designated Work Area and beyond, on the territory of the Kumtor mine and on any other territory of the Customer, caused by the Contractor's fault.</w:t>
      </w:r>
    </w:p>
    <w:p w14:paraId="46E3F968"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Provision of equipment, materials, and tools:</w:t>
      </w:r>
    </w:p>
    <w:p w14:paraId="32E3D8DC" w14:textId="77777777" w:rsidR="006235C3" w:rsidRPr="00726F04" w:rsidRDefault="006235C3" w:rsidP="006235C3">
      <w:pPr>
        <w:tabs>
          <w:tab w:val="left" w:pos="450"/>
        </w:tabs>
        <w:jc w:val="both"/>
        <w:rPr>
          <w:rFonts w:ascii="Times New Roman" w:eastAsia="Times New Roman" w:hAnsi="Times New Roman" w:cs="Times New Roman"/>
          <w:b/>
          <w:bCs/>
        </w:rPr>
      </w:pPr>
      <w:r w:rsidRPr="00726F04">
        <w:rPr>
          <w:rFonts w:ascii="Times New Roman" w:eastAsia="Times New Roman" w:hAnsi="Times New Roman" w:cs="Times New Roman"/>
        </w:rPr>
        <w:t xml:space="preserve">The services are provided using the Customer's materials, equipment, machinery, tools, and other property, for the safety of which the Contractor is responsible. </w:t>
      </w:r>
    </w:p>
    <w:p w14:paraId="16FE7FE2"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Provision of personal protective equipment (PPE) for the Contractor at the Kumtor mine:</w:t>
      </w:r>
    </w:p>
    <w:p w14:paraId="3C7CBADF"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roofErr w:type="gramStart"/>
      <w:r w:rsidRPr="00726F04">
        <w:rPr>
          <w:rFonts w:ascii="Times New Roman" w:eastAsia="Times New Roman" w:hAnsi="Times New Roman" w:cs="Times New Roman"/>
          <w:color w:val="000000"/>
        </w:rPr>
        <w:t>all</w:t>
      </w:r>
      <w:proofErr w:type="gramEnd"/>
      <w:r w:rsidRPr="00726F04">
        <w:rPr>
          <w:rFonts w:ascii="Times New Roman" w:eastAsia="Times New Roman" w:hAnsi="Times New Roman" w:cs="Times New Roman"/>
          <w:color w:val="000000"/>
        </w:rPr>
        <w:t xml:space="preserve"> PPE required to perform the work shall be provided (</w:t>
      </w:r>
      <w:r w:rsidRPr="00726F04">
        <w:rPr>
          <w:rFonts w:ascii="Times New Roman" w:eastAsia="Times New Roman" w:hAnsi="Times New Roman" w:cs="Times New Roman"/>
          <w:i/>
          <w:iCs/>
          <w:color w:val="000000"/>
        </w:rPr>
        <w:t xml:space="preserve">to be agreed separately upon signing the contract) </w:t>
      </w:r>
      <w:r w:rsidRPr="00726F04">
        <w:rPr>
          <w:rFonts w:ascii="Times New Roman" w:eastAsia="Times New Roman" w:hAnsi="Times New Roman" w:cs="Times New Roman"/>
          <w:color w:val="000000"/>
        </w:rPr>
        <w:t>for the duration of the Services.</w:t>
      </w:r>
    </w:p>
    <w:p w14:paraId="1819D894"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329657E5"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Provision of accommodation and meals for the Contractor at the Kumtor mine: </w:t>
      </w:r>
      <w:r w:rsidRPr="00726F04">
        <w:rPr>
          <w:rFonts w:ascii="Times New Roman" w:eastAsia="Times New Roman" w:hAnsi="Times New Roman" w:cs="Times New Roman"/>
          <w:color w:val="000000"/>
        </w:rPr>
        <w:t>(</w:t>
      </w:r>
      <w:r w:rsidRPr="00726F04">
        <w:rPr>
          <w:rFonts w:ascii="Times New Roman" w:eastAsia="Times New Roman" w:hAnsi="Times New Roman" w:cs="Times New Roman"/>
          <w:i/>
          <w:iCs/>
          <w:color w:val="000000"/>
        </w:rPr>
        <w:t>to be agreed separately upon signing the contract)</w:t>
      </w:r>
      <w:r w:rsidRPr="00726F04">
        <w:rPr>
          <w:rFonts w:ascii="Times New Roman" w:eastAsia="Times New Roman" w:hAnsi="Times New Roman" w:cs="Times New Roman"/>
          <w:color w:val="000000"/>
        </w:rPr>
        <w:t>.</w:t>
      </w:r>
    </w:p>
    <w:p w14:paraId="4CB6B386"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b/>
          <w:bCs/>
          <w:color w:val="000000"/>
        </w:rPr>
      </w:pPr>
    </w:p>
    <w:p w14:paraId="1811F286"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Terms of service provision by the Contractor established by the Customer at the Kumtor mine: </w:t>
      </w:r>
      <w:proofErr w:type="gramStart"/>
      <w:r w:rsidRPr="00726F04">
        <w:rPr>
          <w:rFonts w:ascii="Times New Roman" w:eastAsia="Times New Roman" w:hAnsi="Times New Roman" w:cs="Times New Roman"/>
          <w:color w:val="000000"/>
        </w:rPr>
        <w:t>until  (</w:t>
      </w:r>
      <w:proofErr w:type="gramEnd"/>
      <w:r w:rsidRPr="00726F04">
        <w:rPr>
          <w:rFonts w:ascii="Times New Roman" w:eastAsia="Times New Roman" w:hAnsi="Times New Roman" w:cs="Times New Roman"/>
          <w:i/>
          <w:iCs/>
          <w:color w:val="000000"/>
        </w:rPr>
        <w:t>to be agreed upon additionally upon signing the contract)</w:t>
      </w:r>
      <w:r w:rsidRPr="00726F04">
        <w:rPr>
          <w:rFonts w:ascii="Times New Roman" w:eastAsia="Times New Roman" w:hAnsi="Times New Roman" w:cs="Times New Roman"/>
          <w:color w:val="000000"/>
        </w:rPr>
        <w:t>.</w:t>
      </w:r>
    </w:p>
    <w:p w14:paraId="0391C62A"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b/>
          <w:bCs/>
          <w:color w:val="000000"/>
        </w:rPr>
      </w:pPr>
    </w:p>
    <w:p w14:paraId="0A6BF7AD"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Transportation to and from the place of service provision: </w:t>
      </w:r>
      <w:r w:rsidRPr="00726F04">
        <w:rPr>
          <w:rFonts w:ascii="Times New Roman" w:eastAsia="Times New Roman" w:hAnsi="Times New Roman" w:cs="Times New Roman"/>
          <w:color w:val="000000"/>
        </w:rPr>
        <w:t>(</w:t>
      </w:r>
      <w:r w:rsidRPr="00726F04">
        <w:rPr>
          <w:rFonts w:ascii="Times New Roman" w:eastAsia="Times New Roman" w:hAnsi="Times New Roman" w:cs="Times New Roman"/>
          <w:i/>
          <w:iCs/>
          <w:color w:val="000000"/>
        </w:rPr>
        <w:t>to be agreed upon separately upon signing the contract)</w:t>
      </w:r>
      <w:r w:rsidRPr="00726F04">
        <w:rPr>
          <w:rFonts w:ascii="Times New Roman" w:eastAsia="Times New Roman" w:hAnsi="Times New Roman" w:cs="Times New Roman"/>
          <w:color w:val="000000"/>
        </w:rPr>
        <w:t>.</w:t>
      </w:r>
    </w:p>
    <w:p w14:paraId="6B096716"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b/>
          <w:bCs/>
          <w:color w:val="000000"/>
        </w:rPr>
      </w:pPr>
    </w:p>
    <w:p w14:paraId="62C49C85"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The dates of ascent/descent to/from the Kumtor mine or other Customer's territory </w:t>
      </w:r>
      <w:r w:rsidRPr="00726F04">
        <w:rPr>
          <w:rFonts w:ascii="Times New Roman" w:eastAsia="Times New Roman" w:hAnsi="Times New Roman" w:cs="Times New Roman"/>
          <w:color w:val="000000"/>
        </w:rPr>
        <w:t>must be agreed in advance with the Customer in writing. The day of ascent and the day of descent to/from the Kumtor mine(s) are generally equivalent to one day of services rendered.</w:t>
      </w:r>
    </w:p>
    <w:p w14:paraId="2BB578F4" w14:textId="77777777" w:rsidR="006235C3" w:rsidRPr="00726F04" w:rsidRDefault="006235C3" w:rsidP="006235C3">
      <w:pPr>
        <w:pBdr>
          <w:top w:val="nil"/>
          <w:left w:val="nil"/>
          <w:bottom w:val="nil"/>
          <w:right w:val="nil"/>
          <w:between w:val="nil"/>
        </w:pBdr>
        <w:tabs>
          <w:tab w:val="left" w:pos="450"/>
        </w:tabs>
        <w:spacing w:after="0"/>
        <w:rPr>
          <w:rFonts w:ascii="Times New Roman" w:eastAsia="Times New Roman" w:hAnsi="Times New Roman" w:cs="Times New Roman"/>
          <w:b/>
          <w:bCs/>
          <w:color w:val="000000"/>
        </w:rPr>
      </w:pPr>
    </w:p>
    <w:p w14:paraId="6BEDEBED"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Medical clearance for work: </w:t>
      </w:r>
      <w:r w:rsidRPr="00726F04">
        <w:rPr>
          <w:rFonts w:ascii="Times New Roman" w:eastAsia="Times New Roman" w:hAnsi="Times New Roman" w:cs="Times New Roman"/>
          <w:color w:val="000000"/>
        </w:rPr>
        <w:t>The Contractor undertakes to have a medical certificate allowing him to work, provide Services and stay at an altitude of 4000 m above sea level. Copies of such medical certificates, including test results, cardiograms, etc., must be submitted by the Contractor to the Customer prior to his arrival at the Kumtor mine, otherwise the Contractor will not be allowed to work at the Kumtor mine.</w:t>
      </w:r>
    </w:p>
    <w:p w14:paraId="2180C149" w14:textId="77777777" w:rsidR="006235C3" w:rsidRPr="00726F04" w:rsidRDefault="006235C3" w:rsidP="006235C3">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6383CD6E"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Occupational health and safety when providing Services: </w:t>
      </w:r>
      <w:r w:rsidRPr="00726F04">
        <w:rPr>
          <w:rFonts w:ascii="Times New Roman" w:eastAsia="Times New Roman" w:hAnsi="Times New Roman" w:cs="Times New Roman"/>
          <w:color w:val="000000"/>
        </w:rPr>
        <w:t>The Contractor undertakes to undergo introductory training on the Customer's occupational health, safety, and environmental program, first aid training, and to familiarize themselves with the rules for being on the Customer's premises. The introductory training on occupational health and safety and environmental protection shall be conducted by the Customer on its premises at its own expense and by its own means. The Contractor undertakes to provide the Customer with documents confirming that the Contractor has completed the above training before commencing the provision of Services.</w:t>
      </w:r>
    </w:p>
    <w:p w14:paraId="526CF2D7"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38AD01F1"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b/>
          <w:bCs/>
          <w:color w:val="000000"/>
        </w:rPr>
        <w:t xml:space="preserve">Rules for being on the Customer's property: </w:t>
      </w:r>
      <w:r w:rsidRPr="00726F04">
        <w:rPr>
          <w:rFonts w:ascii="Times New Roman" w:eastAsia="Times New Roman" w:hAnsi="Times New Roman" w:cs="Times New Roman"/>
          <w:color w:val="000000"/>
        </w:rPr>
        <w:t xml:space="preserve">The Contractor agrees to make sure they follow the Customer's rules that say it's not okay to have or use alcohol, drugs, drug-containing stuff, or weapons in the designated work area, the whole Kumtor mine, or any other Customer property. The Contractor undertakes to comply with the requirements of the legislation of the Kyrgyz Republic and the Customer's requirements in terms of occupational health and safety, and to comply with accepted standards of conduct. Based on a written notice sent by the Customer to the Contractor, the latter will be immediately suspended from providing Services at any of the Customer's facilities and the </w:t>
      </w:r>
      <w:r w:rsidRPr="00726F04">
        <w:rPr>
          <w:rFonts w:ascii="Times New Roman" w:eastAsia="Times New Roman" w:hAnsi="Times New Roman" w:cs="Times New Roman"/>
          <w:color w:val="000000"/>
        </w:rPr>
        <w:lastRenderedPageBreak/>
        <w:t>Agreement may be terminated. The Contractor undertakes to maintain cleanliness and order at the Customer's facilities and to take all precautions to prevent environmental pollution, while the Contractor undertakes to ensure the collection of waste generated during the provision of Services at a location specified by the Customer.</w:t>
      </w:r>
    </w:p>
    <w:p w14:paraId="60303A3D"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Other conditions: </w:t>
      </w:r>
      <w:r w:rsidRPr="00726F04">
        <w:rPr>
          <w:rFonts w:ascii="Times New Roman" w:eastAsia="Times New Roman" w:hAnsi="Times New Roman" w:cs="Times New Roman"/>
          <w:b/>
          <w:bCs/>
          <w:color w:val="000000"/>
        </w:rPr>
        <w:t xml:space="preserve">not applicable. </w:t>
      </w:r>
    </w:p>
    <w:p w14:paraId="35371F23"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1EB2478D"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Responsible </w:t>
      </w:r>
      <w:proofErr w:type="gramStart"/>
      <w:r w:rsidRPr="00726F04">
        <w:rPr>
          <w:rFonts w:ascii="Times New Roman" w:eastAsia="Times New Roman" w:hAnsi="Times New Roman" w:cs="Times New Roman"/>
          <w:color w:val="000000"/>
        </w:rPr>
        <w:t>persons</w:t>
      </w:r>
      <w:proofErr w:type="gramEnd"/>
      <w:r w:rsidRPr="00726F04">
        <w:rPr>
          <w:rFonts w:ascii="Times New Roman" w:eastAsia="Times New Roman" w:hAnsi="Times New Roman" w:cs="Times New Roman"/>
          <w:color w:val="000000"/>
        </w:rPr>
        <w:t xml:space="preserve"> (as defined in the General Terms and Conditions):</w:t>
      </w:r>
    </w:p>
    <w:p w14:paraId="386FAACA" w14:textId="77777777" w:rsidR="006235C3" w:rsidRPr="00726F04" w:rsidRDefault="006235C3" w:rsidP="006235C3">
      <w:pPr>
        <w:tabs>
          <w:tab w:val="left" w:pos="450"/>
        </w:tabs>
        <w:jc w:val="both"/>
        <w:rPr>
          <w:rFonts w:ascii="Times New Roman" w:eastAsia="Times New Roman" w:hAnsi="Times New Roman" w:cs="Times New Roman"/>
        </w:rPr>
      </w:pPr>
      <w:r w:rsidRPr="00726F04">
        <w:rPr>
          <w:rFonts w:ascii="Times New Roman" w:eastAsia="Times New Roman" w:hAnsi="Times New Roman" w:cs="Times New Roman"/>
        </w:rPr>
        <w:t xml:space="preserve">The </w:t>
      </w:r>
      <w:proofErr w:type="gramStart"/>
      <w:r w:rsidRPr="00726F04">
        <w:rPr>
          <w:rFonts w:ascii="Times New Roman" w:eastAsia="Times New Roman" w:hAnsi="Times New Roman" w:cs="Times New Roman"/>
        </w:rPr>
        <w:t>responsible person(s)</w:t>
      </w:r>
      <w:proofErr w:type="gramEnd"/>
      <w:r w:rsidRPr="00726F04">
        <w:rPr>
          <w:rFonts w:ascii="Times New Roman" w:eastAsia="Times New Roman" w:hAnsi="Times New Roman" w:cs="Times New Roman"/>
        </w:rPr>
        <w:t xml:space="preserve"> on the part of the Customer </w:t>
      </w:r>
      <w:proofErr w:type="gramStart"/>
      <w:r w:rsidRPr="00726F04">
        <w:rPr>
          <w:rFonts w:ascii="Times New Roman" w:eastAsia="Times New Roman" w:hAnsi="Times New Roman" w:cs="Times New Roman"/>
        </w:rPr>
        <w:t>are</w:t>
      </w:r>
      <w:proofErr w:type="gramEnd"/>
      <w:r w:rsidRPr="00726F04">
        <w:rPr>
          <w:rFonts w:ascii="Times New Roman" w:eastAsia="Times New Roman" w:hAnsi="Times New Roman" w:cs="Times New Roman"/>
        </w:rPr>
        <w:t xml:space="preserve">: </w:t>
      </w:r>
    </w:p>
    <w:p w14:paraId="2EF7D48F" w14:textId="77777777" w:rsidR="006235C3" w:rsidRPr="00726F04" w:rsidRDefault="006235C3" w:rsidP="006235C3">
      <w:pPr>
        <w:tabs>
          <w:tab w:val="left" w:pos="450"/>
        </w:tabs>
        <w:jc w:val="both"/>
        <w:rPr>
          <w:rFonts w:ascii="Times New Roman" w:eastAsia="Times New Roman" w:hAnsi="Times New Roman" w:cs="Times New Roman"/>
          <w:b/>
          <w:bCs/>
        </w:rPr>
      </w:pPr>
      <w:r w:rsidRPr="00726F04">
        <w:rPr>
          <w:rFonts w:ascii="Times New Roman" w:eastAsia="Times New Roman" w:hAnsi="Times New Roman" w:cs="Times New Roman"/>
          <w:b/>
          <w:bCs/>
        </w:rPr>
        <w:t xml:space="preserve">The head(s) of the department engaging the Contractor. </w:t>
      </w:r>
    </w:p>
    <w:p w14:paraId="74A24F3B"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11C6901C"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Special terms of the Agreement: Notwithstanding the provisions of the Agreement, the Parties have agreed to the following special terms: </w:t>
      </w:r>
      <w:r w:rsidRPr="00726F04">
        <w:rPr>
          <w:rFonts w:ascii="Times New Roman" w:eastAsia="Times New Roman" w:hAnsi="Times New Roman" w:cs="Times New Roman"/>
          <w:b/>
          <w:bCs/>
          <w:color w:val="000000"/>
        </w:rPr>
        <w:t>Not applicable.</w:t>
      </w:r>
    </w:p>
    <w:p w14:paraId="09933773"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In the event of a discrepancy between other terms of the Agreement and the special terms set forth in this clause, the provisions of the special terms shall prevail.</w:t>
      </w:r>
    </w:p>
    <w:p w14:paraId="6FC2EFDF"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24792796"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Completion of first aid training by the Contractor: The Contractor undertakes to complete first aid training. This training shall be carried out by the Contractor independently and at its own expense, while the Customer shall have the right to make recommendations regarding the most suitable and qualified organizations whose services the Contractor should use to conduct first aid training.</w:t>
      </w:r>
    </w:p>
    <w:p w14:paraId="56F07CC8"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Notwithstanding the provisions of the General Terms and Conditions, the Parties agree that all disputes and disagreements arising between the Parties shall be settled through good faith negotiations between the Parties. The preliminary (pre-trial) procedure for settling any dispute between the Parties is mandatory. </w:t>
      </w:r>
    </w:p>
    <w:p w14:paraId="62EFF5F2"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If the Parties fail to reach an agreement during the negotiations, all disputes and disagreements arising between the Parties within the framework of the Agreement or arising from it, and relating to its conclusion, amendment, or invalidation, shall be resolved in the courts of the Kyrgyz Republic at the location (legal address) of the Customer (contractual jurisdiction) in accordance with the legislation of the Kyrgyz Republic. Unless otherwise expressly provided for in the Agreement, the existence of any dispute, including the consideration of such a dispute in court, does not give the Contractor the right to suspend the performance of its obligations under the Agreement.</w:t>
      </w:r>
    </w:p>
    <w:p w14:paraId="2ABB3755" w14:textId="77777777" w:rsidR="006235C3" w:rsidRPr="00726F04" w:rsidRDefault="006235C3" w:rsidP="006235C3">
      <w:pPr>
        <w:tabs>
          <w:tab w:val="left" w:pos="450"/>
        </w:tabs>
        <w:jc w:val="both"/>
        <w:rPr>
          <w:rFonts w:ascii="Times New Roman" w:eastAsia="Times New Roman" w:hAnsi="Times New Roman" w:cs="Times New Roman"/>
          <w:color w:val="000000"/>
        </w:rPr>
      </w:pPr>
    </w:p>
    <w:p w14:paraId="6B46795D"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Neither Party may transfer its rights and obligations under this Agreement to a third party without the written consent of the other Party.</w:t>
      </w:r>
    </w:p>
    <w:p w14:paraId="09AADB8D" w14:textId="77777777" w:rsidR="006235C3" w:rsidRPr="00726F04" w:rsidRDefault="006235C3" w:rsidP="006235C3">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7AB55FF3"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Any intellectual property rights related to intellectual property products belonging to the Customer during the performance of this Agreement and thereafter, including products/designs/ideas/methods, databases, archives, etc. The Customer shall have the right to use and dispose of such products/designs/methods, etc. individually at its discretion in accordance with their intended purpose. The Contractor agrees that it has no right to use or create situations in which other persons may use such products/designs/ideas/methods, etc. without the prior consent of the Customer.</w:t>
      </w:r>
    </w:p>
    <w:p w14:paraId="1B2EE22B" w14:textId="77777777" w:rsidR="006235C3" w:rsidRPr="00726F04" w:rsidRDefault="006235C3" w:rsidP="006235C3">
      <w:pPr>
        <w:pBdr>
          <w:top w:val="nil"/>
          <w:left w:val="nil"/>
          <w:bottom w:val="nil"/>
          <w:right w:val="nil"/>
          <w:between w:val="nil"/>
        </w:pBdr>
        <w:tabs>
          <w:tab w:val="left" w:pos="450"/>
        </w:tabs>
        <w:spacing w:after="0"/>
        <w:jc w:val="both"/>
        <w:rPr>
          <w:rFonts w:ascii="Times New Roman" w:eastAsia="Times New Roman" w:hAnsi="Times New Roman" w:cs="Times New Roman"/>
          <w:color w:val="000000"/>
        </w:rPr>
      </w:pPr>
    </w:p>
    <w:p w14:paraId="70A74CE2"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Each Party hereby confirms receipt of its copy of the Agreement and that it has read the entire content of the Agreement, including the General Terms and Conditions, and agrees to and accepts all terms and conditions contained therein.   The General Terms and Conditions of the Agreement are </w:t>
      </w:r>
      <w:r w:rsidRPr="00726F04">
        <w:rPr>
          <w:rFonts w:ascii="Times New Roman" w:eastAsia="Times New Roman" w:hAnsi="Times New Roman" w:cs="Times New Roman"/>
          <w:color w:val="000000"/>
        </w:rPr>
        <w:lastRenderedPageBreak/>
        <w:t>written in English and Russian; both texts have equal legal force, and in case of discrepancies between the English and Russian texts of the General Terms and Conditions, the Russian text shall prevail.</w:t>
      </w:r>
    </w:p>
    <w:p w14:paraId="5D3D5BF5" w14:textId="77777777" w:rsidR="006235C3" w:rsidRPr="00726F04" w:rsidRDefault="006235C3" w:rsidP="006235C3">
      <w:pPr>
        <w:pBdr>
          <w:top w:val="nil"/>
          <w:left w:val="nil"/>
          <w:bottom w:val="nil"/>
          <w:right w:val="nil"/>
          <w:between w:val="nil"/>
        </w:pBdr>
        <w:tabs>
          <w:tab w:val="left" w:pos="450"/>
          <w:tab w:val="left" w:pos="8290"/>
        </w:tabs>
        <w:spacing w:after="0"/>
        <w:rPr>
          <w:rFonts w:ascii="Times New Roman" w:eastAsia="Times New Roman" w:hAnsi="Times New Roman" w:cs="Times New Roman"/>
          <w:color w:val="000000"/>
        </w:rPr>
      </w:pPr>
      <w:r w:rsidRPr="00726F04">
        <w:rPr>
          <w:rFonts w:ascii="Times New Roman" w:eastAsia="Times New Roman" w:hAnsi="Times New Roman" w:cs="Times New Roman"/>
          <w:color w:val="000000"/>
        </w:rPr>
        <w:tab/>
      </w:r>
    </w:p>
    <w:p w14:paraId="15FDA88A"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The Agreement shall enter into force upon its signing by both Parties and shall remain in force until ________________, and in terms of mutual settlements, until the Parties have fully fulfilled their obligations.</w:t>
      </w:r>
    </w:p>
    <w:p w14:paraId="3F376424" w14:textId="77777777" w:rsidR="006235C3" w:rsidRPr="00726F04" w:rsidRDefault="006235C3" w:rsidP="006235C3">
      <w:pPr>
        <w:pBdr>
          <w:top w:val="nil"/>
          <w:left w:val="nil"/>
          <w:bottom w:val="nil"/>
          <w:right w:val="nil"/>
          <w:between w:val="nil"/>
        </w:pBdr>
        <w:tabs>
          <w:tab w:val="left" w:pos="450"/>
        </w:tabs>
        <w:spacing w:after="0"/>
        <w:rPr>
          <w:rFonts w:ascii="Times New Roman" w:eastAsia="Times New Roman" w:hAnsi="Times New Roman" w:cs="Times New Roman"/>
          <w:color w:val="000000"/>
        </w:rPr>
      </w:pPr>
    </w:p>
    <w:p w14:paraId="4B0980C9" w14:textId="77777777" w:rsidR="006235C3" w:rsidRPr="00726F04" w:rsidRDefault="006235C3" w:rsidP="006235C3">
      <w:pPr>
        <w:numPr>
          <w:ilvl w:val="0"/>
          <w:numId w:val="16"/>
        </w:numPr>
        <w:pBdr>
          <w:top w:val="nil"/>
          <w:left w:val="nil"/>
          <w:bottom w:val="nil"/>
          <w:right w:val="nil"/>
          <w:between w:val="nil"/>
        </w:pBdr>
        <w:tabs>
          <w:tab w:val="left" w:pos="450"/>
        </w:tabs>
        <w:spacing w:after="0" w:line="240" w:lineRule="auto"/>
        <w:ind w:left="0" w:firstLine="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Addresses, bank details, signatures of the Parties:</w:t>
      </w:r>
    </w:p>
    <w:p w14:paraId="469E7257" w14:textId="77777777" w:rsidR="006235C3" w:rsidRPr="00726F04" w:rsidRDefault="006235C3" w:rsidP="006235C3">
      <w:pPr>
        <w:tabs>
          <w:tab w:val="left" w:pos="450"/>
        </w:tabs>
        <w:rPr>
          <w:rFonts w:ascii="Times New Roman" w:hAnsi="Times New Roman" w:cs="Times New Roman"/>
        </w:rPr>
      </w:pPr>
    </w:p>
    <w:tbl>
      <w:tblPr>
        <w:tblpPr w:leftFromText="180" w:rightFromText="180" w:vertAnchor="text" w:tblpY="51"/>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5"/>
        <w:gridCol w:w="4740"/>
      </w:tblGrid>
      <w:tr w:rsidR="006235C3" w:rsidRPr="00726F04" w14:paraId="54163641" w14:textId="77777777" w:rsidTr="006962E1">
        <w:tc>
          <w:tcPr>
            <w:tcW w:w="5515" w:type="dxa"/>
          </w:tcPr>
          <w:p w14:paraId="47954CD8"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b/>
                <w:bCs/>
                <w:color w:val="000000"/>
              </w:rPr>
            </w:pPr>
            <w:r w:rsidRPr="00726F04">
              <w:rPr>
                <w:rFonts w:ascii="Times New Roman" w:eastAsia="Times New Roman" w:hAnsi="Times New Roman" w:cs="Times New Roman"/>
                <w:b/>
                <w:bCs/>
                <w:color w:val="000000"/>
              </w:rPr>
              <w:t>Customer:</w:t>
            </w:r>
          </w:p>
        </w:tc>
        <w:tc>
          <w:tcPr>
            <w:tcW w:w="4740" w:type="dxa"/>
          </w:tcPr>
          <w:p w14:paraId="45B1E11F" w14:textId="77777777" w:rsidR="006235C3" w:rsidRPr="00726F04" w:rsidRDefault="006235C3" w:rsidP="0044454F">
            <w:pPr>
              <w:pBdr>
                <w:top w:val="nil"/>
                <w:left w:val="nil"/>
                <w:bottom w:val="nil"/>
                <w:right w:val="nil"/>
                <w:between w:val="nil"/>
              </w:pBdr>
              <w:spacing w:after="0"/>
              <w:rPr>
                <w:rFonts w:ascii="Times New Roman" w:eastAsia="Times New Roman" w:hAnsi="Times New Roman" w:cs="Times New Roman"/>
                <w:b/>
                <w:bCs/>
                <w:color w:val="000000"/>
              </w:rPr>
            </w:pPr>
            <w:r w:rsidRPr="00726F04">
              <w:rPr>
                <w:rFonts w:ascii="Times New Roman" w:eastAsia="Times New Roman" w:hAnsi="Times New Roman" w:cs="Times New Roman"/>
                <w:b/>
                <w:bCs/>
                <w:color w:val="000000"/>
              </w:rPr>
              <w:t>Contractor:</w:t>
            </w:r>
          </w:p>
        </w:tc>
      </w:tr>
      <w:tr w:rsidR="006235C3" w:rsidRPr="00726F04" w14:paraId="257149DD" w14:textId="77777777" w:rsidTr="006962E1">
        <w:tc>
          <w:tcPr>
            <w:tcW w:w="5515" w:type="dxa"/>
          </w:tcPr>
          <w:p w14:paraId="732C4D34"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b/>
                <w:bCs/>
                <w:color w:val="000000"/>
              </w:rPr>
            </w:pPr>
            <w:r w:rsidRPr="00726F04">
              <w:rPr>
                <w:rFonts w:ascii="Times New Roman" w:eastAsia="Times New Roman" w:hAnsi="Times New Roman" w:cs="Times New Roman"/>
                <w:b/>
                <w:bCs/>
                <w:color w:val="000000"/>
              </w:rPr>
              <w:t>Kumtor Gold Company CJSC</w:t>
            </w:r>
          </w:p>
          <w:p w14:paraId="059AABD2"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p>
          <w:p w14:paraId="19BE485F"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Address: Kyrgyz Republic</w:t>
            </w:r>
          </w:p>
          <w:p w14:paraId="33EB1704"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24 </w:t>
            </w:r>
            <w:proofErr w:type="spellStart"/>
            <w:r w:rsidRPr="00726F04">
              <w:rPr>
                <w:rFonts w:ascii="Times New Roman" w:eastAsia="Times New Roman" w:hAnsi="Times New Roman" w:cs="Times New Roman"/>
                <w:color w:val="000000"/>
              </w:rPr>
              <w:t>Ibraimova</w:t>
            </w:r>
            <w:proofErr w:type="spellEnd"/>
            <w:r w:rsidRPr="00726F04">
              <w:rPr>
                <w:rFonts w:ascii="Times New Roman" w:eastAsia="Times New Roman" w:hAnsi="Times New Roman" w:cs="Times New Roman"/>
                <w:color w:val="000000"/>
              </w:rPr>
              <w:t xml:space="preserve"> Street, Bishkek</w:t>
            </w:r>
          </w:p>
          <w:p w14:paraId="5CDEB843"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Tax ID: 01602199310079</w:t>
            </w:r>
          </w:p>
          <w:p w14:paraId="674FCAF0"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Bank details: </w:t>
            </w:r>
          </w:p>
          <w:p w14:paraId="7B2948E7" w14:textId="77777777" w:rsidR="006235C3" w:rsidRPr="00726F04" w:rsidRDefault="006235C3" w:rsidP="0044454F">
            <w:pPr>
              <w:spacing w:after="0"/>
              <w:rPr>
                <w:rFonts w:ascii="Times New Roman" w:eastAsia="Times New Roman" w:hAnsi="Times New Roman" w:cs="Times New Roman"/>
              </w:rPr>
            </w:pPr>
            <w:r w:rsidRPr="00726F04">
              <w:rPr>
                <w:rFonts w:ascii="Times New Roman" w:eastAsia="Times New Roman" w:hAnsi="Times New Roman" w:cs="Times New Roman"/>
              </w:rPr>
              <w:t>Bank: OJSC "</w:t>
            </w:r>
            <w:proofErr w:type="spellStart"/>
            <w:r w:rsidRPr="00726F04">
              <w:rPr>
                <w:rFonts w:ascii="Times New Roman" w:eastAsia="Times New Roman" w:hAnsi="Times New Roman" w:cs="Times New Roman"/>
              </w:rPr>
              <w:t>Ayl</w:t>
            </w:r>
            <w:proofErr w:type="spellEnd"/>
            <w:r w:rsidRPr="00726F04">
              <w:rPr>
                <w:rFonts w:ascii="Times New Roman" w:eastAsia="Times New Roman" w:hAnsi="Times New Roman" w:cs="Times New Roman"/>
              </w:rPr>
              <w:t xml:space="preserve"> Bank"</w:t>
            </w:r>
          </w:p>
          <w:p w14:paraId="79DEBF73"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BIC: 135001</w:t>
            </w:r>
          </w:p>
          <w:p w14:paraId="71639097"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Account No. 1350100020023658</w:t>
            </w:r>
          </w:p>
          <w:p w14:paraId="13AEEDC4"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Tax office code and name: 999 – UGNS KKN</w:t>
            </w:r>
          </w:p>
          <w:p w14:paraId="38E423E3" w14:textId="77777777" w:rsidR="006235C3" w:rsidRPr="00726F04" w:rsidRDefault="006235C3" w:rsidP="0044454F">
            <w:pPr>
              <w:pBdr>
                <w:top w:val="nil"/>
                <w:left w:val="nil"/>
                <w:bottom w:val="nil"/>
                <w:right w:val="nil"/>
                <w:between w:val="nil"/>
              </w:pBdr>
              <w:spacing w:after="0"/>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Tel.: (+996 312) 90-07-07, 90-08-08</w:t>
            </w:r>
          </w:p>
        </w:tc>
        <w:tc>
          <w:tcPr>
            <w:tcW w:w="4740" w:type="dxa"/>
          </w:tcPr>
          <w:p w14:paraId="23419156" w14:textId="77777777" w:rsidR="006235C3" w:rsidRPr="00726F04" w:rsidRDefault="006235C3" w:rsidP="0044454F">
            <w:pPr>
              <w:spacing w:after="0"/>
              <w:rPr>
                <w:rFonts w:ascii="Times New Roman" w:eastAsia="Times New Roman" w:hAnsi="Times New Roman" w:cs="Times New Roman"/>
              </w:rPr>
            </w:pPr>
          </w:p>
        </w:tc>
      </w:tr>
      <w:tr w:rsidR="006235C3" w:rsidRPr="00726F04" w14:paraId="63AB02C4" w14:textId="77777777" w:rsidTr="006962E1">
        <w:tc>
          <w:tcPr>
            <w:tcW w:w="5515" w:type="dxa"/>
          </w:tcPr>
          <w:p w14:paraId="062B70EA" w14:textId="77777777" w:rsidR="006235C3" w:rsidRPr="00726F04" w:rsidRDefault="006235C3" w:rsidP="0044454F">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W w:w="5299" w:type="dxa"/>
              <w:tblBorders>
                <w:top w:val="nil"/>
                <w:left w:val="nil"/>
                <w:bottom w:val="nil"/>
                <w:right w:val="nil"/>
                <w:insideH w:val="nil"/>
                <w:insideV w:val="nil"/>
              </w:tblBorders>
              <w:tblLayout w:type="fixed"/>
              <w:tblLook w:val="0400" w:firstRow="0" w:lastRow="0" w:firstColumn="0" w:lastColumn="0" w:noHBand="0" w:noVBand="1"/>
            </w:tblPr>
            <w:tblGrid>
              <w:gridCol w:w="5299"/>
            </w:tblGrid>
            <w:tr w:rsidR="006235C3" w:rsidRPr="00726F04" w14:paraId="0D64FED3" w14:textId="77777777" w:rsidTr="006962E1">
              <w:tc>
                <w:tcPr>
                  <w:tcW w:w="5299" w:type="dxa"/>
                </w:tcPr>
                <w:p w14:paraId="4B977B60"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r w:rsidRPr="00726F04">
                    <w:rPr>
                      <w:rFonts w:ascii="Times New Roman" w:eastAsia="Times New Roman" w:hAnsi="Times New Roman" w:cs="Times New Roman"/>
                      <w:b/>
                      <w:bCs/>
                    </w:rPr>
                    <w:t>Customer</w:t>
                  </w:r>
                </w:p>
              </w:tc>
            </w:tr>
            <w:tr w:rsidR="006235C3" w:rsidRPr="00726F04" w14:paraId="24C434AE" w14:textId="77777777" w:rsidTr="006962E1">
              <w:trPr>
                <w:trHeight w:val="80"/>
              </w:trPr>
              <w:tc>
                <w:tcPr>
                  <w:tcW w:w="5299" w:type="dxa"/>
                </w:tcPr>
                <w:p w14:paraId="76909C2C"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p>
              </w:tc>
            </w:tr>
            <w:tr w:rsidR="006235C3" w:rsidRPr="00726F04" w14:paraId="3F25E732" w14:textId="77777777" w:rsidTr="006962E1">
              <w:tc>
                <w:tcPr>
                  <w:tcW w:w="5299" w:type="dxa"/>
                </w:tcPr>
                <w:p w14:paraId="1625B1E2"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p>
              </w:tc>
            </w:tr>
            <w:tr w:rsidR="006235C3" w:rsidRPr="00726F04" w14:paraId="5DF12480" w14:textId="77777777" w:rsidTr="006962E1">
              <w:tc>
                <w:tcPr>
                  <w:tcW w:w="5299" w:type="dxa"/>
                </w:tcPr>
                <w:p w14:paraId="2C233691"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rPr>
                  </w:pPr>
                  <w:r w:rsidRPr="00726F04">
                    <w:rPr>
                      <w:rFonts w:ascii="Times New Roman" w:eastAsia="Times New Roman" w:hAnsi="Times New Roman" w:cs="Times New Roman"/>
                    </w:rPr>
                    <w:t>________________</w:t>
                  </w:r>
                </w:p>
              </w:tc>
            </w:tr>
            <w:tr w:rsidR="006235C3" w:rsidRPr="00726F04" w14:paraId="0567C244" w14:textId="77777777" w:rsidTr="006962E1">
              <w:trPr>
                <w:trHeight w:val="117"/>
              </w:trPr>
              <w:tc>
                <w:tcPr>
                  <w:tcW w:w="5299" w:type="dxa"/>
                </w:tcPr>
                <w:p w14:paraId="07123BD0" w14:textId="77777777" w:rsidR="006235C3" w:rsidRPr="00726F04" w:rsidRDefault="006235C3" w:rsidP="002C0D1E">
                  <w:pPr>
                    <w:framePr w:hSpace="180" w:wrap="around" w:vAnchor="text" w:hAnchor="text" w:y="51"/>
                    <w:spacing w:after="0"/>
                    <w:rPr>
                      <w:rFonts w:ascii="Times New Roman" w:eastAsia="Times New Roman" w:hAnsi="Times New Roman" w:cs="Times New Roman"/>
                    </w:rPr>
                  </w:pPr>
                  <w:r w:rsidRPr="00726F04">
                    <w:rPr>
                      <w:rFonts w:ascii="Times New Roman" w:eastAsia="Times New Roman" w:hAnsi="Times New Roman" w:cs="Times New Roman"/>
                    </w:rPr>
                    <w:t>Full name</w:t>
                  </w:r>
                </w:p>
                <w:p w14:paraId="618D50F5"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r w:rsidRPr="00726F04">
                    <w:rPr>
                      <w:rFonts w:ascii="Times New Roman" w:eastAsia="Times New Roman" w:hAnsi="Times New Roman" w:cs="Times New Roman"/>
                      <w:b/>
                      <w:bCs/>
                    </w:rPr>
                    <w:t>Position</w:t>
                  </w:r>
                </w:p>
              </w:tc>
            </w:tr>
          </w:tbl>
          <w:p w14:paraId="78945675" w14:textId="77777777" w:rsidR="006235C3" w:rsidRPr="00726F04" w:rsidRDefault="006235C3" w:rsidP="0044454F">
            <w:pPr>
              <w:pBdr>
                <w:top w:val="nil"/>
                <w:left w:val="nil"/>
                <w:bottom w:val="nil"/>
                <w:right w:val="nil"/>
                <w:between w:val="nil"/>
              </w:pBdr>
              <w:spacing w:after="0"/>
              <w:rPr>
                <w:rFonts w:ascii="Times New Roman" w:eastAsia="Times New Roman" w:hAnsi="Times New Roman" w:cs="Times New Roman"/>
                <w:b/>
                <w:bCs/>
                <w:color w:val="000000"/>
              </w:rPr>
            </w:pPr>
          </w:p>
        </w:tc>
        <w:tc>
          <w:tcPr>
            <w:tcW w:w="4740" w:type="dxa"/>
          </w:tcPr>
          <w:p w14:paraId="6DC5C9B3" w14:textId="77777777" w:rsidR="006235C3" w:rsidRPr="00726F04" w:rsidRDefault="006235C3" w:rsidP="0044454F">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bl>
            <w:tblPr>
              <w:tblW w:w="4320" w:type="dxa"/>
              <w:tblBorders>
                <w:top w:val="nil"/>
                <w:left w:val="nil"/>
                <w:bottom w:val="nil"/>
                <w:right w:val="nil"/>
                <w:insideH w:val="nil"/>
                <w:insideV w:val="nil"/>
              </w:tblBorders>
              <w:tblLayout w:type="fixed"/>
              <w:tblLook w:val="0400" w:firstRow="0" w:lastRow="0" w:firstColumn="0" w:lastColumn="0" w:noHBand="0" w:noVBand="1"/>
            </w:tblPr>
            <w:tblGrid>
              <w:gridCol w:w="4320"/>
            </w:tblGrid>
            <w:tr w:rsidR="006235C3" w:rsidRPr="00726F04" w14:paraId="0EDF9D90" w14:textId="77777777" w:rsidTr="006962E1">
              <w:tc>
                <w:tcPr>
                  <w:tcW w:w="4320" w:type="dxa"/>
                </w:tcPr>
                <w:p w14:paraId="57D7DA54"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r w:rsidRPr="00726F04">
                    <w:rPr>
                      <w:rFonts w:ascii="Times New Roman" w:eastAsia="Times New Roman" w:hAnsi="Times New Roman" w:cs="Times New Roman"/>
                      <w:b/>
                      <w:bCs/>
                    </w:rPr>
                    <w:t>Contractor</w:t>
                  </w:r>
                </w:p>
              </w:tc>
            </w:tr>
            <w:tr w:rsidR="006235C3" w:rsidRPr="00726F04" w14:paraId="7592BC51" w14:textId="77777777" w:rsidTr="006962E1">
              <w:trPr>
                <w:trHeight w:val="80"/>
              </w:trPr>
              <w:tc>
                <w:tcPr>
                  <w:tcW w:w="4320" w:type="dxa"/>
                </w:tcPr>
                <w:p w14:paraId="33AC5702"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p>
              </w:tc>
            </w:tr>
            <w:tr w:rsidR="006235C3" w:rsidRPr="00726F04" w14:paraId="17E4A061" w14:textId="77777777" w:rsidTr="006962E1">
              <w:tc>
                <w:tcPr>
                  <w:tcW w:w="4320" w:type="dxa"/>
                </w:tcPr>
                <w:p w14:paraId="194F7267"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p>
              </w:tc>
            </w:tr>
            <w:tr w:rsidR="006235C3" w:rsidRPr="00726F04" w14:paraId="6BAAC93F" w14:textId="77777777" w:rsidTr="006962E1">
              <w:tc>
                <w:tcPr>
                  <w:tcW w:w="4320" w:type="dxa"/>
                </w:tcPr>
                <w:p w14:paraId="38E95D3D"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r w:rsidRPr="00726F04">
                    <w:rPr>
                      <w:rFonts w:ascii="Times New Roman" w:eastAsia="Times New Roman" w:hAnsi="Times New Roman" w:cs="Times New Roman"/>
                    </w:rPr>
                    <w:t>________________</w:t>
                  </w:r>
                </w:p>
              </w:tc>
            </w:tr>
            <w:tr w:rsidR="006235C3" w:rsidRPr="00726F04" w14:paraId="59163498" w14:textId="77777777" w:rsidTr="006962E1">
              <w:trPr>
                <w:trHeight w:val="117"/>
              </w:trPr>
              <w:tc>
                <w:tcPr>
                  <w:tcW w:w="4320" w:type="dxa"/>
                </w:tcPr>
                <w:p w14:paraId="11F758CC" w14:textId="77777777" w:rsidR="006235C3" w:rsidRPr="00726F04" w:rsidRDefault="006235C3" w:rsidP="002C0D1E">
                  <w:pPr>
                    <w:framePr w:hSpace="180" w:wrap="around" w:vAnchor="text" w:hAnchor="text" w:y="51"/>
                    <w:spacing w:after="0"/>
                    <w:ind w:right="-571"/>
                    <w:rPr>
                      <w:rFonts w:ascii="Times New Roman" w:eastAsia="Times New Roman" w:hAnsi="Times New Roman" w:cs="Times New Roman"/>
                      <w:b/>
                      <w:bCs/>
                    </w:rPr>
                  </w:pPr>
                </w:p>
              </w:tc>
            </w:tr>
          </w:tbl>
          <w:p w14:paraId="43EC84AF" w14:textId="77777777" w:rsidR="006235C3" w:rsidRPr="00726F04" w:rsidRDefault="006235C3" w:rsidP="0044454F">
            <w:pPr>
              <w:spacing w:after="0"/>
              <w:rPr>
                <w:rFonts w:ascii="Times New Roman" w:eastAsia="Times New Roman" w:hAnsi="Times New Roman" w:cs="Times New Roman"/>
              </w:rPr>
            </w:pPr>
          </w:p>
        </w:tc>
      </w:tr>
    </w:tbl>
    <w:p w14:paraId="32960733" w14:textId="77777777" w:rsidR="006235C3" w:rsidRPr="00726F04" w:rsidRDefault="006235C3" w:rsidP="006235C3">
      <w:pPr>
        <w:rPr>
          <w:rFonts w:ascii="Times New Roman" w:hAnsi="Times New Roman" w:cs="Times New Roman"/>
        </w:rPr>
      </w:pPr>
    </w:p>
    <w:p w14:paraId="409EFBE1" w14:textId="77777777" w:rsidR="006235C3" w:rsidRPr="00726F04" w:rsidRDefault="006235C3" w:rsidP="006235C3">
      <w:pPr>
        <w:rPr>
          <w:rFonts w:ascii="Times New Roman" w:hAnsi="Times New Roman" w:cs="Times New Roman"/>
        </w:rPr>
      </w:pPr>
    </w:p>
    <w:p w14:paraId="2D95CA15" w14:textId="77777777" w:rsidR="00F86504" w:rsidRPr="00726F04" w:rsidRDefault="00F86504" w:rsidP="00F86504">
      <w:pPr>
        <w:spacing w:after="0" w:line="240" w:lineRule="auto"/>
        <w:rPr>
          <w:rFonts w:ascii="Times New Roman" w:hAnsi="Times New Roman" w:cs="Times New Roman"/>
          <w:lang w:val="ru-RU"/>
        </w:rPr>
      </w:pPr>
    </w:p>
    <w:p w14:paraId="5D0BAA7C" w14:textId="77777777" w:rsidR="00506324" w:rsidRPr="00726F04" w:rsidRDefault="00506324" w:rsidP="00506324">
      <w:pPr>
        <w:spacing w:after="0" w:line="240" w:lineRule="auto"/>
        <w:rPr>
          <w:rFonts w:ascii="Times New Roman" w:hAnsi="Times New Roman" w:cs="Times New Roman"/>
          <w:lang w:val="ru-RU"/>
        </w:rPr>
      </w:pPr>
    </w:p>
    <w:p w14:paraId="61BBA075" w14:textId="76078531" w:rsidR="0076627B" w:rsidRPr="00726F04" w:rsidRDefault="0076627B">
      <w:pPr>
        <w:rPr>
          <w:rFonts w:ascii="Times New Roman" w:hAnsi="Times New Roman" w:cs="Times New Roman"/>
        </w:rPr>
      </w:pPr>
      <w:r w:rsidRPr="00726F04">
        <w:rPr>
          <w:rFonts w:ascii="Times New Roman" w:hAnsi="Times New Roman" w:cs="Times New Roman"/>
        </w:rPr>
        <w:br w:type="page"/>
      </w:r>
    </w:p>
    <w:p w14:paraId="63FB1502" w14:textId="77777777" w:rsidR="00B461A7" w:rsidRPr="00726F04" w:rsidRDefault="009E67F3" w:rsidP="00B461A7">
      <w:pPr>
        <w:spacing w:before="100" w:beforeAutospacing="1" w:after="100" w:afterAutospacing="1" w:line="240" w:lineRule="auto"/>
        <w:jc w:val="right"/>
        <w:rPr>
          <w:rFonts w:ascii="Times New Roman" w:eastAsia="Times New Roman" w:hAnsi="Times New Roman" w:cs="Times New Roman"/>
          <w:b/>
          <w:bCs/>
          <w:kern w:val="0"/>
          <w:lang w:eastAsia="ru-RU"/>
          <w14:ligatures w14:val="none"/>
        </w:rPr>
      </w:pPr>
      <w:r w:rsidRPr="00726F04">
        <w:rPr>
          <w:rFonts w:ascii="Times New Roman" w:eastAsia="Times New Roman" w:hAnsi="Times New Roman" w:cs="Times New Roman"/>
          <w:b/>
          <w:bCs/>
          <w:kern w:val="0"/>
          <w:lang w:eastAsia="ru-RU"/>
          <w14:ligatures w14:val="none"/>
        </w:rPr>
        <w:lastRenderedPageBreak/>
        <w:t>APPENDIX No. 7 TO THE INVITATION</w:t>
      </w:r>
      <w:r w:rsidRPr="00726F04">
        <w:rPr>
          <w:rFonts w:ascii="Times New Roman" w:eastAsia="Times New Roman" w:hAnsi="Times New Roman" w:cs="Times New Roman"/>
          <w:kern w:val="0"/>
          <w:lang w:eastAsia="ru-RU"/>
          <w14:ligatures w14:val="none"/>
        </w:rPr>
        <w:br/>
      </w:r>
      <w:r w:rsidRPr="00726F04">
        <w:rPr>
          <w:rFonts w:ascii="Times New Roman" w:eastAsia="Times New Roman" w:hAnsi="Times New Roman" w:cs="Times New Roman"/>
          <w:bCs/>
          <w:kern w:val="0"/>
          <w:lang w:eastAsia="ru-RU"/>
          <w14:ligatures w14:val="none"/>
        </w:rPr>
        <w:t>Price Proposal</w:t>
      </w:r>
      <w:r w:rsidRPr="00726F04">
        <w:rPr>
          <w:rFonts w:ascii="Times New Roman" w:eastAsia="Times New Roman" w:hAnsi="Times New Roman" w:cs="Times New Roman"/>
          <w:kern w:val="0"/>
          <w:lang w:eastAsia="ru-RU"/>
          <w14:ligatures w14:val="none"/>
        </w:rPr>
        <w:br/>
      </w:r>
    </w:p>
    <w:p w14:paraId="7F851725" w14:textId="084F4447" w:rsidR="009E67F3" w:rsidRPr="00726F04" w:rsidRDefault="009E67F3" w:rsidP="00B461A7">
      <w:pPr>
        <w:spacing w:before="100" w:beforeAutospacing="1" w:after="100" w:afterAutospacing="1" w:line="240" w:lineRule="auto"/>
        <w:jc w:val="center"/>
        <w:rPr>
          <w:rFonts w:ascii="Times New Roman" w:eastAsia="Times New Roman" w:hAnsi="Times New Roman" w:cs="Times New Roman"/>
          <w:kern w:val="0"/>
          <w:lang w:eastAsia="ru-RU"/>
          <w14:ligatures w14:val="none"/>
        </w:rPr>
      </w:pPr>
      <w:r w:rsidRPr="00726F04">
        <w:rPr>
          <w:rFonts w:ascii="Times New Roman" w:eastAsia="Times New Roman" w:hAnsi="Times New Roman" w:cs="Times New Roman"/>
          <w:b/>
          <w:bCs/>
          <w:kern w:val="0"/>
          <w:lang w:eastAsia="ru-RU"/>
          <w14:ligatures w14:val="none"/>
        </w:rPr>
        <w:t>TERMS AND CONDITIONS FOR THE PROVISION OF SERVICES</w:t>
      </w:r>
    </w:p>
    <w:p w14:paraId="3420E59C" w14:textId="77777777" w:rsidR="00A02ED7" w:rsidRPr="00726F04" w:rsidRDefault="00A02ED7" w:rsidP="00A02ED7">
      <w:pPr>
        <w:spacing w:after="0" w:line="240" w:lineRule="auto"/>
        <w:jc w:val="center"/>
        <w:rPr>
          <w:rFonts w:ascii="Times New Roman" w:eastAsia="Times New Roman" w:hAnsi="Times New Roman" w:cs="Times New Roman"/>
          <w:b/>
          <w:bCs/>
        </w:rPr>
      </w:pPr>
      <w:r w:rsidRPr="00726F04">
        <w:rPr>
          <w:rFonts w:ascii="Times New Roman" w:hAnsi="Times New Roman" w:cs="Times New Roman"/>
          <w:color w:val="215E99"/>
        </w:rPr>
        <w:t>The financial/commercial proposal must be submitted in a separate letter in a password-protected archive. The password will be provided upon request by the person responsible for this tender.</w:t>
      </w:r>
    </w:p>
    <w:p w14:paraId="6D156E6E" w14:textId="77777777" w:rsidR="00A02ED7" w:rsidRPr="00726F04" w:rsidRDefault="00A02ED7" w:rsidP="00A02ED7">
      <w:pPr>
        <w:spacing w:after="0" w:line="240" w:lineRule="auto"/>
        <w:jc w:val="both"/>
        <w:rPr>
          <w:rFonts w:ascii="Times New Roman" w:eastAsia="Times New Roman" w:hAnsi="Times New Roman" w:cs="Times New Roman"/>
        </w:rPr>
      </w:pPr>
    </w:p>
    <w:tbl>
      <w:tblPr>
        <w:tblW w:w="10378" w:type="dxa"/>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2248"/>
        <w:gridCol w:w="990"/>
        <w:gridCol w:w="990"/>
        <w:gridCol w:w="1508"/>
        <w:gridCol w:w="1399"/>
        <w:gridCol w:w="2547"/>
      </w:tblGrid>
      <w:tr w:rsidR="00A02ED7" w:rsidRPr="00726F04" w14:paraId="0D52BC07" w14:textId="77777777" w:rsidTr="006962E1">
        <w:tc>
          <w:tcPr>
            <w:tcW w:w="696" w:type="dxa"/>
          </w:tcPr>
          <w:p w14:paraId="6A3A6D37" w14:textId="77777777" w:rsidR="00A02ED7" w:rsidRPr="00726F04" w:rsidRDefault="00A02ED7" w:rsidP="006962E1">
            <w:pPr>
              <w:spacing w:after="0" w:line="240" w:lineRule="auto"/>
              <w:jc w:val="both"/>
              <w:rPr>
                <w:rFonts w:ascii="Times New Roman" w:eastAsia="Times New Roman" w:hAnsi="Times New Roman" w:cs="Times New Roman"/>
                <w:b/>
                <w:bCs/>
              </w:rPr>
            </w:pPr>
            <w:r w:rsidRPr="00726F04">
              <w:rPr>
                <w:rFonts w:ascii="Times New Roman" w:eastAsia="Times New Roman" w:hAnsi="Times New Roman" w:cs="Times New Roman"/>
                <w:b/>
                <w:bCs/>
              </w:rPr>
              <w:t>No</w:t>
            </w:r>
          </w:p>
        </w:tc>
        <w:tc>
          <w:tcPr>
            <w:tcW w:w="2248" w:type="dxa"/>
          </w:tcPr>
          <w:p w14:paraId="5E7CCF8A" w14:textId="77777777" w:rsidR="00A02ED7" w:rsidRPr="00726F04" w:rsidRDefault="00A02ED7" w:rsidP="006962E1">
            <w:pPr>
              <w:spacing w:after="0" w:line="240" w:lineRule="auto"/>
              <w:jc w:val="both"/>
              <w:rPr>
                <w:rFonts w:ascii="Times New Roman" w:eastAsia="Times New Roman" w:hAnsi="Times New Roman" w:cs="Times New Roman"/>
                <w:b/>
                <w:bCs/>
              </w:rPr>
            </w:pPr>
            <w:r w:rsidRPr="00726F04">
              <w:rPr>
                <w:rFonts w:ascii="Times New Roman" w:eastAsia="Times New Roman" w:hAnsi="Times New Roman" w:cs="Times New Roman"/>
                <w:b/>
                <w:bCs/>
                <w:color w:val="000000"/>
              </w:rPr>
              <w:t>Description of services</w:t>
            </w:r>
          </w:p>
        </w:tc>
        <w:tc>
          <w:tcPr>
            <w:tcW w:w="990" w:type="dxa"/>
          </w:tcPr>
          <w:p w14:paraId="7532C4EF" w14:textId="77777777" w:rsidR="00A02ED7" w:rsidRPr="00726F04" w:rsidRDefault="00A02ED7" w:rsidP="006962E1">
            <w:pPr>
              <w:spacing w:after="0" w:line="240" w:lineRule="auto"/>
              <w:jc w:val="both"/>
              <w:rPr>
                <w:rFonts w:ascii="Times New Roman" w:eastAsia="Times New Roman" w:hAnsi="Times New Roman" w:cs="Times New Roman"/>
                <w:b/>
                <w:bCs/>
                <w:color w:val="000000"/>
              </w:rPr>
            </w:pPr>
            <w:r w:rsidRPr="00726F04">
              <w:rPr>
                <w:rFonts w:ascii="Times New Roman" w:eastAsia="Times New Roman" w:hAnsi="Times New Roman" w:cs="Times New Roman"/>
                <w:b/>
                <w:bCs/>
                <w:color w:val="000000"/>
              </w:rPr>
              <w:t>Unit of measurement</w:t>
            </w:r>
          </w:p>
        </w:tc>
        <w:tc>
          <w:tcPr>
            <w:tcW w:w="990" w:type="dxa"/>
          </w:tcPr>
          <w:p w14:paraId="37BA02EE" w14:textId="77777777" w:rsidR="00A02ED7" w:rsidRPr="00726F04" w:rsidRDefault="00A02ED7" w:rsidP="006962E1">
            <w:pPr>
              <w:spacing w:after="0" w:line="240" w:lineRule="auto"/>
              <w:jc w:val="both"/>
              <w:rPr>
                <w:rFonts w:ascii="Times New Roman" w:eastAsia="Times New Roman" w:hAnsi="Times New Roman" w:cs="Times New Roman"/>
                <w:b/>
                <w:bCs/>
              </w:rPr>
            </w:pPr>
            <w:r w:rsidRPr="00726F04">
              <w:rPr>
                <w:rFonts w:ascii="Times New Roman" w:eastAsia="Times New Roman" w:hAnsi="Times New Roman" w:cs="Times New Roman"/>
                <w:b/>
                <w:bCs/>
              </w:rPr>
              <w:t>Quantity</w:t>
            </w:r>
          </w:p>
        </w:tc>
        <w:tc>
          <w:tcPr>
            <w:tcW w:w="1508" w:type="dxa"/>
          </w:tcPr>
          <w:p w14:paraId="760F32E8" w14:textId="77777777" w:rsidR="00A02ED7" w:rsidRPr="00726F04" w:rsidRDefault="00A02ED7" w:rsidP="006962E1">
            <w:pPr>
              <w:spacing w:after="0" w:line="240" w:lineRule="auto"/>
              <w:jc w:val="both"/>
              <w:rPr>
                <w:rFonts w:ascii="Times New Roman" w:eastAsia="Times New Roman" w:hAnsi="Times New Roman" w:cs="Times New Roman"/>
                <w:b/>
                <w:bCs/>
              </w:rPr>
            </w:pPr>
            <w:r w:rsidRPr="00726F04">
              <w:rPr>
                <w:rFonts w:ascii="Times New Roman" w:eastAsia="Times New Roman" w:hAnsi="Times New Roman" w:cs="Times New Roman"/>
                <w:b/>
                <w:bCs/>
              </w:rPr>
              <w:t>Price (currency) excluding taxes</w:t>
            </w:r>
          </w:p>
        </w:tc>
        <w:tc>
          <w:tcPr>
            <w:tcW w:w="1399" w:type="dxa"/>
          </w:tcPr>
          <w:p w14:paraId="4020F54D" w14:textId="77777777" w:rsidR="00A02ED7" w:rsidRPr="00726F04" w:rsidRDefault="00A02ED7" w:rsidP="006962E1">
            <w:pPr>
              <w:spacing w:after="0" w:line="240" w:lineRule="auto"/>
              <w:jc w:val="both"/>
              <w:rPr>
                <w:rFonts w:ascii="Times New Roman" w:eastAsia="Times New Roman" w:hAnsi="Times New Roman" w:cs="Times New Roman"/>
                <w:b/>
                <w:bCs/>
              </w:rPr>
            </w:pPr>
            <w:r w:rsidRPr="00726F04">
              <w:rPr>
                <w:rFonts w:ascii="Times New Roman" w:eastAsia="Times New Roman" w:hAnsi="Times New Roman" w:cs="Times New Roman"/>
                <w:b/>
                <w:bCs/>
              </w:rPr>
              <w:t>Price (currency) including taxes</w:t>
            </w:r>
          </w:p>
        </w:tc>
        <w:tc>
          <w:tcPr>
            <w:tcW w:w="2547" w:type="dxa"/>
          </w:tcPr>
          <w:p w14:paraId="4B6F7119" w14:textId="77777777" w:rsidR="00A02ED7" w:rsidRPr="00726F04" w:rsidRDefault="00A02ED7" w:rsidP="006962E1">
            <w:pPr>
              <w:spacing w:after="0" w:line="240" w:lineRule="auto"/>
              <w:rPr>
                <w:rFonts w:ascii="Times New Roman" w:eastAsia="Times New Roman" w:hAnsi="Times New Roman" w:cs="Times New Roman"/>
                <w:b/>
                <w:bCs/>
              </w:rPr>
            </w:pPr>
            <w:r w:rsidRPr="00726F04">
              <w:rPr>
                <w:rFonts w:ascii="Times New Roman" w:eastAsia="Times New Roman" w:hAnsi="Times New Roman" w:cs="Times New Roman"/>
                <w:b/>
                <w:bCs/>
                <w:color w:val="000000"/>
              </w:rPr>
              <w:t xml:space="preserve">Total price (currency) including all applicable taxes </w:t>
            </w:r>
          </w:p>
        </w:tc>
      </w:tr>
      <w:tr w:rsidR="00A02ED7" w:rsidRPr="00726F04" w14:paraId="611D0C34" w14:textId="77777777" w:rsidTr="006962E1">
        <w:trPr>
          <w:trHeight w:val="602"/>
        </w:trPr>
        <w:tc>
          <w:tcPr>
            <w:tcW w:w="696" w:type="dxa"/>
          </w:tcPr>
          <w:p w14:paraId="3A041A41" w14:textId="77777777" w:rsidR="00A02ED7" w:rsidRPr="00726F04" w:rsidRDefault="00A02ED7" w:rsidP="006962E1">
            <w:pPr>
              <w:spacing w:after="0" w:line="240" w:lineRule="auto"/>
              <w:ind w:left="360"/>
              <w:jc w:val="right"/>
              <w:rPr>
                <w:rFonts w:ascii="Times New Roman" w:eastAsia="Times New Roman" w:hAnsi="Times New Roman" w:cs="Times New Roman"/>
              </w:rPr>
            </w:pPr>
            <w:r w:rsidRPr="00726F04">
              <w:rPr>
                <w:rFonts w:ascii="Times New Roman" w:eastAsia="Times New Roman" w:hAnsi="Times New Roman" w:cs="Times New Roman"/>
              </w:rPr>
              <w:t>1</w:t>
            </w:r>
          </w:p>
        </w:tc>
        <w:tc>
          <w:tcPr>
            <w:tcW w:w="2248" w:type="dxa"/>
            <w:vAlign w:val="center"/>
          </w:tcPr>
          <w:p w14:paraId="4A7014EB" w14:textId="77777777" w:rsidR="00A02ED7" w:rsidRPr="00726F04" w:rsidRDefault="00A02ED7" w:rsidP="006962E1">
            <w:pPr>
              <w:spacing w:after="0" w:line="240" w:lineRule="auto"/>
              <w:jc w:val="both"/>
              <w:rPr>
                <w:rFonts w:ascii="Times New Roman" w:eastAsia="Times New Roman" w:hAnsi="Times New Roman" w:cs="Times New Roman"/>
              </w:rPr>
            </w:pPr>
          </w:p>
        </w:tc>
        <w:tc>
          <w:tcPr>
            <w:tcW w:w="990" w:type="dxa"/>
          </w:tcPr>
          <w:p w14:paraId="48DF4507" w14:textId="77777777" w:rsidR="00A02ED7" w:rsidRPr="00726F04" w:rsidRDefault="00A02ED7" w:rsidP="006962E1">
            <w:pPr>
              <w:spacing w:after="0" w:line="240" w:lineRule="auto"/>
              <w:jc w:val="center"/>
              <w:rPr>
                <w:rFonts w:ascii="Times New Roman" w:eastAsia="Times New Roman" w:hAnsi="Times New Roman" w:cs="Times New Roman"/>
                <w:color w:val="000000"/>
              </w:rPr>
            </w:pPr>
          </w:p>
        </w:tc>
        <w:tc>
          <w:tcPr>
            <w:tcW w:w="990" w:type="dxa"/>
          </w:tcPr>
          <w:p w14:paraId="3867E639" w14:textId="77777777" w:rsidR="00A02ED7" w:rsidRPr="00726F04" w:rsidRDefault="00A02ED7" w:rsidP="006962E1">
            <w:pPr>
              <w:spacing w:after="0" w:line="240" w:lineRule="auto"/>
              <w:jc w:val="center"/>
              <w:rPr>
                <w:rFonts w:ascii="Times New Roman" w:eastAsia="Times New Roman" w:hAnsi="Times New Roman" w:cs="Times New Roman"/>
                <w:color w:val="000000"/>
              </w:rPr>
            </w:pPr>
          </w:p>
        </w:tc>
        <w:tc>
          <w:tcPr>
            <w:tcW w:w="1508" w:type="dxa"/>
          </w:tcPr>
          <w:p w14:paraId="04F7F9E5" w14:textId="77777777" w:rsidR="00A02ED7" w:rsidRPr="00726F04" w:rsidRDefault="00A02ED7" w:rsidP="006962E1">
            <w:pPr>
              <w:spacing w:after="0" w:line="240" w:lineRule="auto"/>
              <w:jc w:val="center"/>
              <w:rPr>
                <w:rFonts w:ascii="Times New Roman" w:eastAsia="Times New Roman" w:hAnsi="Times New Roman" w:cs="Times New Roman"/>
                <w:color w:val="000000"/>
              </w:rPr>
            </w:pPr>
          </w:p>
        </w:tc>
        <w:tc>
          <w:tcPr>
            <w:tcW w:w="1399" w:type="dxa"/>
          </w:tcPr>
          <w:p w14:paraId="383A69DC" w14:textId="77777777" w:rsidR="00A02ED7" w:rsidRPr="00726F04" w:rsidRDefault="00A02ED7" w:rsidP="006962E1">
            <w:pPr>
              <w:spacing w:after="0" w:line="240" w:lineRule="auto"/>
              <w:jc w:val="center"/>
              <w:rPr>
                <w:rFonts w:ascii="Times New Roman" w:eastAsia="Times New Roman" w:hAnsi="Times New Roman" w:cs="Times New Roman"/>
              </w:rPr>
            </w:pPr>
          </w:p>
        </w:tc>
        <w:tc>
          <w:tcPr>
            <w:tcW w:w="2547" w:type="dxa"/>
          </w:tcPr>
          <w:p w14:paraId="33FBE215" w14:textId="77777777" w:rsidR="00A02ED7" w:rsidRPr="00726F04" w:rsidRDefault="00A02ED7" w:rsidP="006962E1">
            <w:pPr>
              <w:spacing w:after="0" w:line="240" w:lineRule="auto"/>
              <w:jc w:val="center"/>
              <w:rPr>
                <w:rFonts w:ascii="Times New Roman" w:eastAsia="Times New Roman" w:hAnsi="Times New Roman" w:cs="Times New Roman"/>
              </w:rPr>
            </w:pPr>
          </w:p>
        </w:tc>
      </w:tr>
    </w:tbl>
    <w:p w14:paraId="326A1928" w14:textId="77777777" w:rsidR="00A02ED7" w:rsidRPr="00726F04" w:rsidRDefault="00A02ED7" w:rsidP="00A02ED7">
      <w:pPr>
        <w:spacing w:after="0" w:line="240" w:lineRule="auto"/>
        <w:jc w:val="both"/>
        <w:rPr>
          <w:rFonts w:ascii="Times New Roman" w:eastAsia="Times New Roman" w:hAnsi="Times New Roman" w:cs="Times New Roman"/>
        </w:rPr>
      </w:pPr>
    </w:p>
    <w:p w14:paraId="2B53ED72" w14:textId="77777777" w:rsidR="00A02ED7" w:rsidRPr="00726F04" w:rsidRDefault="00A02ED7" w:rsidP="00A02ED7">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sidRPr="00726F04">
        <w:rPr>
          <w:rFonts w:ascii="Times New Roman" w:eastAsia="Times New Roman" w:hAnsi="Times New Roman" w:cs="Times New Roman"/>
          <w:b/>
          <w:bCs/>
          <w:color w:val="000000"/>
          <w:u w:val="single"/>
        </w:rPr>
        <w:t xml:space="preserve">Provision of services: </w:t>
      </w:r>
      <w:r w:rsidRPr="00726F04">
        <w:rPr>
          <w:rFonts w:ascii="Times New Roman" w:eastAsia="Times New Roman" w:hAnsi="Times New Roman" w:cs="Times New Roman"/>
          <w:color w:val="000000"/>
        </w:rPr>
        <w:t xml:space="preserve">The Contractor shall provide services during the term of the contract – from the date of signing the contract until ______________________. (specify) </w:t>
      </w:r>
    </w:p>
    <w:p w14:paraId="4DC9070E" w14:textId="77777777" w:rsidR="00A02ED7" w:rsidRPr="00726F04" w:rsidRDefault="00A02ED7" w:rsidP="00A02ED7">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3420795B" w14:textId="77777777" w:rsidR="00A02ED7" w:rsidRPr="00726F04" w:rsidRDefault="00A02ED7" w:rsidP="00A02ED7">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sidRPr="00726F04">
        <w:rPr>
          <w:rFonts w:ascii="Times New Roman" w:eastAsia="Times New Roman" w:hAnsi="Times New Roman" w:cs="Times New Roman"/>
          <w:b/>
          <w:bCs/>
          <w:color w:val="000000"/>
          <w:u w:val="single"/>
        </w:rPr>
        <w:t xml:space="preserve">Term of the commercial offer: </w:t>
      </w:r>
      <w:r w:rsidRPr="00726F04">
        <w:rPr>
          <w:rFonts w:ascii="Times New Roman" w:eastAsia="Times New Roman" w:hAnsi="Times New Roman" w:cs="Times New Roman"/>
          <w:color w:val="000000"/>
        </w:rPr>
        <w:t xml:space="preserve">The term of the commercial offer shall be at least 60 days from the date of submission of the offer. </w:t>
      </w:r>
    </w:p>
    <w:p w14:paraId="5CDC66A8" w14:textId="77777777" w:rsidR="00A02ED7" w:rsidRPr="00726F04" w:rsidRDefault="00A02ED7" w:rsidP="00A02ED7">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E5B29A1" w14:textId="77777777" w:rsidR="00A02ED7" w:rsidRPr="00726F04" w:rsidRDefault="00A02ED7" w:rsidP="00A02ED7">
      <w:pPr>
        <w:numPr>
          <w:ilvl w:val="0"/>
          <w:numId w:val="17"/>
        </w:numPr>
        <w:spacing w:after="0" w:line="240" w:lineRule="auto"/>
        <w:jc w:val="both"/>
        <w:rPr>
          <w:rFonts w:ascii="Times New Roman" w:eastAsia="Times New Roman" w:hAnsi="Times New Roman" w:cs="Times New Roman"/>
        </w:rPr>
      </w:pPr>
      <w:r w:rsidRPr="00726F04">
        <w:rPr>
          <w:rFonts w:ascii="Times New Roman" w:eastAsia="Times New Roman" w:hAnsi="Times New Roman" w:cs="Times New Roman"/>
          <w:b/>
          <w:bCs/>
          <w:u w:val="single"/>
        </w:rPr>
        <w:t>Penalties</w:t>
      </w:r>
      <w:r w:rsidRPr="00726F04">
        <w:rPr>
          <w:rFonts w:ascii="Times New Roman" w:eastAsia="Times New Roman" w:hAnsi="Times New Roman" w:cs="Times New Roman"/>
          <w:b/>
          <w:bCs/>
        </w:rPr>
        <w:t xml:space="preserve">: </w:t>
      </w:r>
      <w:r w:rsidRPr="00726F04">
        <w:rPr>
          <w:rFonts w:ascii="Times New Roman" w:eastAsia="Times New Roman" w:hAnsi="Times New Roman" w:cs="Times New Roman"/>
        </w:rPr>
        <w:t xml:space="preserve">In the event of a breach of the terms of the Contract by the Supplier, the Buyer shall be entitled to impose penalties on the Supplier in the amount of 0.1% for each day of delay from the total amount of the Contract, but not more than 10% of the amount of the Contract. </w:t>
      </w:r>
    </w:p>
    <w:p w14:paraId="5A58BCDC" w14:textId="77777777" w:rsidR="00A02ED7" w:rsidRPr="00726F04" w:rsidRDefault="00A02ED7" w:rsidP="00A02ED7">
      <w:pPr>
        <w:numPr>
          <w:ilvl w:val="0"/>
          <w:numId w:val="17"/>
        </w:numPr>
        <w:spacing w:after="0" w:line="240" w:lineRule="auto"/>
        <w:jc w:val="both"/>
        <w:rPr>
          <w:rFonts w:ascii="Times New Roman" w:eastAsia="Times New Roman" w:hAnsi="Times New Roman" w:cs="Times New Roman"/>
        </w:rPr>
      </w:pPr>
      <w:r w:rsidRPr="00726F04">
        <w:rPr>
          <w:rFonts w:ascii="Times New Roman" w:eastAsia="Times New Roman" w:hAnsi="Times New Roman" w:cs="Times New Roman"/>
          <w:b/>
          <w:bCs/>
          <w:u w:val="single"/>
        </w:rPr>
        <w:t>Provision of services and documents</w:t>
      </w:r>
      <w:r w:rsidRPr="00726F04">
        <w:rPr>
          <w:rFonts w:ascii="Times New Roman" w:eastAsia="Times New Roman" w:hAnsi="Times New Roman" w:cs="Times New Roman"/>
          <w:b/>
          <w:bCs/>
        </w:rPr>
        <w:t xml:space="preserve">: </w:t>
      </w:r>
    </w:p>
    <w:p w14:paraId="195226AE" w14:textId="77777777" w:rsidR="00A02ED7" w:rsidRPr="00726F04" w:rsidRDefault="00A02ED7" w:rsidP="00A02ED7">
      <w:pPr>
        <w:spacing w:after="0" w:line="240" w:lineRule="auto"/>
        <w:ind w:left="360"/>
        <w:jc w:val="both"/>
        <w:rPr>
          <w:rFonts w:ascii="Times New Roman" w:eastAsia="Times New Roman" w:hAnsi="Times New Roman" w:cs="Times New Roman"/>
          <w:b/>
          <w:bCs/>
        </w:rPr>
      </w:pPr>
    </w:p>
    <w:p w14:paraId="7FA2A41E" w14:textId="77777777" w:rsidR="00A02ED7" w:rsidRPr="00726F04" w:rsidRDefault="00A02ED7" w:rsidP="00A02ED7">
      <w:pPr>
        <w:numPr>
          <w:ilvl w:val="0"/>
          <w:numId w:val="18"/>
        </w:numPr>
        <w:pBdr>
          <w:top w:val="nil"/>
          <w:left w:val="nil"/>
          <w:bottom w:val="nil"/>
          <w:right w:val="nil"/>
          <w:between w:val="nil"/>
        </w:pBdr>
        <w:spacing w:after="0" w:line="240" w:lineRule="auto"/>
        <w:rPr>
          <w:rFonts w:ascii="Times New Roman" w:hAnsi="Times New Roman" w:cs="Times New Roman"/>
          <w:b/>
          <w:bCs/>
          <w:color w:val="000000"/>
        </w:rPr>
      </w:pPr>
      <w:r w:rsidRPr="00726F04">
        <w:rPr>
          <w:rFonts w:ascii="Times New Roman" w:eastAsia="Times New Roman" w:hAnsi="Times New Roman" w:cs="Times New Roman"/>
          <w:b/>
          <w:bCs/>
          <w:color w:val="000000"/>
        </w:rPr>
        <w:t>When services are provided, a service completion certificate shall be signed, indicating the type of services and the amount of time spent providing the services.</w:t>
      </w:r>
    </w:p>
    <w:p w14:paraId="1D7F1AF8" w14:textId="77777777" w:rsidR="00A02ED7" w:rsidRPr="00726F04" w:rsidRDefault="00A02ED7" w:rsidP="00A02ED7">
      <w:pPr>
        <w:spacing w:after="0" w:line="240" w:lineRule="auto"/>
        <w:rPr>
          <w:rFonts w:ascii="Times New Roman" w:eastAsia="Times New Roman" w:hAnsi="Times New Roman" w:cs="Times New Roman"/>
          <w:b/>
          <w:bCs/>
        </w:rPr>
      </w:pPr>
    </w:p>
    <w:p w14:paraId="303A708A" w14:textId="77777777" w:rsidR="00A02ED7" w:rsidRPr="00726F04" w:rsidRDefault="00A02ED7" w:rsidP="00A02ED7">
      <w:pPr>
        <w:spacing w:after="0" w:line="240" w:lineRule="auto"/>
        <w:jc w:val="both"/>
        <w:rPr>
          <w:rFonts w:ascii="Times New Roman" w:eastAsia="Times New Roman" w:hAnsi="Times New Roman" w:cs="Times New Roman"/>
        </w:rPr>
      </w:pPr>
      <w:r w:rsidRPr="00726F04">
        <w:rPr>
          <w:rFonts w:ascii="Times New Roman" w:eastAsia="Times New Roman" w:hAnsi="Times New Roman" w:cs="Times New Roman"/>
        </w:rPr>
        <w:t>A) Services shall be provided by the Supplier using its own resources and means of transport, with qualified specialists.</w:t>
      </w:r>
    </w:p>
    <w:p w14:paraId="4CFC2CCF" w14:textId="77777777" w:rsidR="00A02ED7" w:rsidRPr="00726F04" w:rsidRDefault="00A02ED7" w:rsidP="00A02ED7">
      <w:pPr>
        <w:spacing w:after="0" w:line="240" w:lineRule="auto"/>
        <w:jc w:val="both"/>
        <w:rPr>
          <w:rFonts w:ascii="Times New Roman" w:eastAsia="Times New Roman" w:hAnsi="Times New Roman" w:cs="Times New Roman"/>
        </w:rPr>
      </w:pPr>
      <w:r w:rsidRPr="00726F04">
        <w:rPr>
          <w:rFonts w:ascii="Times New Roman" w:eastAsia="Times New Roman" w:hAnsi="Times New Roman" w:cs="Times New Roman"/>
        </w:rPr>
        <w:t>B) The service provided shall be accompanied by documents in accordance with the requirements of the Technical Specification and the terms of the Contract.</w:t>
      </w:r>
    </w:p>
    <w:p w14:paraId="014FD067" w14:textId="77777777" w:rsidR="00A02ED7" w:rsidRPr="00726F04" w:rsidRDefault="00A02ED7" w:rsidP="00A02ED7">
      <w:pPr>
        <w:spacing w:after="0" w:line="240" w:lineRule="auto"/>
        <w:jc w:val="both"/>
        <w:rPr>
          <w:rFonts w:ascii="Times New Roman" w:eastAsia="Times New Roman" w:hAnsi="Times New Roman" w:cs="Times New Roman"/>
        </w:rPr>
      </w:pPr>
    </w:p>
    <w:p w14:paraId="6DFAB2AB" w14:textId="77777777" w:rsidR="00A02ED7" w:rsidRPr="00726F04" w:rsidRDefault="00A02ED7" w:rsidP="00A02ED7">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26F04">
        <w:rPr>
          <w:rFonts w:ascii="Times New Roman" w:eastAsia="Times New Roman" w:hAnsi="Times New Roman" w:cs="Times New Roman"/>
          <w:color w:val="000000"/>
        </w:rPr>
        <w:t xml:space="preserve"> </w:t>
      </w:r>
      <w:r w:rsidRPr="00726F04">
        <w:rPr>
          <w:rFonts w:ascii="Times New Roman" w:eastAsia="Times New Roman" w:hAnsi="Times New Roman" w:cs="Times New Roman"/>
          <w:b/>
          <w:bCs/>
          <w:color w:val="000000"/>
          <w:u w:val="single"/>
        </w:rPr>
        <w:t>Payment</w:t>
      </w:r>
      <w:r w:rsidRPr="00726F04">
        <w:rPr>
          <w:rFonts w:ascii="Times New Roman" w:eastAsia="Times New Roman" w:hAnsi="Times New Roman" w:cs="Times New Roman"/>
          <w:color w:val="000000"/>
          <w:u w:val="single"/>
        </w:rPr>
        <w:t xml:space="preserve">. </w:t>
      </w:r>
      <w:r w:rsidRPr="00726F04">
        <w:rPr>
          <w:rFonts w:ascii="Times New Roman" w:eastAsia="Times New Roman" w:hAnsi="Times New Roman" w:cs="Times New Roman"/>
          <w:color w:val="000000"/>
        </w:rPr>
        <w:t>Payment shall be made in accordance with the terms of the Agreement.</w:t>
      </w:r>
    </w:p>
    <w:p w14:paraId="45A52D41" w14:textId="77777777" w:rsidR="00A02ED7" w:rsidRPr="00726F04" w:rsidRDefault="00A02ED7" w:rsidP="00A02ED7">
      <w:pPr>
        <w:pBdr>
          <w:top w:val="nil"/>
          <w:left w:val="nil"/>
          <w:bottom w:val="nil"/>
          <w:right w:val="nil"/>
          <w:between w:val="nil"/>
        </w:pBdr>
        <w:spacing w:after="0" w:line="240" w:lineRule="auto"/>
        <w:ind w:left="900"/>
        <w:jc w:val="both"/>
        <w:rPr>
          <w:rFonts w:ascii="Times New Roman" w:eastAsia="Times New Roman" w:hAnsi="Times New Roman" w:cs="Times New Roman"/>
          <w:color w:val="000000"/>
        </w:rPr>
      </w:pPr>
    </w:p>
    <w:p w14:paraId="6CC5E19D" w14:textId="77777777" w:rsidR="00A02ED7" w:rsidRPr="00726F04" w:rsidRDefault="00A02ED7" w:rsidP="00A02ED7">
      <w:pPr>
        <w:numPr>
          <w:ilvl w:val="0"/>
          <w:numId w:val="17"/>
        </w:numPr>
        <w:spacing w:after="0" w:line="240" w:lineRule="auto"/>
        <w:jc w:val="both"/>
        <w:rPr>
          <w:rFonts w:ascii="Times New Roman" w:eastAsia="Times New Roman" w:hAnsi="Times New Roman" w:cs="Times New Roman"/>
        </w:rPr>
      </w:pPr>
      <w:r w:rsidRPr="00726F04">
        <w:rPr>
          <w:rFonts w:ascii="Times New Roman" w:eastAsia="Times New Roman" w:hAnsi="Times New Roman" w:cs="Times New Roman"/>
          <w:b/>
          <w:bCs/>
          <w:u w:val="single"/>
        </w:rPr>
        <w:t xml:space="preserve">Change in the price of the service. </w:t>
      </w:r>
      <w:r w:rsidRPr="00726F04">
        <w:rPr>
          <w:rFonts w:ascii="Times New Roman" w:eastAsia="Times New Roman" w:hAnsi="Times New Roman" w:cs="Times New Roman"/>
        </w:rPr>
        <w:t>The cost of services shall be fixed until the expiration of the Agreement and the fulfillment of all obligations of both Parties.</w:t>
      </w:r>
    </w:p>
    <w:p w14:paraId="7E6D3D6A" w14:textId="77777777" w:rsidR="00A02ED7" w:rsidRPr="00726F04" w:rsidRDefault="00A02ED7" w:rsidP="00A02ED7">
      <w:pPr>
        <w:rPr>
          <w:rFonts w:ascii="Times New Roman" w:eastAsia="Times New Roman" w:hAnsi="Times New Roman" w:cs="Times New Roman"/>
        </w:rPr>
      </w:pPr>
    </w:p>
    <w:p w14:paraId="2C7B85CB" w14:textId="77777777" w:rsidR="00A02ED7" w:rsidRPr="00726F04" w:rsidRDefault="00A02ED7" w:rsidP="00A02ED7">
      <w:pPr>
        <w:rPr>
          <w:rFonts w:ascii="Times New Roman" w:eastAsia="Times New Roman" w:hAnsi="Times New Roman" w:cs="Times New Roman"/>
        </w:rPr>
      </w:pPr>
      <w:r w:rsidRPr="00726F04">
        <w:rPr>
          <w:rFonts w:ascii="Times New Roman" w:eastAsia="Times New Roman" w:hAnsi="Times New Roman" w:cs="Times New Roman"/>
        </w:rPr>
        <w:t>Company name (supplier)</w:t>
      </w:r>
    </w:p>
    <w:p w14:paraId="19C89637" w14:textId="77777777" w:rsidR="00A02ED7" w:rsidRPr="00726F04" w:rsidRDefault="00A02ED7" w:rsidP="00A02ED7">
      <w:pPr>
        <w:rPr>
          <w:rFonts w:ascii="Times New Roman" w:eastAsia="Times New Roman" w:hAnsi="Times New Roman" w:cs="Times New Roman"/>
        </w:rPr>
      </w:pPr>
      <w:r w:rsidRPr="00726F04">
        <w:rPr>
          <w:rFonts w:ascii="Times New Roman" w:eastAsia="Times New Roman" w:hAnsi="Times New Roman" w:cs="Times New Roman"/>
        </w:rPr>
        <w:t>Position, full name</w:t>
      </w:r>
    </w:p>
    <w:p w14:paraId="02A16C98" w14:textId="7F6BA2E2" w:rsidR="00504B8E" w:rsidRPr="00726F04" w:rsidRDefault="00A02ED7" w:rsidP="00A02ED7">
      <w:pPr>
        <w:spacing w:before="100" w:beforeAutospacing="1" w:after="100" w:afterAutospacing="1" w:line="240" w:lineRule="auto"/>
        <w:rPr>
          <w:rFonts w:ascii="Times New Roman" w:eastAsia="Times New Roman" w:hAnsi="Times New Roman" w:cs="Times New Roman"/>
        </w:rPr>
      </w:pPr>
      <w:r w:rsidRPr="00726F04">
        <w:rPr>
          <w:rFonts w:ascii="Times New Roman" w:eastAsia="Times New Roman" w:hAnsi="Times New Roman" w:cs="Times New Roman"/>
        </w:rPr>
        <w:t>___</w:t>
      </w:r>
      <w:proofErr w:type="gramStart"/>
      <w:r w:rsidRPr="00726F04">
        <w:rPr>
          <w:rFonts w:ascii="Times New Roman" w:eastAsia="Times New Roman" w:hAnsi="Times New Roman" w:cs="Times New Roman"/>
        </w:rPr>
        <w:t>signature__</w:t>
      </w:r>
      <w:proofErr w:type="gramEnd"/>
      <w:r w:rsidRPr="00726F04">
        <w:rPr>
          <w:rFonts w:ascii="Times New Roman" w:eastAsia="Times New Roman" w:hAnsi="Times New Roman" w:cs="Times New Roman"/>
        </w:rPr>
        <w:t>__________/</w:t>
      </w:r>
      <w:r w:rsidR="009E67F3" w:rsidRPr="00726F04">
        <w:rPr>
          <w:rFonts w:ascii="Times New Roman" w:eastAsia="Times New Roman" w:hAnsi="Times New Roman" w:cs="Times New Roman"/>
          <w:kern w:val="0"/>
          <w:lang w:eastAsia="ru-RU"/>
          <w14:ligatures w14:val="none"/>
        </w:rPr>
        <w:t>Seal/</w:t>
      </w:r>
      <w:r w:rsidR="00504B8E" w:rsidRPr="00726F04">
        <w:rPr>
          <w:rFonts w:ascii="Times New Roman" w:eastAsia="Times New Roman" w:hAnsi="Times New Roman" w:cs="Times New Roman"/>
        </w:rPr>
        <w:br w:type="page"/>
      </w:r>
    </w:p>
    <w:p w14:paraId="05CFAFF4" w14:textId="26F9BBFB" w:rsidR="00504B8E" w:rsidRPr="00726F04" w:rsidRDefault="009E67F3" w:rsidP="00504B8E">
      <w:pPr>
        <w:jc w:val="right"/>
        <w:rPr>
          <w:rFonts w:ascii="Times New Roman" w:eastAsia="Times New Roman" w:hAnsi="Times New Roman" w:cs="Times New Roman"/>
          <w:b/>
          <w:bCs/>
        </w:rPr>
      </w:pPr>
      <w:r w:rsidRPr="00726F04">
        <w:rPr>
          <w:rFonts w:ascii="Times New Roman" w:eastAsia="Times New Roman" w:hAnsi="Times New Roman" w:cs="Times New Roman"/>
          <w:b/>
          <w:bCs/>
        </w:rPr>
        <w:lastRenderedPageBreak/>
        <w:t>Appendix 8</w:t>
      </w:r>
      <w:r w:rsidR="00504B8E" w:rsidRPr="00726F04">
        <w:rPr>
          <w:rFonts w:ascii="Times New Roman" w:eastAsia="Times New Roman" w:hAnsi="Times New Roman" w:cs="Times New Roman"/>
          <w:b/>
          <w:bCs/>
        </w:rPr>
        <w:t xml:space="preserve"> </w:t>
      </w:r>
    </w:p>
    <w:p w14:paraId="1A28D0AA" w14:textId="77777777" w:rsidR="006E13CB" w:rsidRPr="00726F04" w:rsidRDefault="006E13CB" w:rsidP="006E13CB">
      <w:pPr>
        <w:spacing w:after="0" w:line="240" w:lineRule="auto"/>
        <w:rPr>
          <w:rFonts w:ascii="Times New Roman" w:hAnsi="Times New Roman" w:cs="Times New Roman"/>
          <w:b/>
          <w:bCs/>
        </w:rPr>
      </w:pPr>
    </w:p>
    <w:p w14:paraId="4C9D60A0" w14:textId="77777777" w:rsidR="00B45B01" w:rsidRPr="00726F04" w:rsidRDefault="00B45B01" w:rsidP="00B45B01">
      <w:pPr>
        <w:jc w:val="center"/>
        <w:rPr>
          <w:rFonts w:ascii="Times New Roman" w:eastAsia="Times New Roman" w:hAnsi="Times New Roman" w:cs="Times New Roman"/>
          <w:b/>
          <w:bCs/>
          <w:lang w:eastAsia="zh-CN"/>
        </w:rPr>
      </w:pPr>
      <w:r w:rsidRPr="00726F04">
        <w:rPr>
          <w:rFonts w:ascii="Times New Roman" w:eastAsia="Times New Roman" w:hAnsi="Times New Roman" w:cs="Times New Roman"/>
          <w:b/>
          <w:bCs/>
          <w:lang w:eastAsia="zh-CN"/>
        </w:rPr>
        <w:t>Terms of reference</w:t>
      </w:r>
    </w:p>
    <w:p w14:paraId="4C90B098" w14:textId="77777777" w:rsidR="00B45B01" w:rsidRPr="00726F04" w:rsidRDefault="00B45B01" w:rsidP="00B45B01">
      <w:pPr>
        <w:jc w:val="center"/>
        <w:rPr>
          <w:rFonts w:ascii="Times New Roman" w:eastAsia="Times New Roman" w:hAnsi="Times New Roman" w:cs="Times New Roman"/>
          <w:b/>
          <w:bCs/>
          <w:lang w:eastAsia="zh-CN"/>
        </w:rPr>
      </w:pPr>
      <w:r w:rsidRPr="00726F04">
        <w:rPr>
          <w:rFonts w:ascii="Times New Roman" w:eastAsia="Times New Roman" w:hAnsi="Times New Roman" w:cs="Times New Roman"/>
          <w:b/>
          <w:bCs/>
          <w:lang w:eastAsia="zh-CN"/>
        </w:rPr>
        <w:t>For assessing the Kumtor Mill Tailings Storage Facility Soil Dam seismic stability</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2764"/>
        <w:gridCol w:w="6481"/>
      </w:tblGrid>
      <w:tr w:rsidR="00B45B01" w:rsidRPr="00726F04" w14:paraId="5720EE4E" w14:textId="77777777" w:rsidTr="00B45B01">
        <w:tc>
          <w:tcPr>
            <w:tcW w:w="656" w:type="dxa"/>
          </w:tcPr>
          <w:p w14:paraId="35C49E4D"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Item #</w:t>
            </w:r>
          </w:p>
        </w:tc>
        <w:tc>
          <w:tcPr>
            <w:tcW w:w="2764" w:type="dxa"/>
          </w:tcPr>
          <w:p w14:paraId="52F9C0D2"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Requirement Parameters for the goods, work, services to be purchased (subject of procurement)</w:t>
            </w:r>
          </w:p>
        </w:tc>
        <w:tc>
          <w:tcPr>
            <w:tcW w:w="6481" w:type="dxa"/>
            <w:vAlign w:val="center"/>
          </w:tcPr>
          <w:p w14:paraId="526711C1" w14:textId="77777777" w:rsidR="00B45B01" w:rsidRPr="00726F04" w:rsidRDefault="00B45B01" w:rsidP="00B45B01">
            <w:pPr>
              <w:spacing w:after="0"/>
              <w:jc w:val="center"/>
              <w:rPr>
                <w:rFonts w:ascii="Times New Roman" w:hAnsi="Times New Roman" w:cs="Times New Roman"/>
              </w:rPr>
            </w:pPr>
            <w:r w:rsidRPr="00726F04">
              <w:rPr>
                <w:rFonts w:ascii="Times New Roman" w:hAnsi="Times New Roman" w:cs="Times New Roman"/>
              </w:rPr>
              <w:t>Specific requirements for goods, work, and services</w:t>
            </w:r>
          </w:p>
        </w:tc>
      </w:tr>
      <w:tr w:rsidR="00B45B01" w:rsidRPr="00726F04" w14:paraId="2186AB07" w14:textId="77777777" w:rsidTr="00B45B01">
        <w:tc>
          <w:tcPr>
            <w:tcW w:w="656" w:type="dxa"/>
          </w:tcPr>
          <w:p w14:paraId="25631455"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1</w:t>
            </w:r>
          </w:p>
        </w:tc>
        <w:tc>
          <w:tcPr>
            <w:tcW w:w="2764" w:type="dxa"/>
          </w:tcPr>
          <w:p w14:paraId="650FCD3B"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Name/type, quantity/volumes, unit of measurement</w:t>
            </w:r>
          </w:p>
        </w:tc>
        <w:tc>
          <w:tcPr>
            <w:tcW w:w="6481" w:type="dxa"/>
          </w:tcPr>
          <w:p w14:paraId="2A412DCC" w14:textId="77777777" w:rsidR="00B45B01" w:rsidRPr="00726F04" w:rsidRDefault="00B45B01" w:rsidP="00B45B01">
            <w:pPr>
              <w:spacing w:after="0"/>
              <w:rPr>
                <w:rFonts w:ascii="Times New Roman" w:hAnsi="Times New Roman" w:cs="Times New Roman"/>
              </w:rPr>
            </w:pPr>
            <w:r w:rsidRPr="00726F04">
              <w:rPr>
                <w:rFonts w:ascii="Times New Roman" w:eastAsia="Times New Roman" w:hAnsi="Times New Roman" w:cs="Times New Roman"/>
                <w:lang w:eastAsia="zh-CN"/>
              </w:rPr>
              <w:t>Assessment of the seismic stability of the soil dam of the tailings dump, considering its actual condition based on nonlinear dynamic analysis.</w:t>
            </w:r>
          </w:p>
        </w:tc>
      </w:tr>
      <w:tr w:rsidR="00B45B01" w:rsidRPr="00726F04" w14:paraId="15B65058" w14:textId="77777777" w:rsidTr="00B45B01">
        <w:tc>
          <w:tcPr>
            <w:tcW w:w="656" w:type="dxa"/>
          </w:tcPr>
          <w:p w14:paraId="465BDCB2"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2</w:t>
            </w:r>
          </w:p>
        </w:tc>
        <w:tc>
          <w:tcPr>
            <w:tcW w:w="2764" w:type="dxa"/>
          </w:tcPr>
          <w:p w14:paraId="4D2E787F"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Place of delivery of goods, provision of services/performance of work</w:t>
            </w:r>
          </w:p>
        </w:tc>
        <w:tc>
          <w:tcPr>
            <w:tcW w:w="6481" w:type="dxa"/>
          </w:tcPr>
          <w:p w14:paraId="0AD18631" w14:textId="77777777" w:rsidR="00B45B01" w:rsidRPr="00726F04" w:rsidRDefault="00B45B01" w:rsidP="00B45B01">
            <w:pPr>
              <w:spacing w:after="0"/>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 xml:space="preserve">Kyrgyzstan, Bishkek / if necessary - Kumtor mine, facility - Tailings Storage Facility (TSF), Kyrgyzstan, Issyk-Kul region, </w:t>
            </w:r>
            <w:proofErr w:type="spellStart"/>
            <w:r w:rsidRPr="00726F04">
              <w:rPr>
                <w:rFonts w:ascii="Times New Roman" w:eastAsia="Times New Roman" w:hAnsi="Times New Roman" w:cs="Times New Roman"/>
                <w:lang w:eastAsia="zh-CN"/>
              </w:rPr>
              <w:t>Djety</w:t>
            </w:r>
            <w:proofErr w:type="spellEnd"/>
            <w:r w:rsidRPr="00726F04">
              <w:rPr>
                <w:rFonts w:ascii="Times New Roman" w:eastAsia="Times New Roman" w:hAnsi="Times New Roman" w:cs="Times New Roman"/>
                <w:lang w:eastAsia="zh-CN"/>
              </w:rPr>
              <w:t>-Oguz district.</w:t>
            </w:r>
          </w:p>
          <w:p w14:paraId="2315C86A" w14:textId="77777777" w:rsidR="00B45B01" w:rsidRPr="00726F04" w:rsidRDefault="00B45B01" w:rsidP="00B45B01">
            <w:pPr>
              <w:spacing w:after="0"/>
              <w:rPr>
                <w:rFonts w:ascii="Times New Roman" w:hAnsi="Times New Roman" w:cs="Times New Roman"/>
              </w:rPr>
            </w:pPr>
            <w:r w:rsidRPr="00726F04">
              <w:rPr>
                <w:rFonts w:ascii="Times New Roman" w:eastAsia="Times New Roman" w:hAnsi="Times New Roman" w:cs="Times New Roman"/>
                <w:lang w:eastAsia="zh-CN"/>
              </w:rPr>
              <w:t>(PPE at the expense of the Contractor, transport, and accommodation in the camp at the expense of the Customer)</w:t>
            </w:r>
          </w:p>
        </w:tc>
      </w:tr>
      <w:tr w:rsidR="00B45B01" w:rsidRPr="00726F04" w14:paraId="627B6AD6" w14:textId="77777777" w:rsidTr="00B45B01">
        <w:tc>
          <w:tcPr>
            <w:tcW w:w="656" w:type="dxa"/>
          </w:tcPr>
          <w:p w14:paraId="0E34FE8A"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3</w:t>
            </w:r>
          </w:p>
        </w:tc>
        <w:tc>
          <w:tcPr>
            <w:tcW w:w="2764" w:type="dxa"/>
          </w:tcPr>
          <w:p w14:paraId="22159AF3"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Timeframe (periods) for delivery of goods, provision of services, performance of work</w:t>
            </w:r>
          </w:p>
        </w:tc>
        <w:tc>
          <w:tcPr>
            <w:tcW w:w="6481" w:type="dxa"/>
          </w:tcPr>
          <w:p w14:paraId="31E61333"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 xml:space="preserve">Within 60 days from the date of contract signing. </w:t>
            </w:r>
          </w:p>
        </w:tc>
      </w:tr>
      <w:tr w:rsidR="00B45B01" w:rsidRPr="00726F04" w14:paraId="11C5F248" w14:textId="77777777" w:rsidTr="00B45B01">
        <w:tc>
          <w:tcPr>
            <w:tcW w:w="656" w:type="dxa"/>
          </w:tcPr>
          <w:p w14:paraId="33BE6F61"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4</w:t>
            </w:r>
          </w:p>
        </w:tc>
        <w:tc>
          <w:tcPr>
            <w:tcW w:w="2764" w:type="dxa"/>
          </w:tcPr>
          <w:p w14:paraId="2BC3BBB3"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Procedure (sequence, stages) of work performance</w:t>
            </w:r>
          </w:p>
        </w:tc>
        <w:tc>
          <w:tcPr>
            <w:tcW w:w="6481" w:type="dxa"/>
          </w:tcPr>
          <w:p w14:paraId="0F04853E" w14:textId="77777777" w:rsidR="00B45B01" w:rsidRPr="00726F04" w:rsidRDefault="00B45B01" w:rsidP="00B45B01">
            <w:pPr>
              <w:spacing w:after="0"/>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1. Collection and analysis of data provided by the Customer.</w:t>
            </w:r>
          </w:p>
          <w:p w14:paraId="3B784C61" w14:textId="77777777" w:rsidR="00B45B01" w:rsidRPr="00726F04" w:rsidRDefault="00B45B01" w:rsidP="00B45B01">
            <w:pPr>
              <w:spacing w:after="0"/>
              <w:rPr>
                <w:rFonts w:ascii="Times New Roman" w:hAnsi="Times New Roman" w:cs="Times New Roman"/>
                <w:lang w:eastAsia="zh-CN"/>
              </w:rPr>
            </w:pPr>
            <w:r w:rsidRPr="00726F04">
              <w:rPr>
                <w:rFonts w:ascii="Times New Roman" w:eastAsia="Times New Roman" w:hAnsi="Times New Roman" w:cs="Times New Roman"/>
                <w:lang w:eastAsia="zh-CN"/>
              </w:rPr>
              <w:t>2. Selection and scaling of design accelerograms.</w:t>
            </w:r>
          </w:p>
          <w:p w14:paraId="1116E934" w14:textId="77777777" w:rsidR="00B45B01" w:rsidRPr="00726F04" w:rsidRDefault="00B45B01" w:rsidP="00B45B01">
            <w:pPr>
              <w:spacing w:after="0"/>
              <w:rPr>
                <w:rFonts w:ascii="Times New Roman" w:hAnsi="Times New Roman" w:cs="Times New Roman"/>
                <w:lang w:eastAsia="zh-CN"/>
              </w:rPr>
            </w:pPr>
            <w:r w:rsidRPr="00726F04">
              <w:rPr>
                <w:rFonts w:ascii="Times New Roman" w:eastAsia="Times New Roman" w:hAnsi="Times New Roman" w:cs="Times New Roman"/>
                <w:lang w:eastAsia="zh-CN"/>
              </w:rPr>
              <w:t>3. Calibration of numerical soil models.</w:t>
            </w:r>
          </w:p>
          <w:p w14:paraId="36FD19B4" w14:textId="77777777" w:rsidR="00B45B01" w:rsidRPr="00726F04" w:rsidRDefault="00B45B01" w:rsidP="00B45B01">
            <w:pPr>
              <w:spacing w:after="0"/>
              <w:rPr>
                <w:rFonts w:ascii="Times New Roman" w:hAnsi="Times New Roman" w:cs="Times New Roman"/>
                <w:lang w:eastAsia="zh-CN"/>
              </w:rPr>
            </w:pPr>
            <w:r w:rsidRPr="00726F04">
              <w:rPr>
                <w:rFonts w:ascii="Times New Roman" w:eastAsia="Times New Roman" w:hAnsi="Times New Roman" w:cs="Times New Roman"/>
                <w:lang w:eastAsia="zh-CN"/>
              </w:rPr>
              <w:t>4. Modeling of the stress-strain state (SSS) of the dam considering staged construction.</w:t>
            </w:r>
          </w:p>
          <w:p w14:paraId="26CFCF81" w14:textId="77777777" w:rsidR="00B45B01" w:rsidRPr="00726F04" w:rsidRDefault="00B45B01" w:rsidP="00B45B01">
            <w:pPr>
              <w:spacing w:after="0"/>
              <w:rPr>
                <w:rFonts w:ascii="Times New Roman" w:hAnsi="Times New Roman" w:cs="Times New Roman"/>
                <w:lang w:eastAsia="zh-CN"/>
              </w:rPr>
            </w:pPr>
            <w:r w:rsidRPr="00726F04">
              <w:rPr>
                <w:rFonts w:ascii="Times New Roman" w:eastAsia="Times New Roman" w:hAnsi="Times New Roman" w:cs="Times New Roman"/>
                <w:lang w:eastAsia="zh-CN"/>
              </w:rPr>
              <w:t>5. Dynamic analysis and assessment of the dam’s seismic stability.</w:t>
            </w:r>
          </w:p>
          <w:p w14:paraId="0D585BC9" w14:textId="77777777" w:rsidR="00B45B01" w:rsidRPr="00726F04" w:rsidRDefault="00B45B01" w:rsidP="00B45B01">
            <w:pPr>
              <w:spacing w:after="0"/>
              <w:rPr>
                <w:rFonts w:ascii="Times New Roman" w:hAnsi="Times New Roman" w:cs="Times New Roman"/>
              </w:rPr>
            </w:pPr>
            <w:r w:rsidRPr="00726F04">
              <w:rPr>
                <w:rFonts w:ascii="Times New Roman" w:eastAsia="Times New Roman" w:hAnsi="Times New Roman" w:cs="Times New Roman"/>
                <w:lang w:eastAsia="zh-CN"/>
              </w:rPr>
              <w:t>6. Formation of the final report.</w:t>
            </w:r>
          </w:p>
        </w:tc>
      </w:tr>
      <w:tr w:rsidR="00B45B01" w:rsidRPr="00726F04" w14:paraId="323141CA" w14:textId="77777777" w:rsidTr="00B45B01">
        <w:trPr>
          <w:trHeight w:val="2715"/>
        </w:trPr>
        <w:tc>
          <w:tcPr>
            <w:tcW w:w="656" w:type="dxa"/>
          </w:tcPr>
          <w:p w14:paraId="71EC79D6"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5</w:t>
            </w:r>
          </w:p>
        </w:tc>
        <w:tc>
          <w:tcPr>
            <w:tcW w:w="2764" w:type="dxa"/>
          </w:tcPr>
          <w:p w14:paraId="180B041A"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Requirements for supplied goods, performed work and rendered services</w:t>
            </w:r>
          </w:p>
        </w:tc>
        <w:tc>
          <w:tcPr>
            <w:tcW w:w="6481" w:type="dxa"/>
          </w:tcPr>
          <w:p w14:paraId="79A90892" w14:textId="77777777" w:rsidR="00B45B01" w:rsidRPr="00726F04" w:rsidRDefault="00B45B01" w:rsidP="00B45B01">
            <w:pPr>
              <w:spacing w:after="0"/>
              <w:rPr>
                <w:rFonts w:ascii="Times New Roman" w:eastAsia="Times New Roman" w:hAnsi="Times New Roman" w:cs="Times New Roman"/>
                <w:i/>
                <w:iCs/>
                <w:lang w:eastAsia="zh-CN"/>
              </w:rPr>
            </w:pPr>
            <w:r w:rsidRPr="00726F04">
              <w:rPr>
                <w:rFonts w:ascii="Times New Roman" w:eastAsia="Times New Roman" w:hAnsi="Times New Roman" w:cs="Times New Roman"/>
                <w:i/>
                <w:iCs/>
                <w:lang w:eastAsia="zh-CN"/>
              </w:rPr>
              <w:t>The work is carried out in accordance with:</w:t>
            </w:r>
          </w:p>
          <w:p w14:paraId="64BAD2E8" w14:textId="77777777" w:rsidR="00B45B01" w:rsidRPr="00726F04" w:rsidRDefault="00B45B01" w:rsidP="00B45B01">
            <w:pPr>
              <w:spacing w:after="0"/>
              <w:rPr>
                <w:rFonts w:ascii="Times New Roman" w:eastAsia="Times New Roman" w:hAnsi="Times New Roman" w:cs="Times New Roman"/>
                <w:b/>
                <w:bCs/>
                <w:lang w:eastAsia="zh-CN"/>
              </w:rPr>
            </w:pPr>
            <w:r w:rsidRPr="00726F04">
              <w:rPr>
                <w:rFonts w:ascii="Times New Roman" w:eastAsia="Times New Roman" w:hAnsi="Times New Roman" w:cs="Times New Roman"/>
                <w:lang w:eastAsia="zh-CN"/>
              </w:rPr>
              <w:t xml:space="preserve">SN KR 20-02:2018/2024, MSN 3.04-01-2005, </w:t>
            </w:r>
            <w:proofErr w:type="spellStart"/>
            <w:r w:rsidRPr="00726F04">
              <w:rPr>
                <w:rFonts w:ascii="Times New Roman" w:eastAsia="Times New Roman" w:hAnsi="Times New Roman" w:cs="Times New Roman"/>
                <w:lang w:eastAsia="zh-CN"/>
              </w:rPr>
              <w:t>SNiP</w:t>
            </w:r>
            <w:proofErr w:type="spellEnd"/>
            <w:r w:rsidRPr="00726F04">
              <w:rPr>
                <w:rFonts w:ascii="Times New Roman" w:eastAsia="Times New Roman" w:hAnsi="Times New Roman" w:cs="Times New Roman"/>
                <w:lang w:eastAsia="zh-CN"/>
              </w:rPr>
              <w:t xml:space="preserve"> 2.02.02-85, </w:t>
            </w:r>
            <w:proofErr w:type="spellStart"/>
            <w:r w:rsidRPr="00726F04">
              <w:rPr>
                <w:rFonts w:ascii="Times New Roman" w:eastAsia="Times New Roman" w:hAnsi="Times New Roman" w:cs="Times New Roman"/>
                <w:lang w:eastAsia="zh-CN"/>
              </w:rPr>
              <w:t>SNiP</w:t>
            </w:r>
            <w:proofErr w:type="spellEnd"/>
            <w:r w:rsidRPr="00726F04">
              <w:rPr>
                <w:rFonts w:ascii="Times New Roman" w:eastAsia="Times New Roman" w:hAnsi="Times New Roman" w:cs="Times New Roman"/>
                <w:lang w:eastAsia="zh-CN"/>
              </w:rPr>
              <w:t xml:space="preserve"> 2.02.01-83*, </w:t>
            </w:r>
            <w:r w:rsidRPr="00726F04">
              <w:rPr>
                <w:rFonts w:ascii="Times New Roman" w:eastAsia="Times New Roman" w:hAnsi="Times New Roman" w:cs="Times New Roman"/>
                <w:i/>
                <w:iCs/>
                <w:lang w:eastAsia="zh-CN"/>
              </w:rPr>
              <w:t>“Safety Rules for Operation of Tailings, Sludge, and Hydraulic Waste Facilities of the Kyrgyz Republic”</w:t>
            </w:r>
            <w:r w:rsidRPr="00726F04">
              <w:rPr>
                <w:rFonts w:ascii="Times New Roman" w:eastAsia="Times New Roman" w:hAnsi="Times New Roman" w:cs="Times New Roman"/>
                <w:lang w:eastAsia="zh-CN"/>
              </w:rPr>
              <w:t xml:space="preserve"> and ICOLD Bulletin 148. </w:t>
            </w:r>
          </w:p>
          <w:p w14:paraId="6E39F082" w14:textId="77777777" w:rsidR="00B45B01" w:rsidRPr="00726F04" w:rsidRDefault="00B45B01" w:rsidP="00B45B01">
            <w:pPr>
              <w:spacing w:after="0"/>
              <w:rPr>
                <w:rFonts w:ascii="Times New Roman" w:eastAsia="Times New Roman" w:hAnsi="Times New Roman" w:cs="Times New Roman"/>
                <w:i/>
                <w:iCs/>
                <w:lang w:eastAsia="zh-CN"/>
              </w:rPr>
            </w:pPr>
            <w:r w:rsidRPr="00726F04">
              <w:rPr>
                <w:rFonts w:ascii="Times New Roman" w:eastAsia="Times New Roman" w:hAnsi="Times New Roman" w:cs="Times New Roman"/>
                <w:i/>
                <w:iCs/>
                <w:lang w:eastAsia="zh-CN"/>
              </w:rPr>
              <w:t xml:space="preserve">Seismic parameters: </w:t>
            </w:r>
          </w:p>
          <w:p w14:paraId="3FCCB073" w14:textId="77777777" w:rsidR="00B45B01" w:rsidRPr="00726F04" w:rsidRDefault="00B45B01" w:rsidP="00B45B01">
            <w:pPr>
              <w:spacing w:after="0"/>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MCE (Maximum Credible Earthquake) level with a recurrence period of once in 5,000 years. The design seismic intensity and PGA shall be determined by the Contractor independently and must be justified.</w:t>
            </w:r>
          </w:p>
          <w:p w14:paraId="2A9A041F" w14:textId="77777777" w:rsidR="00B45B01" w:rsidRPr="00726F04" w:rsidRDefault="00B45B01" w:rsidP="00B45B01">
            <w:pPr>
              <w:spacing w:after="0"/>
              <w:rPr>
                <w:rFonts w:ascii="Times New Roman" w:eastAsia="Times New Roman" w:hAnsi="Times New Roman" w:cs="Times New Roman"/>
                <w:i/>
                <w:iCs/>
                <w:lang w:eastAsia="zh-CN"/>
              </w:rPr>
            </w:pPr>
            <w:r w:rsidRPr="00726F04">
              <w:rPr>
                <w:rFonts w:ascii="Times New Roman" w:eastAsia="Times New Roman" w:hAnsi="Times New Roman" w:cs="Times New Roman"/>
                <w:i/>
                <w:iCs/>
                <w:lang w:eastAsia="zh-CN"/>
              </w:rPr>
              <w:t xml:space="preserve">Accelerograms: </w:t>
            </w:r>
          </w:p>
          <w:p w14:paraId="719CD2A7" w14:textId="77777777" w:rsidR="00B45B01" w:rsidRPr="00726F04" w:rsidRDefault="00B45B01" w:rsidP="00B45B01">
            <w:pPr>
              <w:spacing w:after="0"/>
              <w:rPr>
                <w:rFonts w:ascii="Times New Roman" w:eastAsia="Times New Roman" w:hAnsi="Times New Roman" w:cs="Times New Roman"/>
                <w:lang w:eastAsia="zh-CN"/>
              </w:rPr>
            </w:pPr>
            <w:r w:rsidRPr="00726F04">
              <w:rPr>
                <w:rFonts w:ascii="Times New Roman" w:eastAsia="Times New Roman" w:hAnsi="Times New Roman" w:cs="Times New Roman"/>
                <w:lang w:eastAsia="zh-CN"/>
              </w:rPr>
              <w:lastRenderedPageBreak/>
              <w:t>A set of at least 7 records, including the low-frequency range (0.5–2.0 Hz), with an impulse duration of at least 9.4 seconds.</w:t>
            </w:r>
          </w:p>
          <w:p w14:paraId="284A561E" w14:textId="77777777" w:rsidR="00B45B01" w:rsidRPr="00726F04" w:rsidRDefault="00B45B01" w:rsidP="00B45B01">
            <w:pPr>
              <w:spacing w:after="0"/>
              <w:rPr>
                <w:rFonts w:ascii="Times New Roman" w:eastAsia="Times New Roman" w:hAnsi="Times New Roman" w:cs="Times New Roman"/>
                <w:i/>
                <w:iCs/>
                <w:lang w:eastAsia="zh-CN"/>
              </w:rPr>
            </w:pPr>
            <w:r w:rsidRPr="00726F04">
              <w:rPr>
                <w:rFonts w:ascii="Times New Roman" w:eastAsia="Times New Roman" w:hAnsi="Times New Roman" w:cs="Times New Roman"/>
                <w:i/>
                <w:iCs/>
                <w:lang w:eastAsia="zh-CN"/>
              </w:rPr>
              <w:t xml:space="preserve">Modeling: </w:t>
            </w:r>
          </w:p>
          <w:p w14:paraId="46D683B5" w14:textId="77777777" w:rsidR="00B45B01" w:rsidRPr="00726F04" w:rsidRDefault="00B45B01" w:rsidP="00B45B01">
            <w:pPr>
              <w:spacing w:after="0"/>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Use of FLAC 2D software. Calculations shall be performed for sections R1 and R4, considering staged construction.</w:t>
            </w:r>
          </w:p>
          <w:p w14:paraId="2E87832F" w14:textId="77777777" w:rsidR="00B45B01" w:rsidRPr="00726F04" w:rsidRDefault="00B45B01" w:rsidP="00B45B01">
            <w:pPr>
              <w:spacing w:after="0"/>
              <w:rPr>
                <w:rFonts w:ascii="Times New Roman" w:eastAsia="Times New Roman" w:hAnsi="Times New Roman" w:cs="Times New Roman"/>
                <w:i/>
                <w:iCs/>
                <w:lang w:eastAsia="zh-CN"/>
              </w:rPr>
            </w:pPr>
            <w:r w:rsidRPr="00726F04">
              <w:rPr>
                <w:rFonts w:ascii="Times New Roman" w:eastAsia="Times New Roman" w:hAnsi="Times New Roman" w:cs="Times New Roman"/>
                <w:i/>
                <w:iCs/>
                <w:lang w:eastAsia="zh-CN"/>
              </w:rPr>
              <w:t xml:space="preserve">Material properties: </w:t>
            </w:r>
          </w:p>
          <w:p w14:paraId="1FC0600B" w14:textId="77777777" w:rsidR="00B45B01" w:rsidRPr="00726F04" w:rsidRDefault="00B45B01" w:rsidP="00B45B01">
            <w:pPr>
              <w:spacing w:after="0"/>
              <w:rPr>
                <w:rFonts w:ascii="Times New Roman" w:hAnsi="Times New Roman" w:cs="Times New Roman"/>
              </w:rPr>
            </w:pPr>
            <w:r w:rsidRPr="00726F04">
              <w:rPr>
                <w:rFonts w:ascii="Times New Roman" w:eastAsia="Times New Roman" w:hAnsi="Times New Roman" w:cs="Times New Roman"/>
                <w:lang w:eastAsia="zh-CN"/>
              </w:rPr>
              <w:t>The Contractor is not limited in the choice of soil constitutive models, but they must adequately describe cyclic loading (recommended: UBCHYST for IGE-1, PM4Silt for IGE-2, Mohr-Coulomb with Sig3 for IGE-3).</w:t>
            </w:r>
          </w:p>
        </w:tc>
      </w:tr>
      <w:tr w:rsidR="00B45B01" w:rsidRPr="00726F04" w14:paraId="28B808A4" w14:textId="77777777" w:rsidTr="00B45B01">
        <w:tc>
          <w:tcPr>
            <w:tcW w:w="656" w:type="dxa"/>
          </w:tcPr>
          <w:p w14:paraId="26B5BA47"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lastRenderedPageBreak/>
              <w:t>6</w:t>
            </w:r>
          </w:p>
        </w:tc>
        <w:tc>
          <w:tcPr>
            <w:tcW w:w="2764" w:type="dxa"/>
          </w:tcPr>
          <w:p w14:paraId="24B7EBBE"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Procedure for delivery and acceptance of goods, services, and work results</w:t>
            </w:r>
          </w:p>
        </w:tc>
        <w:tc>
          <w:tcPr>
            <w:tcW w:w="6481" w:type="dxa"/>
          </w:tcPr>
          <w:p w14:paraId="3EDBA979" w14:textId="77777777" w:rsidR="00B45B01" w:rsidRPr="00726F04" w:rsidRDefault="00B45B01" w:rsidP="00B45B01">
            <w:pPr>
              <w:spacing w:after="0"/>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 xml:space="preserve">Acceptance is carried out by reviewing the final technical report for compliance with the requirements of the Terms of Reference, </w:t>
            </w:r>
            <w:proofErr w:type="spellStart"/>
            <w:r w:rsidRPr="00726F04">
              <w:rPr>
                <w:rFonts w:ascii="Times New Roman" w:eastAsia="Times New Roman" w:hAnsi="Times New Roman" w:cs="Times New Roman"/>
                <w:lang w:eastAsia="zh-CN"/>
              </w:rPr>
              <w:t>SNiP</w:t>
            </w:r>
            <w:proofErr w:type="spellEnd"/>
            <w:r w:rsidRPr="00726F04">
              <w:rPr>
                <w:rFonts w:ascii="Times New Roman" w:eastAsia="Times New Roman" w:hAnsi="Times New Roman" w:cs="Times New Roman"/>
                <w:lang w:eastAsia="zh-CN"/>
              </w:rPr>
              <w:t>, ICOLD Bulletin 148, and KGK regulations.</w:t>
            </w:r>
          </w:p>
          <w:p w14:paraId="0C014B72" w14:textId="77777777" w:rsidR="00B45B01" w:rsidRPr="00726F04" w:rsidRDefault="00B45B01" w:rsidP="00B45B01">
            <w:pPr>
              <w:spacing w:after="0"/>
              <w:rPr>
                <w:rFonts w:ascii="Times New Roman" w:hAnsi="Times New Roman" w:cs="Times New Roman"/>
              </w:rPr>
            </w:pPr>
            <w:r w:rsidRPr="00726F04">
              <w:rPr>
                <w:rFonts w:ascii="Times New Roman" w:eastAsia="Times New Roman" w:hAnsi="Times New Roman" w:cs="Times New Roman"/>
                <w:lang w:eastAsia="zh-CN"/>
              </w:rPr>
              <w:t>If necessary, the Contractor shall present and make a presentation of the obtained results.</w:t>
            </w:r>
          </w:p>
        </w:tc>
      </w:tr>
      <w:tr w:rsidR="00B45B01" w:rsidRPr="00726F04" w14:paraId="72FD6D69" w14:textId="77777777" w:rsidTr="00B45B01">
        <w:tc>
          <w:tcPr>
            <w:tcW w:w="656" w:type="dxa"/>
          </w:tcPr>
          <w:p w14:paraId="37304635"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7</w:t>
            </w:r>
          </w:p>
        </w:tc>
        <w:tc>
          <w:tcPr>
            <w:tcW w:w="2764" w:type="dxa"/>
          </w:tcPr>
          <w:p w14:paraId="520235CC"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Requirements for submission of technical and other documents to the Customer upon completion and handover of works</w:t>
            </w:r>
          </w:p>
        </w:tc>
        <w:tc>
          <w:tcPr>
            <w:tcW w:w="6481" w:type="dxa"/>
          </w:tcPr>
          <w:p w14:paraId="39D6A515" w14:textId="77777777" w:rsidR="00B45B01" w:rsidRPr="00726F04" w:rsidRDefault="00B45B01" w:rsidP="00B45B01">
            <w:pPr>
              <w:spacing w:after="0"/>
              <w:rPr>
                <w:rFonts w:ascii="Times New Roman" w:eastAsia="Times New Roman" w:hAnsi="Times New Roman" w:cs="Times New Roman"/>
                <w:b/>
                <w:bCs/>
                <w:lang w:eastAsia="zh-CN"/>
              </w:rPr>
            </w:pPr>
            <w:r w:rsidRPr="00726F04">
              <w:rPr>
                <w:rFonts w:ascii="Times New Roman" w:eastAsia="Times New Roman" w:hAnsi="Times New Roman" w:cs="Times New Roman"/>
                <w:lang w:eastAsia="zh-CN"/>
              </w:rPr>
              <w:t>Reporting shall include:</w:t>
            </w:r>
          </w:p>
          <w:p w14:paraId="7A87E586" w14:textId="77777777" w:rsidR="00B45B01" w:rsidRPr="00726F04" w:rsidRDefault="00B45B01" w:rsidP="00B45B01">
            <w:pPr>
              <w:numPr>
                <w:ilvl w:val="0"/>
                <w:numId w:val="15"/>
              </w:numPr>
              <w:spacing w:after="0" w:line="240" w:lineRule="auto"/>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Methodology for selection of accelerograms.</w:t>
            </w:r>
          </w:p>
          <w:p w14:paraId="4A7D5026" w14:textId="77777777" w:rsidR="00B45B01" w:rsidRPr="00726F04" w:rsidRDefault="00B45B01" w:rsidP="00B45B01">
            <w:pPr>
              <w:numPr>
                <w:ilvl w:val="0"/>
                <w:numId w:val="15"/>
              </w:numPr>
              <w:spacing w:after="0" w:line="240" w:lineRule="auto"/>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Results of soil model calibration.</w:t>
            </w:r>
          </w:p>
          <w:p w14:paraId="44788F0E" w14:textId="77777777" w:rsidR="00B45B01" w:rsidRPr="00726F04" w:rsidRDefault="00B45B01" w:rsidP="00B45B01">
            <w:pPr>
              <w:numPr>
                <w:ilvl w:val="0"/>
                <w:numId w:val="15"/>
              </w:numPr>
              <w:spacing w:after="0" w:line="240" w:lineRule="auto"/>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Graphical representation (maps) of stress distribution, deformation, and strength characteristics of soils.</w:t>
            </w:r>
          </w:p>
          <w:p w14:paraId="6014F057" w14:textId="77777777" w:rsidR="00B45B01" w:rsidRPr="00726F04" w:rsidRDefault="00B45B01" w:rsidP="00B45B01">
            <w:pPr>
              <w:numPr>
                <w:ilvl w:val="0"/>
                <w:numId w:val="15"/>
              </w:numPr>
              <w:spacing w:after="0" w:line="240" w:lineRule="auto"/>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Assessment of residual deformations and seismic stability of the dam.</w:t>
            </w:r>
          </w:p>
          <w:p w14:paraId="1E5514CC" w14:textId="38B77A24" w:rsidR="00B45B01" w:rsidRPr="00726F04" w:rsidRDefault="00B45B01" w:rsidP="00B45B01">
            <w:pPr>
              <w:numPr>
                <w:ilvl w:val="0"/>
                <w:numId w:val="15"/>
              </w:numPr>
              <w:spacing w:after="0" w:line="240" w:lineRule="auto"/>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Conclusions on the seismic stability of the dam</w:t>
            </w:r>
            <w:r w:rsidR="00415B96" w:rsidRPr="00726F04">
              <w:rPr>
                <w:rFonts w:ascii="Times New Roman" w:eastAsia="Times New Roman" w:hAnsi="Times New Roman" w:cs="Times New Roman"/>
                <w:lang w:eastAsia="zh-CN"/>
              </w:rPr>
              <w:t xml:space="preserve"> at a crest</w:t>
            </w:r>
            <w:r w:rsidR="002B2213" w:rsidRPr="00726F04">
              <w:rPr>
                <w:rFonts w:ascii="Times New Roman" w:eastAsia="Times New Roman" w:hAnsi="Times New Roman" w:cs="Times New Roman"/>
                <w:lang w:eastAsia="zh-CN"/>
              </w:rPr>
              <w:t xml:space="preserve"> elevation of 3,682.0 m</w:t>
            </w:r>
            <w:r w:rsidRPr="00726F04">
              <w:rPr>
                <w:rFonts w:ascii="Times New Roman" w:eastAsia="Times New Roman" w:hAnsi="Times New Roman" w:cs="Times New Roman"/>
                <w:lang w:eastAsia="zh-CN"/>
              </w:rPr>
              <w:t>.</w:t>
            </w:r>
          </w:p>
          <w:p w14:paraId="410B8BC2" w14:textId="77777777" w:rsidR="00B45B01" w:rsidRPr="00726F04" w:rsidRDefault="00B45B01" w:rsidP="00B45B01">
            <w:pPr>
              <w:spacing w:after="0"/>
              <w:rPr>
                <w:rFonts w:ascii="Times New Roman" w:eastAsia="Times New Roman" w:hAnsi="Times New Roman" w:cs="Times New Roman"/>
                <w:lang w:eastAsia="zh-CN"/>
              </w:rPr>
            </w:pPr>
            <w:r w:rsidRPr="00726F04">
              <w:rPr>
                <w:rFonts w:ascii="Times New Roman" w:eastAsia="Times New Roman" w:hAnsi="Times New Roman" w:cs="Times New Roman"/>
                <w:lang w:eastAsia="zh-CN"/>
              </w:rPr>
              <w:t>The works shall be considered completed after signing the Certificate of Completion.</w:t>
            </w:r>
          </w:p>
        </w:tc>
      </w:tr>
      <w:tr w:rsidR="00B45B01" w:rsidRPr="00726F04" w14:paraId="382DC4E3" w14:textId="77777777" w:rsidTr="00B45B01">
        <w:tc>
          <w:tcPr>
            <w:tcW w:w="656" w:type="dxa"/>
          </w:tcPr>
          <w:p w14:paraId="7F5B5079"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8</w:t>
            </w:r>
          </w:p>
        </w:tc>
        <w:tc>
          <w:tcPr>
            <w:tcW w:w="2764" w:type="dxa"/>
          </w:tcPr>
          <w:p w14:paraId="6D2B318F" w14:textId="77777777" w:rsidR="00B45B01" w:rsidRPr="00726F04" w:rsidRDefault="00B45B01" w:rsidP="00B45B01">
            <w:pPr>
              <w:spacing w:after="0"/>
              <w:rPr>
                <w:rFonts w:ascii="Times New Roman" w:hAnsi="Times New Roman" w:cs="Times New Roman"/>
              </w:rPr>
            </w:pPr>
            <w:r w:rsidRPr="00726F04">
              <w:rPr>
                <w:rFonts w:ascii="Times New Roman" w:hAnsi="Times New Roman" w:cs="Times New Roman"/>
              </w:rPr>
              <w:t>Warranty obligations</w:t>
            </w:r>
          </w:p>
        </w:tc>
        <w:tc>
          <w:tcPr>
            <w:tcW w:w="6481" w:type="dxa"/>
          </w:tcPr>
          <w:p w14:paraId="2D1921AD" w14:textId="77777777" w:rsidR="00B45B01" w:rsidRPr="00726F04" w:rsidRDefault="00B45B01" w:rsidP="00B45B01">
            <w:pPr>
              <w:spacing w:after="0"/>
              <w:rPr>
                <w:rFonts w:ascii="Times New Roman" w:hAnsi="Times New Roman" w:cs="Times New Roman"/>
              </w:rPr>
            </w:pPr>
            <w:r w:rsidRPr="00726F04">
              <w:rPr>
                <w:rFonts w:ascii="Times New Roman" w:eastAsia="Times New Roman" w:hAnsi="Times New Roman" w:cs="Times New Roman"/>
                <w:lang w:eastAsia="zh-CN"/>
              </w:rPr>
              <w:t>The Contractor shall be responsible for the accuracy of calculations and conclusions during the period specified in the contract. In case errors in modeling are identified, the Contractor undertakes to correct the calculations at their own expense within 10 days.</w:t>
            </w:r>
          </w:p>
        </w:tc>
      </w:tr>
    </w:tbl>
    <w:p w14:paraId="11D127B3" w14:textId="77777777" w:rsidR="009E67F3" w:rsidRPr="00726F04" w:rsidRDefault="009E67F3" w:rsidP="009E67F3">
      <w:pPr>
        <w:spacing w:after="0" w:line="240" w:lineRule="auto"/>
        <w:rPr>
          <w:rFonts w:ascii="Times New Roman" w:hAnsi="Times New Roman" w:cs="Times New Roman"/>
          <w:b/>
          <w:bCs/>
        </w:rPr>
      </w:pPr>
    </w:p>
    <w:p w14:paraId="5988EFA0" w14:textId="77777777" w:rsidR="006E13CB" w:rsidRPr="00726F04" w:rsidRDefault="006E13CB" w:rsidP="006E13CB">
      <w:pPr>
        <w:spacing w:after="0" w:line="240" w:lineRule="auto"/>
        <w:rPr>
          <w:rFonts w:ascii="Times New Roman" w:hAnsi="Times New Roman" w:cs="Times New Roman"/>
          <w:b/>
          <w:bCs/>
        </w:rPr>
      </w:pPr>
    </w:p>
    <w:sectPr w:rsidR="006E13CB" w:rsidRPr="00726F0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058A6A"/>
    <w:multiLevelType w:val="singleLevel"/>
    <w:tmpl w:val="D4058A6A"/>
    <w:lvl w:ilvl="0">
      <w:start w:val="1"/>
      <w:numFmt w:val="decimal"/>
      <w:suff w:val="space"/>
      <w:lvlText w:val="%1."/>
      <w:lvlJc w:val="left"/>
    </w:lvl>
  </w:abstractNum>
  <w:abstractNum w:abstractNumId="1" w15:restartNumberingAfterBreak="0">
    <w:nsid w:val="083A4A34"/>
    <w:multiLevelType w:val="multilevel"/>
    <w:tmpl w:val="EBA0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6778E"/>
    <w:multiLevelType w:val="multilevel"/>
    <w:tmpl w:val="990CE3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F6B1D"/>
    <w:multiLevelType w:val="multilevel"/>
    <w:tmpl w:val="0D306E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13088"/>
    <w:multiLevelType w:val="multilevel"/>
    <w:tmpl w:val="114E5A1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459BC"/>
    <w:multiLevelType w:val="multilevel"/>
    <w:tmpl w:val="AC9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652BBE"/>
    <w:multiLevelType w:val="multilevel"/>
    <w:tmpl w:val="9FE8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0530D"/>
    <w:multiLevelType w:val="multilevel"/>
    <w:tmpl w:val="AF3ADB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AD00BD"/>
    <w:multiLevelType w:val="multilevel"/>
    <w:tmpl w:val="06A2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C478B"/>
    <w:multiLevelType w:val="multilevel"/>
    <w:tmpl w:val="E002448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813207"/>
    <w:multiLevelType w:val="multilevel"/>
    <w:tmpl w:val="E6F4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F45952"/>
    <w:multiLevelType w:val="multilevel"/>
    <w:tmpl w:val="D17C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6361A8"/>
    <w:multiLevelType w:val="multilevel"/>
    <w:tmpl w:val="7D3A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634783"/>
    <w:multiLevelType w:val="multilevel"/>
    <w:tmpl w:val="48E25556"/>
    <w:lvl w:ilvl="0">
      <w:start w:val="1"/>
      <w:numFmt w:val="decimal"/>
      <w:lvlText w:val="%1."/>
      <w:lvlJc w:val="left"/>
      <w:pPr>
        <w:ind w:left="360" w:hanging="360"/>
      </w:pPr>
      <w:rPr>
        <w:b/>
        <w:bCs/>
        <w:u w:val="singl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4CB7F0C"/>
    <w:multiLevelType w:val="multilevel"/>
    <w:tmpl w:val="8E9C5D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9F15EB"/>
    <w:multiLevelType w:val="multilevel"/>
    <w:tmpl w:val="2A24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F6E66"/>
    <w:multiLevelType w:val="multilevel"/>
    <w:tmpl w:val="3CA4D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052894">
    <w:abstractNumId w:val="5"/>
  </w:num>
  <w:num w:numId="2" w16cid:durableId="1127551933">
    <w:abstractNumId w:val="17"/>
  </w:num>
  <w:num w:numId="3" w16cid:durableId="1870949355">
    <w:abstractNumId w:val="7"/>
  </w:num>
  <w:num w:numId="4" w16cid:durableId="928317686">
    <w:abstractNumId w:val="2"/>
  </w:num>
  <w:num w:numId="5" w16cid:durableId="645473080">
    <w:abstractNumId w:val="13"/>
  </w:num>
  <w:num w:numId="6" w16cid:durableId="467355852">
    <w:abstractNumId w:val="15"/>
  </w:num>
  <w:num w:numId="7" w16cid:durableId="1390374910">
    <w:abstractNumId w:val="3"/>
  </w:num>
  <w:num w:numId="8" w16cid:durableId="1555854217">
    <w:abstractNumId w:val="6"/>
  </w:num>
  <w:num w:numId="9" w16cid:durableId="1808356806">
    <w:abstractNumId w:val="11"/>
  </w:num>
  <w:num w:numId="10" w16cid:durableId="292831013">
    <w:abstractNumId w:val="8"/>
  </w:num>
  <w:num w:numId="11" w16cid:durableId="74477993">
    <w:abstractNumId w:val="12"/>
  </w:num>
  <w:num w:numId="12" w16cid:durableId="800535681">
    <w:abstractNumId w:val="1"/>
  </w:num>
  <w:num w:numId="13" w16cid:durableId="1678655005">
    <w:abstractNumId w:val="16"/>
  </w:num>
  <w:num w:numId="14" w16cid:durableId="482427566">
    <w:abstractNumId w:val="9"/>
  </w:num>
  <w:num w:numId="15" w16cid:durableId="1348561817">
    <w:abstractNumId w:val="0"/>
  </w:num>
  <w:num w:numId="16" w16cid:durableId="286863202">
    <w:abstractNumId w:val="10"/>
  </w:num>
  <w:num w:numId="17" w16cid:durableId="734200748">
    <w:abstractNumId w:val="14"/>
  </w:num>
  <w:num w:numId="18" w16cid:durableId="69962271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F"/>
    <w:rsid w:val="0002189B"/>
    <w:rsid w:val="00057362"/>
    <w:rsid w:val="00077F2B"/>
    <w:rsid w:val="000A6AC8"/>
    <w:rsid w:val="000B39B8"/>
    <w:rsid w:val="000C13CD"/>
    <w:rsid w:val="000D7D4D"/>
    <w:rsid w:val="000F1A7A"/>
    <w:rsid w:val="000F4D6F"/>
    <w:rsid w:val="000F579B"/>
    <w:rsid w:val="00101194"/>
    <w:rsid w:val="0010608A"/>
    <w:rsid w:val="0011163B"/>
    <w:rsid w:val="0012132F"/>
    <w:rsid w:val="001329A4"/>
    <w:rsid w:val="00147A59"/>
    <w:rsid w:val="001659DA"/>
    <w:rsid w:val="00170FFF"/>
    <w:rsid w:val="00172972"/>
    <w:rsid w:val="001772DF"/>
    <w:rsid w:val="001854A7"/>
    <w:rsid w:val="00192858"/>
    <w:rsid w:val="001A71B8"/>
    <w:rsid w:val="001B091D"/>
    <w:rsid w:val="001B4CB7"/>
    <w:rsid w:val="001C10C1"/>
    <w:rsid w:val="001C3693"/>
    <w:rsid w:val="001D088E"/>
    <w:rsid w:val="001D0CA4"/>
    <w:rsid w:val="001E437C"/>
    <w:rsid w:val="001F7416"/>
    <w:rsid w:val="00230ACD"/>
    <w:rsid w:val="00244EDA"/>
    <w:rsid w:val="00245C97"/>
    <w:rsid w:val="0027451F"/>
    <w:rsid w:val="00275D0B"/>
    <w:rsid w:val="00277361"/>
    <w:rsid w:val="00281FF3"/>
    <w:rsid w:val="00282E8F"/>
    <w:rsid w:val="0029655F"/>
    <w:rsid w:val="002A3306"/>
    <w:rsid w:val="002A3B3E"/>
    <w:rsid w:val="002B2213"/>
    <w:rsid w:val="002B3286"/>
    <w:rsid w:val="002B7088"/>
    <w:rsid w:val="002C0D1E"/>
    <w:rsid w:val="002E3315"/>
    <w:rsid w:val="003008D2"/>
    <w:rsid w:val="0032287D"/>
    <w:rsid w:val="00337D39"/>
    <w:rsid w:val="00343FB3"/>
    <w:rsid w:val="003670AB"/>
    <w:rsid w:val="003718A2"/>
    <w:rsid w:val="00373C6C"/>
    <w:rsid w:val="003767A1"/>
    <w:rsid w:val="00393F75"/>
    <w:rsid w:val="00394E40"/>
    <w:rsid w:val="003A7B57"/>
    <w:rsid w:val="003B1B47"/>
    <w:rsid w:val="003C40EE"/>
    <w:rsid w:val="003C5171"/>
    <w:rsid w:val="003E0AD9"/>
    <w:rsid w:val="003F5690"/>
    <w:rsid w:val="003F6655"/>
    <w:rsid w:val="00415B96"/>
    <w:rsid w:val="00415D85"/>
    <w:rsid w:val="00432493"/>
    <w:rsid w:val="004324E7"/>
    <w:rsid w:val="00440CC0"/>
    <w:rsid w:val="0044454F"/>
    <w:rsid w:val="004446AF"/>
    <w:rsid w:val="00450116"/>
    <w:rsid w:val="00453792"/>
    <w:rsid w:val="00483132"/>
    <w:rsid w:val="004949C8"/>
    <w:rsid w:val="004A3F17"/>
    <w:rsid w:val="004A76F0"/>
    <w:rsid w:val="004B0726"/>
    <w:rsid w:val="004B093A"/>
    <w:rsid w:val="004B76EC"/>
    <w:rsid w:val="004D0B01"/>
    <w:rsid w:val="004D2611"/>
    <w:rsid w:val="00502549"/>
    <w:rsid w:val="00504B8E"/>
    <w:rsid w:val="00506324"/>
    <w:rsid w:val="0050673B"/>
    <w:rsid w:val="00511DFB"/>
    <w:rsid w:val="00514F84"/>
    <w:rsid w:val="00530ACF"/>
    <w:rsid w:val="00541711"/>
    <w:rsid w:val="0055500F"/>
    <w:rsid w:val="0055751D"/>
    <w:rsid w:val="005602F8"/>
    <w:rsid w:val="0058200E"/>
    <w:rsid w:val="005A4E62"/>
    <w:rsid w:val="005B20CB"/>
    <w:rsid w:val="005B52DE"/>
    <w:rsid w:val="005B6DE8"/>
    <w:rsid w:val="005C0642"/>
    <w:rsid w:val="005C3C52"/>
    <w:rsid w:val="005C5B8B"/>
    <w:rsid w:val="005E281A"/>
    <w:rsid w:val="005F3A1C"/>
    <w:rsid w:val="005F4851"/>
    <w:rsid w:val="005F5941"/>
    <w:rsid w:val="00607E47"/>
    <w:rsid w:val="00614000"/>
    <w:rsid w:val="006140F7"/>
    <w:rsid w:val="006220BB"/>
    <w:rsid w:val="006235C3"/>
    <w:rsid w:val="006248E3"/>
    <w:rsid w:val="00624B0B"/>
    <w:rsid w:val="00626598"/>
    <w:rsid w:val="00627A88"/>
    <w:rsid w:val="0063712A"/>
    <w:rsid w:val="006424C1"/>
    <w:rsid w:val="00644753"/>
    <w:rsid w:val="00652253"/>
    <w:rsid w:val="00653BE4"/>
    <w:rsid w:val="00657AD2"/>
    <w:rsid w:val="00660365"/>
    <w:rsid w:val="00671FD2"/>
    <w:rsid w:val="0069002C"/>
    <w:rsid w:val="00694B9C"/>
    <w:rsid w:val="006B037E"/>
    <w:rsid w:val="006E13CB"/>
    <w:rsid w:val="006E6493"/>
    <w:rsid w:val="006F15C7"/>
    <w:rsid w:val="006F2A7F"/>
    <w:rsid w:val="00705FA7"/>
    <w:rsid w:val="00707BE4"/>
    <w:rsid w:val="0071271E"/>
    <w:rsid w:val="0072186B"/>
    <w:rsid w:val="00726F04"/>
    <w:rsid w:val="00735E49"/>
    <w:rsid w:val="0074726A"/>
    <w:rsid w:val="00747911"/>
    <w:rsid w:val="00752A98"/>
    <w:rsid w:val="007572CF"/>
    <w:rsid w:val="00760897"/>
    <w:rsid w:val="00761CCD"/>
    <w:rsid w:val="0076627B"/>
    <w:rsid w:val="00774C27"/>
    <w:rsid w:val="007867BA"/>
    <w:rsid w:val="00796A43"/>
    <w:rsid w:val="007B7015"/>
    <w:rsid w:val="007C6378"/>
    <w:rsid w:val="007D37A9"/>
    <w:rsid w:val="007F7F0B"/>
    <w:rsid w:val="00812D27"/>
    <w:rsid w:val="008167B0"/>
    <w:rsid w:val="00826C11"/>
    <w:rsid w:val="008401A8"/>
    <w:rsid w:val="00845D99"/>
    <w:rsid w:val="00871AD3"/>
    <w:rsid w:val="00872017"/>
    <w:rsid w:val="00873494"/>
    <w:rsid w:val="008739A9"/>
    <w:rsid w:val="008A645D"/>
    <w:rsid w:val="008B1E75"/>
    <w:rsid w:val="008C51D3"/>
    <w:rsid w:val="008D2F9C"/>
    <w:rsid w:val="008E4F57"/>
    <w:rsid w:val="00922FDD"/>
    <w:rsid w:val="009259CA"/>
    <w:rsid w:val="00945ED0"/>
    <w:rsid w:val="00963D62"/>
    <w:rsid w:val="009703D4"/>
    <w:rsid w:val="00984B86"/>
    <w:rsid w:val="00997846"/>
    <w:rsid w:val="009A381B"/>
    <w:rsid w:val="009A4739"/>
    <w:rsid w:val="009B1868"/>
    <w:rsid w:val="009B2BD7"/>
    <w:rsid w:val="009E5934"/>
    <w:rsid w:val="009E67F3"/>
    <w:rsid w:val="009E7364"/>
    <w:rsid w:val="009F3195"/>
    <w:rsid w:val="00A018A5"/>
    <w:rsid w:val="00A02ED7"/>
    <w:rsid w:val="00A07385"/>
    <w:rsid w:val="00A12338"/>
    <w:rsid w:val="00A20135"/>
    <w:rsid w:val="00A353F5"/>
    <w:rsid w:val="00A5244A"/>
    <w:rsid w:val="00A62F95"/>
    <w:rsid w:val="00A6399F"/>
    <w:rsid w:val="00A64C25"/>
    <w:rsid w:val="00A725F4"/>
    <w:rsid w:val="00A764C8"/>
    <w:rsid w:val="00A779C4"/>
    <w:rsid w:val="00A81190"/>
    <w:rsid w:val="00A9320A"/>
    <w:rsid w:val="00AA22C7"/>
    <w:rsid w:val="00AA74B8"/>
    <w:rsid w:val="00AB22F4"/>
    <w:rsid w:val="00AE48E9"/>
    <w:rsid w:val="00AE5428"/>
    <w:rsid w:val="00AF5A98"/>
    <w:rsid w:val="00AF774B"/>
    <w:rsid w:val="00B049D0"/>
    <w:rsid w:val="00B11A42"/>
    <w:rsid w:val="00B24A17"/>
    <w:rsid w:val="00B321B1"/>
    <w:rsid w:val="00B41AD4"/>
    <w:rsid w:val="00B45B01"/>
    <w:rsid w:val="00B461A7"/>
    <w:rsid w:val="00B50853"/>
    <w:rsid w:val="00B66702"/>
    <w:rsid w:val="00B76CF1"/>
    <w:rsid w:val="00B77DA2"/>
    <w:rsid w:val="00B905AB"/>
    <w:rsid w:val="00BC188C"/>
    <w:rsid w:val="00BD5F3C"/>
    <w:rsid w:val="00BE6571"/>
    <w:rsid w:val="00BF1C68"/>
    <w:rsid w:val="00C12C18"/>
    <w:rsid w:val="00C23A37"/>
    <w:rsid w:val="00C23D70"/>
    <w:rsid w:val="00C241E1"/>
    <w:rsid w:val="00C4513E"/>
    <w:rsid w:val="00C51984"/>
    <w:rsid w:val="00C73201"/>
    <w:rsid w:val="00C91EB5"/>
    <w:rsid w:val="00CB6E1F"/>
    <w:rsid w:val="00CC1168"/>
    <w:rsid w:val="00CC64B1"/>
    <w:rsid w:val="00CD0015"/>
    <w:rsid w:val="00CE0579"/>
    <w:rsid w:val="00D05F7A"/>
    <w:rsid w:val="00D14ABA"/>
    <w:rsid w:val="00D31B08"/>
    <w:rsid w:val="00D36D63"/>
    <w:rsid w:val="00D370F6"/>
    <w:rsid w:val="00D41DFE"/>
    <w:rsid w:val="00D74FA2"/>
    <w:rsid w:val="00D938B5"/>
    <w:rsid w:val="00D94F29"/>
    <w:rsid w:val="00DA46AF"/>
    <w:rsid w:val="00DB5A77"/>
    <w:rsid w:val="00DD5594"/>
    <w:rsid w:val="00DE2BFA"/>
    <w:rsid w:val="00E176C5"/>
    <w:rsid w:val="00E404E0"/>
    <w:rsid w:val="00E41C61"/>
    <w:rsid w:val="00E56248"/>
    <w:rsid w:val="00E65FDF"/>
    <w:rsid w:val="00E91F09"/>
    <w:rsid w:val="00E92B9C"/>
    <w:rsid w:val="00EA4781"/>
    <w:rsid w:val="00EB3160"/>
    <w:rsid w:val="00EF15EE"/>
    <w:rsid w:val="00EF7AE1"/>
    <w:rsid w:val="00F06175"/>
    <w:rsid w:val="00F11335"/>
    <w:rsid w:val="00F27063"/>
    <w:rsid w:val="00F27529"/>
    <w:rsid w:val="00F27707"/>
    <w:rsid w:val="00F426CC"/>
    <w:rsid w:val="00F47D70"/>
    <w:rsid w:val="00F50AE8"/>
    <w:rsid w:val="00F6354C"/>
    <w:rsid w:val="00F678D7"/>
    <w:rsid w:val="00F70E23"/>
    <w:rsid w:val="00F80344"/>
    <w:rsid w:val="00F86504"/>
    <w:rsid w:val="00F87C74"/>
    <w:rsid w:val="00F87C85"/>
    <w:rsid w:val="00F92E7A"/>
    <w:rsid w:val="00F9329A"/>
    <w:rsid w:val="00FB06EB"/>
    <w:rsid w:val="00FB3F2C"/>
    <w:rsid w:val="00FE1FB8"/>
    <w:rsid w:val="00FE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docId w15:val="{F5CE2F83-688E-4916-82FD-B18F837B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4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D6F"/>
    <w:rPr>
      <w:rFonts w:eastAsiaTheme="majorEastAsia" w:cstheme="majorBidi"/>
      <w:color w:val="272727" w:themeColor="text1" w:themeTint="D8"/>
    </w:rPr>
  </w:style>
  <w:style w:type="paragraph" w:styleId="Title">
    <w:name w:val="Title"/>
    <w:basedOn w:val="Normal"/>
    <w:next w:val="Normal"/>
    <w:link w:val="TitleChar"/>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D6F"/>
    <w:pPr>
      <w:spacing w:before="160"/>
      <w:jc w:val="center"/>
    </w:pPr>
    <w:rPr>
      <w:i/>
      <w:iCs/>
      <w:color w:val="404040" w:themeColor="text1" w:themeTint="BF"/>
    </w:rPr>
  </w:style>
  <w:style w:type="character" w:customStyle="1" w:styleId="QuoteChar">
    <w:name w:val="Quote Char"/>
    <w:basedOn w:val="DefaultParagraphFont"/>
    <w:link w:val="Quote"/>
    <w:uiPriority w:val="29"/>
    <w:rsid w:val="000F4D6F"/>
    <w:rPr>
      <w:i/>
      <w:iCs/>
      <w:color w:val="404040" w:themeColor="text1" w:themeTint="BF"/>
    </w:rPr>
  </w:style>
  <w:style w:type="paragraph" w:styleId="ListParagraph">
    <w:name w:val="List Paragraph"/>
    <w:aliases w:val="Table-Normal,RSHB_Table-Normal,Заголовок_3,Подпись рисунка,Numbered List"/>
    <w:basedOn w:val="Normal"/>
    <w:link w:val="ListParagraphChar"/>
    <w:uiPriority w:val="34"/>
    <w:qFormat/>
    <w:rsid w:val="000F4D6F"/>
    <w:pPr>
      <w:ind w:left="720"/>
      <w:contextualSpacing/>
    </w:pPr>
  </w:style>
  <w:style w:type="character" w:styleId="IntenseEmphasis">
    <w:name w:val="Intense Emphasis"/>
    <w:basedOn w:val="DefaultParagraphFont"/>
    <w:uiPriority w:val="21"/>
    <w:qFormat/>
    <w:rsid w:val="000F4D6F"/>
    <w:rPr>
      <w:i/>
      <w:iCs/>
      <w:color w:val="0F4761" w:themeColor="accent1" w:themeShade="BF"/>
    </w:rPr>
  </w:style>
  <w:style w:type="paragraph" w:styleId="IntenseQuote">
    <w:name w:val="Intense Quote"/>
    <w:basedOn w:val="Normal"/>
    <w:next w:val="Normal"/>
    <w:link w:val="IntenseQuoteChar"/>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D6F"/>
    <w:rPr>
      <w:i/>
      <w:iCs/>
      <w:color w:val="0F4761" w:themeColor="accent1" w:themeShade="BF"/>
    </w:rPr>
  </w:style>
  <w:style w:type="character" w:styleId="IntenseReference">
    <w:name w:val="Intense Reference"/>
    <w:basedOn w:val="DefaultParagraphFont"/>
    <w:uiPriority w:val="32"/>
    <w:qFormat/>
    <w:rsid w:val="000F4D6F"/>
    <w:rPr>
      <w:b/>
      <w:bCs/>
      <w:smallCaps/>
      <w:color w:val="0F4761" w:themeColor="accent1" w:themeShade="BF"/>
      <w:spacing w:val="5"/>
    </w:rPr>
  </w:style>
  <w:style w:type="character" w:styleId="Hyperlink">
    <w:name w:val="Hyperlink"/>
    <w:basedOn w:val="DefaultParagraphFont"/>
    <w:link w:val="Hyperlink1"/>
    <w:unhideWhenUsed/>
    <w:qFormat/>
    <w:rsid w:val="000F4D6F"/>
    <w:rPr>
      <w:color w:val="467886" w:themeColor="hyperlink"/>
      <w:u w:val="single"/>
    </w:rPr>
  </w:style>
  <w:style w:type="character" w:customStyle="1" w:styleId="UnresolvedMention1">
    <w:name w:val="Unresolved Mention1"/>
    <w:basedOn w:val="DefaultParagraphFont"/>
    <w:uiPriority w:val="99"/>
    <w:semiHidden/>
    <w:unhideWhenUsed/>
    <w:rsid w:val="000F4D6F"/>
    <w:rPr>
      <w:color w:val="605E5C"/>
      <w:shd w:val="clear" w:color="auto" w:fill="E1DFDD"/>
    </w:rPr>
  </w:style>
  <w:style w:type="character" w:styleId="Strong">
    <w:name w:val="Strong"/>
    <w:basedOn w:val="DefaultParagraphFont"/>
    <w:uiPriority w:val="22"/>
    <w:qFormat/>
    <w:rsid w:val="009B1868"/>
    <w:rPr>
      <w:b/>
      <w:bCs/>
    </w:rPr>
  </w:style>
  <w:style w:type="paragraph" w:styleId="NormalWeb">
    <w:name w:val="Normal (Web)"/>
    <w:basedOn w:val="Normal"/>
    <w:uiPriority w:val="99"/>
    <w:unhideWhenUsed/>
    <w:rsid w:val="009B186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2">
    <w:name w:val="Заголовок №2_"/>
    <w:basedOn w:val="DefaultParagraphFont"/>
    <w:link w:val="20"/>
    <w:rsid w:val="007572CF"/>
    <w:rPr>
      <w:rFonts w:ascii="Times New Roman" w:eastAsia="Times New Roman" w:hAnsi="Times New Roman" w:cs="Times New Roman"/>
      <w:b/>
      <w:bCs/>
      <w:shd w:val="clear" w:color="auto" w:fill="FFFFFF"/>
    </w:rPr>
  </w:style>
  <w:style w:type="paragraph" w:customStyle="1" w:styleId="20">
    <w:name w:val="Заголовок №2"/>
    <w:basedOn w:val="Normal"/>
    <w:link w:val="2"/>
    <w:rsid w:val="007572CF"/>
    <w:pPr>
      <w:widowControl w:val="0"/>
      <w:shd w:val="clear" w:color="auto" w:fill="FFFFFF"/>
      <w:spacing w:after="360" w:line="0" w:lineRule="atLeast"/>
      <w:jc w:val="right"/>
      <w:outlineLvl w:val="1"/>
    </w:pPr>
    <w:rPr>
      <w:rFonts w:ascii="Times New Roman" w:eastAsia="Times New Roman" w:hAnsi="Times New Roman" w:cs="Times New Roman"/>
      <w:b/>
      <w:bCs/>
    </w:rPr>
  </w:style>
  <w:style w:type="character" w:customStyle="1" w:styleId="21">
    <w:name w:val="Основной текст (2)_"/>
    <w:basedOn w:val="DefaultParagraphFont"/>
    <w:link w:val="22"/>
    <w:rsid w:val="00504B8E"/>
    <w:rPr>
      <w:rFonts w:ascii="Times New Roman" w:eastAsia="Times New Roman" w:hAnsi="Times New Roman" w:cs="Times New Roman"/>
      <w:shd w:val="clear" w:color="auto" w:fill="FFFFFF"/>
    </w:rPr>
  </w:style>
  <w:style w:type="character" w:customStyle="1" w:styleId="12">
    <w:name w:val="Основной текст (12)_"/>
    <w:basedOn w:val="DefaultParagraphFont"/>
    <w:link w:val="120"/>
    <w:rsid w:val="00504B8E"/>
    <w:rPr>
      <w:rFonts w:ascii="Times New Roman" w:eastAsia="Times New Roman" w:hAnsi="Times New Roman" w:cs="Times New Roman"/>
      <w:i/>
      <w:iCs/>
      <w:shd w:val="clear" w:color="auto" w:fill="FFFFFF"/>
    </w:rPr>
  </w:style>
  <w:style w:type="paragraph" w:customStyle="1" w:styleId="22">
    <w:name w:val="Основной текст (2)"/>
    <w:basedOn w:val="Normal"/>
    <w:link w:val="21"/>
    <w:rsid w:val="00504B8E"/>
    <w:pPr>
      <w:widowControl w:val="0"/>
      <w:shd w:val="clear" w:color="auto" w:fill="FFFFFF"/>
      <w:spacing w:after="120" w:line="0" w:lineRule="atLeast"/>
    </w:pPr>
    <w:rPr>
      <w:rFonts w:ascii="Times New Roman" w:eastAsia="Times New Roman" w:hAnsi="Times New Roman" w:cs="Times New Roman"/>
    </w:rPr>
  </w:style>
  <w:style w:type="paragraph" w:customStyle="1" w:styleId="120">
    <w:name w:val="Основной текст (12)"/>
    <w:basedOn w:val="Normal"/>
    <w:link w:val="12"/>
    <w:rsid w:val="00504B8E"/>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TableGrid">
    <w:name w:val="Table Grid"/>
    <w:basedOn w:val="TableNormal"/>
    <w:rsid w:val="00504B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Normal Char,RSHB_Table-Normal Char,Заголовок_3 Char,Подпись рисунка Char,Numbered List Char"/>
    <w:link w:val="ListParagraph"/>
    <w:uiPriority w:val="34"/>
    <w:locked/>
    <w:rsid w:val="00504B8E"/>
  </w:style>
  <w:style w:type="character" w:styleId="CommentReference">
    <w:name w:val="annotation reference"/>
    <w:basedOn w:val="DefaultParagraphFont"/>
    <w:uiPriority w:val="99"/>
    <w:semiHidden/>
    <w:unhideWhenUsed/>
    <w:rsid w:val="00F6354C"/>
    <w:rPr>
      <w:sz w:val="16"/>
      <w:szCs w:val="16"/>
    </w:rPr>
  </w:style>
  <w:style w:type="paragraph" w:styleId="CommentText">
    <w:name w:val="annotation text"/>
    <w:basedOn w:val="Normal"/>
    <w:link w:val="CommentTextChar"/>
    <w:uiPriority w:val="99"/>
    <w:unhideWhenUsed/>
    <w:rsid w:val="00F6354C"/>
    <w:pPr>
      <w:spacing w:line="240" w:lineRule="auto"/>
    </w:pPr>
    <w:rPr>
      <w:sz w:val="20"/>
      <w:szCs w:val="20"/>
    </w:rPr>
  </w:style>
  <w:style w:type="character" w:customStyle="1" w:styleId="CommentTextChar">
    <w:name w:val="Comment Text Char"/>
    <w:basedOn w:val="DefaultParagraphFont"/>
    <w:link w:val="CommentText"/>
    <w:uiPriority w:val="99"/>
    <w:rsid w:val="00F6354C"/>
    <w:rPr>
      <w:sz w:val="20"/>
      <w:szCs w:val="20"/>
    </w:rPr>
  </w:style>
  <w:style w:type="paragraph" w:styleId="CommentSubject">
    <w:name w:val="annotation subject"/>
    <w:basedOn w:val="CommentText"/>
    <w:next w:val="CommentText"/>
    <w:link w:val="CommentSubjectChar"/>
    <w:uiPriority w:val="99"/>
    <w:semiHidden/>
    <w:unhideWhenUsed/>
    <w:rsid w:val="00F6354C"/>
    <w:rPr>
      <w:b/>
      <w:bCs/>
    </w:rPr>
  </w:style>
  <w:style w:type="character" w:customStyle="1" w:styleId="CommentSubjectChar">
    <w:name w:val="Comment Subject Char"/>
    <w:basedOn w:val="CommentTextChar"/>
    <w:link w:val="CommentSubject"/>
    <w:uiPriority w:val="99"/>
    <w:semiHidden/>
    <w:rsid w:val="00F6354C"/>
    <w:rPr>
      <w:b/>
      <w:bCs/>
      <w:sz w:val="20"/>
      <w:szCs w:val="20"/>
    </w:rPr>
  </w:style>
  <w:style w:type="paragraph" w:styleId="Revision">
    <w:name w:val="Revision"/>
    <w:hidden/>
    <w:uiPriority w:val="99"/>
    <w:semiHidden/>
    <w:rsid w:val="00705FA7"/>
    <w:pPr>
      <w:spacing w:after="0" w:line="240" w:lineRule="auto"/>
    </w:pPr>
  </w:style>
  <w:style w:type="paragraph" w:customStyle="1" w:styleId="Hyperlink1">
    <w:name w:val="Hyperlink1"/>
    <w:basedOn w:val="Normal"/>
    <w:link w:val="Hyperlink"/>
    <w:rsid w:val="00506324"/>
    <w:pPr>
      <w:spacing w:after="200" w:line="276" w:lineRule="auto"/>
    </w:pPr>
    <w:rPr>
      <w:color w:val="467886" w:themeColor="hyperlink"/>
      <w:u w:val="single"/>
    </w:rPr>
  </w:style>
  <w:style w:type="character" w:styleId="Emphasis">
    <w:name w:val="Emphasis"/>
    <w:basedOn w:val="DefaultParagraphFont"/>
    <w:uiPriority w:val="20"/>
    <w:qFormat/>
    <w:rsid w:val="004B093A"/>
    <w:rPr>
      <w:i/>
      <w:iCs/>
    </w:rPr>
  </w:style>
  <w:style w:type="character" w:styleId="UnresolvedMention">
    <w:name w:val="Unresolved Mention"/>
    <w:basedOn w:val="DefaultParagraphFont"/>
    <w:uiPriority w:val="99"/>
    <w:semiHidden/>
    <w:unhideWhenUsed/>
    <w:rsid w:val="005B5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mba2-2026@kumtor.k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amba2-2026@kumtor.k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yldyzkan.Satybekova@kumtor.kg" TargetMode="External"/><Relationship Id="rId11" Type="http://schemas.openxmlformats.org/officeDocument/2006/relationships/hyperlink" Target="https://www.kumtor.kg/wp-content/uploads/2020/11/general-terms_service_2020_nov.pdf" TargetMode="External"/><Relationship Id="rId5" Type="http://schemas.openxmlformats.org/officeDocument/2006/relationships/webSettings" Target="webSettings.xml"/><Relationship Id="rId10" Type="http://schemas.openxmlformats.org/officeDocument/2006/relationships/hyperlink" Target="https://www.kumtor.kg/wp-content/uploads/2020/11/general-terms_service_2020_nov.pdf" TargetMode="External"/><Relationship Id="rId4" Type="http://schemas.openxmlformats.org/officeDocument/2006/relationships/settings" Target="settings.xml"/><Relationship Id="rId9" Type="http://schemas.openxmlformats.org/officeDocument/2006/relationships/hyperlink" Target="mailto:Zhyldyzkan.Satybekova@kumtor.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564EE-A7FC-42D3-80DC-52F3006E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22</Pages>
  <Words>7872</Words>
  <Characters>45504</Characters>
  <Application>Microsoft Office Word</Application>
  <DocSecurity>0</DocSecurity>
  <Lines>989</Lines>
  <Paragraphs>464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Gulnur Shirdakova</dc:creator>
  <cp:lastModifiedBy>Zhyldyzkan Satybekova</cp:lastModifiedBy>
  <cp:revision>70</cp:revision>
  <dcterms:created xsi:type="dcterms:W3CDTF">2026-02-04T04:36:00Z</dcterms:created>
  <dcterms:modified xsi:type="dcterms:W3CDTF">2026-09-01T04:03:00Z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