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6101" w14:textId="7AD142AB" w:rsidR="00E7463A" w:rsidRPr="00E7463A" w:rsidRDefault="00E7463A">
      <w:r>
        <w:t>Спецификация</w:t>
      </w:r>
      <w:r w:rsidRPr="006E19DF">
        <w:t xml:space="preserve"> </w:t>
      </w:r>
      <w:r>
        <w:t>на</w:t>
      </w:r>
      <w:r w:rsidRPr="006E19DF">
        <w:t xml:space="preserve"> </w:t>
      </w:r>
      <w:r>
        <w:t>кабель</w:t>
      </w:r>
      <w:r w:rsidRPr="006E19DF">
        <w:t xml:space="preserve"> </w:t>
      </w:r>
      <w:r w:rsidR="00766A2B" w:rsidRPr="006E19DF">
        <w:t>50.</w:t>
      </w:r>
      <w:r w:rsidR="00766A2B">
        <w:t>15.112 (</w:t>
      </w:r>
      <w:r w:rsidR="006E19DF">
        <w:t>или аналог)</w:t>
      </w:r>
    </w:p>
    <w:p w14:paraId="1B36FE78" w14:textId="454C87F7" w:rsidR="00E7463A" w:rsidRPr="006E19DF" w:rsidRDefault="00E7463A">
      <w:pPr>
        <w:rPr>
          <w:lang w:val="en-US"/>
        </w:rPr>
      </w:pPr>
      <w:r>
        <w:rPr>
          <w:lang w:val="en-US"/>
        </w:rPr>
        <w:t>Specification for cable 50.15.112</w:t>
      </w:r>
      <w:r w:rsidR="006E19DF" w:rsidRPr="006E19DF">
        <w:rPr>
          <w:lang w:val="en-US"/>
        </w:rPr>
        <w:t xml:space="preserve"> (</w:t>
      </w:r>
      <w:r w:rsidR="006E19DF">
        <w:rPr>
          <w:lang w:val="en-US"/>
        </w:rPr>
        <w:t>or alternative cable)</w:t>
      </w:r>
    </w:p>
    <w:p w14:paraId="0B19192F" w14:textId="6EBB1C3B" w:rsidR="004542FE" w:rsidRDefault="00E7463A">
      <w:r w:rsidRPr="00E7463A">
        <w:drawing>
          <wp:inline distT="0" distB="0" distL="0" distR="0" wp14:anchorId="13AD46D5" wp14:editId="79831CE3">
            <wp:extent cx="5420481" cy="4896533"/>
            <wp:effectExtent l="0" t="0" r="8890" b="0"/>
            <wp:docPr id="1881793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7932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4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39F45" w14:textId="7C08A580" w:rsidR="00E7463A" w:rsidRPr="00E7463A" w:rsidRDefault="00E7463A">
      <w:pPr>
        <w:rPr>
          <w:lang w:val="en-US"/>
        </w:rPr>
      </w:pPr>
      <w:r>
        <w:rPr>
          <w:lang w:val="en-US"/>
        </w:rPr>
        <w:t>Specification:</w:t>
      </w:r>
    </w:p>
    <w:p w14:paraId="76759DBA" w14:textId="4AC64A08" w:rsidR="00E7463A" w:rsidRDefault="00E7463A">
      <w:r w:rsidRPr="00E7463A">
        <w:drawing>
          <wp:inline distT="0" distB="0" distL="0" distR="0" wp14:anchorId="3412EFF2" wp14:editId="456D6E55">
            <wp:extent cx="5940425" cy="1028700"/>
            <wp:effectExtent l="0" t="0" r="3175" b="0"/>
            <wp:docPr id="1850133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337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63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FE"/>
    <w:rsid w:val="004542FE"/>
    <w:rsid w:val="006E19DF"/>
    <w:rsid w:val="00766A2B"/>
    <w:rsid w:val="00E7463A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8238E"/>
  <w15:chartTrackingRefBased/>
  <w15:docId w15:val="{079742AC-1F2A-4796-B6D4-225C732B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2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2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2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2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2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2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2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2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2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Kurmanbek Eshmukambetov</dc:creator>
  <cp:keywords/>
  <dc:description/>
  <cp:lastModifiedBy>Kurmanbek Eshmukambetov</cp:lastModifiedBy>
  <cp:revision>4</cp:revision>
  <dcterms:created xsi:type="dcterms:W3CDTF">2026-07-24T02:44:00Z</dcterms:created>
  <dcterms:modified xsi:type="dcterms:W3CDTF">2026-07-24T02:52:00Z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2026-07-24T02:51:52Z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32e55e24-75d0-4b95-851d-6ed719593062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