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86DD" w14:textId="4C2AFE43" w:rsidR="00673516" w:rsidRPr="00673516" w:rsidRDefault="00673516" w:rsidP="00673516">
      <w:pPr>
        <w:jc w:val="right"/>
        <w:rPr>
          <w:b/>
        </w:rPr>
      </w:pPr>
      <w:r w:rsidRPr="00673516">
        <w:rPr>
          <w:b/>
        </w:rPr>
        <w:t>Приложение 1</w:t>
      </w:r>
    </w:p>
    <w:p w14:paraId="56D8D277" w14:textId="77777777" w:rsidR="00673516" w:rsidRPr="00F044C5" w:rsidRDefault="00673516" w:rsidP="00F32DFC">
      <w:pPr>
        <w:jc w:val="center"/>
        <w:rPr>
          <w:b/>
          <w:sz w:val="28"/>
          <w:szCs w:val="28"/>
        </w:rPr>
      </w:pPr>
    </w:p>
    <w:p w14:paraId="768CA127" w14:textId="77777777" w:rsidR="00673516" w:rsidRPr="00F044C5" w:rsidRDefault="00673516" w:rsidP="00F32DFC">
      <w:pPr>
        <w:jc w:val="center"/>
        <w:rPr>
          <w:b/>
          <w:sz w:val="28"/>
          <w:szCs w:val="28"/>
        </w:rPr>
      </w:pPr>
    </w:p>
    <w:p w14:paraId="67D9F666" w14:textId="570F0701" w:rsidR="00F32DFC" w:rsidRDefault="00F32DFC" w:rsidP="00F32DFC">
      <w:pPr>
        <w:jc w:val="center"/>
        <w:rPr>
          <w:b/>
          <w:sz w:val="28"/>
          <w:szCs w:val="28"/>
        </w:rPr>
      </w:pPr>
      <w:r w:rsidRPr="006E58D3">
        <w:rPr>
          <w:b/>
          <w:sz w:val="28"/>
          <w:szCs w:val="28"/>
        </w:rPr>
        <w:t>Техническое задание</w:t>
      </w:r>
    </w:p>
    <w:p w14:paraId="2FCE9FFE" w14:textId="77777777" w:rsidR="00F32DFC" w:rsidRPr="006E58D3" w:rsidRDefault="00F32DFC" w:rsidP="00F32DFC">
      <w:pPr>
        <w:jc w:val="center"/>
        <w:rPr>
          <w:b/>
          <w:sz w:val="28"/>
          <w:szCs w:val="28"/>
        </w:rPr>
      </w:pPr>
      <w:r>
        <w:rPr>
          <w:b/>
          <w:sz w:val="28"/>
          <w:szCs w:val="28"/>
        </w:rPr>
        <w:t>н</w:t>
      </w:r>
      <w:r w:rsidRPr="006E58D3">
        <w:rPr>
          <w:b/>
          <w:sz w:val="28"/>
          <w:szCs w:val="28"/>
        </w:rPr>
        <w:t>а</w:t>
      </w:r>
      <w:r w:rsidRPr="00314EF6">
        <w:rPr>
          <w:b/>
          <w:sz w:val="28"/>
          <w:szCs w:val="28"/>
        </w:rPr>
        <w:t xml:space="preserve"> </w:t>
      </w:r>
      <w:r>
        <w:rPr>
          <w:b/>
          <w:sz w:val="28"/>
          <w:szCs w:val="28"/>
        </w:rPr>
        <w:t xml:space="preserve">поставку </w:t>
      </w:r>
      <w:r w:rsidRPr="0098391F">
        <w:rPr>
          <w:b/>
          <w:sz w:val="28"/>
          <w:szCs w:val="28"/>
        </w:rPr>
        <w:t>воздушного компрессора</w:t>
      </w:r>
      <w:r>
        <w:rPr>
          <w:b/>
          <w:sz w:val="28"/>
          <w:szCs w:val="28"/>
        </w:rPr>
        <w:t xml:space="preserve"> </w:t>
      </w:r>
      <w:r w:rsidRPr="006E58D3">
        <w:rPr>
          <w:b/>
          <w:sz w:val="28"/>
          <w:szCs w:val="28"/>
        </w:rPr>
        <w:t xml:space="preserve">для </w:t>
      </w:r>
      <w:r>
        <w:rPr>
          <w:b/>
          <w:sz w:val="28"/>
          <w:szCs w:val="28"/>
        </w:rPr>
        <w:t xml:space="preserve">нужд </w:t>
      </w:r>
      <w:r>
        <w:rPr>
          <w:b/>
          <w:sz w:val="28"/>
          <w:szCs w:val="28"/>
          <w:lang w:val="ky-KG"/>
        </w:rPr>
        <w:t xml:space="preserve">Подземной разработки местрождения </w:t>
      </w:r>
      <w:r>
        <w:rPr>
          <w:b/>
          <w:sz w:val="28"/>
          <w:szCs w:val="28"/>
        </w:rPr>
        <w:t>«</w:t>
      </w:r>
      <w:r>
        <w:rPr>
          <w:b/>
          <w:sz w:val="28"/>
          <w:szCs w:val="28"/>
          <w:lang w:val="ky-KG"/>
        </w:rPr>
        <w:t>Кумтор</w:t>
      </w:r>
      <w:r>
        <w:rPr>
          <w:b/>
          <w:sz w:val="28"/>
          <w:szCs w:val="28"/>
        </w:rPr>
        <w:t>»</w:t>
      </w:r>
      <w:r>
        <w:rPr>
          <w:b/>
          <w:sz w:val="28"/>
          <w:szCs w:val="28"/>
          <w:lang w:val="ky-KG"/>
        </w:rPr>
        <w:t xml:space="preserve"> </w:t>
      </w:r>
      <w:r w:rsidRPr="006E58D3">
        <w:rPr>
          <w:b/>
          <w:sz w:val="28"/>
          <w:szCs w:val="28"/>
        </w:rPr>
        <w:t>ЗАО «Кумтор Голд Компани»</w:t>
      </w:r>
    </w:p>
    <w:p w14:paraId="24DCA433" w14:textId="77777777" w:rsidR="00F32DFC" w:rsidRDefault="00F32DFC" w:rsidP="00F32DFC">
      <w:pPr>
        <w:jc w:val="center"/>
      </w:pPr>
    </w:p>
    <w:tbl>
      <w:tblPr>
        <w:tblW w:w="5581"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898"/>
        <w:gridCol w:w="7330"/>
      </w:tblGrid>
      <w:tr w:rsidR="00F32DFC" w14:paraId="67732DB2" w14:textId="77777777" w:rsidTr="004975BF">
        <w:tc>
          <w:tcPr>
            <w:tcW w:w="265" w:type="pct"/>
            <w:tcBorders>
              <w:top w:val="single" w:sz="4" w:space="0" w:color="auto"/>
              <w:left w:val="single" w:sz="4" w:space="0" w:color="auto"/>
              <w:bottom w:val="single" w:sz="4" w:space="0" w:color="auto"/>
              <w:right w:val="single" w:sz="4" w:space="0" w:color="auto"/>
            </w:tcBorders>
            <w:hideMark/>
          </w:tcPr>
          <w:p w14:paraId="3F93F299" w14:textId="77777777" w:rsidR="00F32DFC" w:rsidRDefault="00F32DFC" w:rsidP="004975BF">
            <w:pPr>
              <w:spacing w:line="256" w:lineRule="auto"/>
              <w:jc w:val="center"/>
              <w:rPr>
                <w:b/>
              </w:rPr>
            </w:pPr>
            <w:r>
              <w:rPr>
                <w:b/>
              </w:rPr>
              <w:t>№</w:t>
            </w:r>
          </w:p>
          <w:p w14:paraId="29CEA8A8" w14:textId="77777777" w:rsidR="00F32DFC" w:rsidRDefault="00F32DFC" w:rsidP="004975BF">
            <w:pPr>
              <w:spacing w:line="256" w:lineRule="auto"/>
              <w:jc w:val="center"/>
              <w:rPr>
                <w:b/>
              </w:rPr>
            </w:pPr>
            <w:r>
              <w:rPr>
                <w:b/>
              </w:rPr>
              <w:t>п/п</w:t>
            </w:r>
          </w:p>
        </w:tc>
        <w:tc>
          <w:tcPr>
            <w:tcW w:w="1342" w:type="pct"/>
            <w:tcBorders>
              <w:top w:val="single" w:sz="4" w:space="0" w:color="auto"/>
              <w:left w:val="single" w:sz="4" w:space="0" w:color="auto"/>
              <w:bottom w:val="single" w:sz="4" w:space="0" w:color="auto"/>
              <w:right w:val="single" w:sz="4" w:space="0" w:color="auto"/>
            </w:tcBorders>
            <w:hideMark/>
          </w:tcPr>
          <w:p w14:paraId="7828FD09" w14:textId="77777777" w:rsidR="00F32DFC" w:rsidRDefault="00F32DFC" w:rsidP="004975BF">
            <w:pPr>
              <w:spacing w:line="256" w:lineRule="auto"/>
              <w:jc w:val="center"/>
              <w:rPr>
                <w:b/>
              </w:rPr>
            </w:pPr>
            <w:r>
              <w:rPr>
                <w:b/>
              </w:rPr>
              <w:t xml:space="preserve">Перечень основных </w:t>
            </w:r>
          </w:p>
          <w:p w14:paraId="57803176" w14:textId="77777777" w:rsidR="00F32DFC" w:rsidRDefault="00F32DFC" w:rsidP="004975BF">
            <w:pPr>
              <w:spacing w:line="256" w:lineRule="auto"/>
              <w:jc w:val="center"/>
              <w:rPr>
                <w:b/>
              </w:rPr>
            </w:pPr>
            <w:r>
              <w:rPr>
                <w:b/>
              </w:rPr>
              <w:t>данных и требований</w:t>
            </w:r>
          </w:p>
        </w:tc>
        <w:tc>
          <w:tcPr>
            <w:tcW w:w="3393" w:type="pct"/>
            <w:tcBorders>
              <w:top w:val="single" w:sz="4" w:space="0" w:color="auto"/>
              <w:left w:val="single" w:sz="4" w:space="0" w:color="auto"/>
              <w:bottom w:val="single" w:sz="4" w:space="0" w:color="auto"/>
              <w:right w:val="single" w:sz="4" w:space="0" w:color="auto"/>
            </w:tcBorders>
            <w:hideMark/>
          </w:tcPr>
          <w:p w14:paraId="6BF66AFC" w14:textId="77777777" w:rsidR="00F32DFC" w:rsidRDefault="00F32DFC" w:rsidP="004975BF">
            <w:pPr>
              <w:spacing w:line="256" w:lineRule="auto"/>
              <w:jc w:val="center"/>
              <w:rPr>
                <w:b/>
              </w:rPr>
            </w:pPr>
            <w:r>
              <w:rPr>
                <w:b/>
              </w:rPr>
              <w:t>Основные данные и требования</w:t>
            </w:r>
          </w:p>
        </w:tc>
      </w:tr>
      <w:tr w:rsidR="00F32DFC" w:rsidRPr="009B42F0" w14:paraId="456B1368" w14:textId="77777777" w:rsidTr="004975BF">
        <w:trPr>
          <w:trHeight w:val="436"/>
        </w:trPr>
        <w:tc>
          <w:tcPr>
            <w:tcW w:w="265" w:type="pct"/>
            <w:tcBorders>
              <w:top w:val="single" w:sz="4" w:space="0" w:color="auto"/>
              <w:left w:val="single" w:sz="4" w:space="0" w:color="auto"/>
              <w:bottom w:val="single" w:sz="4" w:space="0" w:color="auto"/>
              <w:right w:val="single" w:sz="4" w:space="0" w:color="auto"/>
            </w:tcBorders>
            <w:hideMark/>
          </w:tcPr>
          <w:p w14:paraId="48ACF216" w14:textId="77777777" w:rsidR="00F32DFC" w:rsidRDefault="00F32DFC" w:rsidP="004975BF">
            <w:pPr>
              <w:spacing w:line="256" w:lineRule="auto"/>
              <w:jc w:val="center"/>
            </w:pPr>
            <w:r>
              <w:t>1.</w:t>
            </w:r>
          </w:p>
        </w:tc>
        <w:tc>
          <w:tcPr>
            <w:tcW w:w="1342" w:type="pct"/>
            <w:tcBorders>
              <w:top w:val="single" w:sz="4" w:space="0" w:color="auto"/>
              <w:left w:val="single" w:sz="4" w:space="0" w:color="auto"/>
              <w:bottom w:val="single" w:sz="4" w:space="0" w:color="auto"/>
              <w:right w:val="single" w:sz="4" w:space="0" w:color="auto"/>
            </w:tcBorders>
            <w:hideMark/>
          </w:tcPr>
          <w:p w14:paraId="2DD00977" w14:textId="77777777" w:rsidR="00F32DFC" w:rsidRDefault="00F32DFC" w:rsidP="004975BF">
            <w:pPr>
              <w:spacing w:line="256" w:lineRule="auto"/>
            </w:pPr>
            <w:r>
              <w:t>Место доставки</w:t>
            </w:r>
          </w:p>
        </w:tc>
        <w:tc>
          <w:tcPr>
            <w:tcW w:w="3393" w:type="pct"/>
            <w:tcBorders>
              <w:top w:val="single" w:sz="4" w:space="0" w:color="auto"/>
              <w:left w:val="single" w:sz="4" w:space="0" w:color="auto"/>
              <w:bottom w:val="single" w:sz="4" w:space="0" w:color="auto"/>
              <w:right w:val="single" w:sz="4" w:space="0" w:color="auto"/>
            </w:tcBorders>
            <w:hideMark/>
          </w:tcPr>
          <w:p w14:paraId="2107DB0C" w14:textId="77777777" w:rsidR="00F32DFC" w:rsidRDefault="00F32DFC" w:rsidP="004975BF">
            <w:pPr>
              <w:spacing w:line="256" w:lineRule="auto"/>
            </w:pPr>
            <w:r w:rsidRPr="006E58D3">
              <w:t>ЗАО «КУМТОР ГОЛД КОМПАНИ». Кыргызская Республика, г. Балыкчы, ул. Нарынское шоссе, 9.</w:t>
            </w:r>
          </w:p>
        </w:tc>
      </w:tr>
      <w:tr w:rsidR="00F32DFC" w14:paraId="49C6D6EB" w14:textId="77777777" w:rsidTr="004975BF">
        <w:trPr>
          <w:trHeight w:val="379"/>
        </w:trPr>
        <w:tc>
          <w:tcPr>
            <w:tcW w:w="265" w:type="pct"/>
            <w:tcBorders>
              <w:top w:val="single" w:sz="4" w:space="0" w:color="auto"/>
              <w:left w:val="single" w:sz="4" w:space="0" w:color="auto"/>
              <w:bottom w:val="single" w:sz="4" w:space="0" w:color="auto"/>
              <w:right w:val="single" w:sz="4" w:space="0" w:color="auto"/>
            </w:tcBorders>
            <w:hideMark/>
          </w:tcPr>
          <w:p w14:paraId="37D45187" w14:textId="77777777" w:rsidR="00F32DFC" w:rsidRDefault="00F32DFC" w:rsidP="004975BF">
            <w:pPr>
              <w:spacing w:line="256" w:lineRule="auto"/>
              <w:jc w:val="center"/>
            </w:pPr>
            <w:r>
              <w:t>2.</w:t>
            </w:r>
          </w:p>
        </w:tc>
        <w:tc>
          <w:tcPr>
            <w:tcW w:w="1342" w:type="pct"/>
            <w:tcBorders>
              <w:top w:val="single" w:sz="4" w:space="0" w:color="auto"/>
              <w:left w:val="single" w:sz="4" w:space="0" w:color="auto"/>
              <w:bottom w:val="single" w:sz="4" w:space="0" w:color="auto"/>
              <w:right w:val="single" w:sz="4" w:space="0" w:color="auto"/>
            </w:tcBorders>
            <w:hideMark/>
          </w:tcPr>
          <w:p w14:paraId="67486C3A" w14:textId="77777777" w:rsidR="00F32DFC" w:rsidRDefault="00F32DFC" w:rsidP="004975BF">
            <w:pPr>
              <w:spacing w:line="256" w:lineRule="auto"/>
            </w:pPr>
            <w:r>
              <w:t xml:space="preserve">Заказчик </w:t>
            </w:r>
          </w:p>
        </w:tc>
        <w:tc>
          <w:tcPr>
            <w:tcW w:w="3393" w:type="pct"/>
            <w:tcBorders>
              <w:top w:val="single" w:sz="4" w:space="0" w:color="auto"/>
              <w:left w:val="single" w:sz="4" w:space="0" w:color="auto"/>
              <w:bottom w:val="single" w:sz="4" w:space="0" w:color="auto"/>
              <w:right w:val="single" w:sz="4" w:space="0" w:color="auto"/>
            </w:tcBorders>
            <w:hideMark/>
          </w:tcPr>
          <w:p w14:paraId="606CD226" w14:textId="77777777" w:rsidR="00F32DFC" w:rsidRDefault="00F32DFC" w:rsidP="004975BF">
            <w:pPr>
              <w:spacing w:line="256" w:lineRule="auto"/>
            </w:pPr>
            <w:r>
              <w:t>ЗАО «Кумтор Голд Компани», Подземная разработка</w:t>
            </w:r>
          </w:p>
        </w:tc>
      </w:tr>
      <w:tr w:rsidR="00F32DFC" w:rsidRPr="009B42F0" w14:paraId="7A146DA3" w14:textId="77777777" w:rsidTr="004975BF">
        <w:trPr>
          <w:trHeight w:val="458"/>
        </w:trPr>
        <w:tc>
          <w:tcPr>
            <w:tcW w:w="265" w:type="pct"/>
            <w:tcBorders>
              <w:top w:val="single" w:sz="4" w:space="0" w:color="auto"/>
              <w:left w:val="single" w:sz="4" w:space="0" w:color="auto"/>
              <w:bottom w:val="single" w:sz="4" w:space="0" w:color="auto"/>
              <w:right w:val="single" w:sz="4" w:space="0" w:color="auto"/>
            </w:tcBorders>
            <w:hideMark/>
          </w:tcPr>
          <w:p w14:paraId="6C2FCA6A" w14:textId="77777777" w:rsidR="00F32DFC" w:rsidRDefault="00F32DFC" w:rsidP="004975BF">
            <w:pPr>
              <w:spacing w:line="256" w:lineRule="auto"/>
              <w:jc w:val="center"/>
            </w:pPr>
            <w:r>
              <w:t>3.</w:t>
            </w:r>
          </w:p>
        </w:tc>
        <w:tc>
          <w:tcPr>
            <w:tcW w:w="1342" w:type="pct"/>
            <w:tcBorders>
              <w:top w:val="single" w:sz="4" w:space="0" w:color="auto"/>
              <w:left w:val="single" w:sz="4" w:space="0" w:color="auto"/>
              <w:bottom w:val="single" w:sz="4" w:space="0" w:color="auto"/>
              <w:right w:val="single" w:sz="4" w:space="0" w:color="auto"/>
            </w:tcBorders>
            <w:hideMark/>
          </w:tcPr>
          <w:p w14:paraId="00752492" w14:textId="77777777" w:rsidR="00F32DFC" w:rsidRDefault="00F32DFC" w:rsidP="004975BF">
            <w:pPr>
              <w:spacing w:line="256" w:lineRule="auto"/>
            </w:pPr>
            <w:r w:rsidRPr="006E58D3">
              <w:t>Общие положения</w:t>
            </w:r>
          </w:p>
        </w:tc>
        <w:tc>
          <w:tcPr>
            <w:tcW w:w="3393" w:type="pct"/>
            <w:tcBorders>
              <w:top w:val="single" w:sz="4" w:space="0" w:color="auto"/>
              <w:left w:val="single" w:sz="4" w:space="0" w:color="auto"/>
              <w:bottom w:val="single" w:sz="4" w:space="0" w:color="auto"/>
              <w:right w:val="single" w:sz="4" w:space="0" w:color="auto"/>
            </w:tcBorders>
            <w:hideMark/>
          </w:tcPr>
          <w:p w14:paraId="2908A36C" w14:textId="77777777" w:rsidR="00F32DFC" w:rsidRDefault="00F32DFC" w:rsidP="004975BF">
            <w:pPr>
              <w:spacing w:line="256" w:lineRule="auto"/>
              <w:jc w:val="both"/>
            </w:pPr>
            <w:r>
              <w:t xml:space="preserve">Целью настоящего технического задания является закупка воздушного компрессора для обеспечения подземных горных выработок сжатым воздухом, а также для использования в других производственных процессах, где требуется стабильное и бесперебойное снабжение сжатым воздухом. </w:t>
            </w:r>
          </w:p>
          <w:p w14:paraId="4B722A6B" w14:textId="77777777" w:rsidR="00F32DFC" w:rsidRDefault="00F32DFC" w:rsidP="004975BF">
            <w:pPr>
              <w:spacing w:line="256" w:lineRule="auto"/>
              <w:jc w:val="both"/>
            </w:pPr>
            <w:r>
              <w:t>Компрессор должен обеспечить стабильную и безопасную работу в условиях подземных объектов при соблюдении всех требований безопасности и надежности.</w:t>
            </w:r>
          </w:p>
          <w:p w14:paraId="75D23B73" w14:textId="77777777" w:rsidR="00F32DFC" w:rsidRDefault="00F32DFC" w:rsidP="004975BF">
            <w:pPr>
              <w:spacing w:line="256" w:lineRule="auto"/>
              <w:jc w:val="both"/>
            </w:pPr>
            <w:r>
              <w:t>Компрессор должен быть предназначен для обеспечения сжатым воздухом различных систем и оборудования, таких как инструменты, системы вентиляции и водоотведения, транспортировки материалов и другие процессы, требующие подачи сжатого воздуха в подземных горных выработках, неопасных по газу и пыли.</w:t>
            </w:r>
          </w:p>
          <w:p w14:paraId="1D3F9494" w14:textId="77777777" w:rsidR="00F32DFC" w:rsidRDefault="00F32DFC" w:rsidP="004975BF">
            <w:pPr>
              <w:spacing w:line="256" w:lineRule="auto"/>
              <w:jc w:val="both"/>
            </w:pPr>
            <w:r>
              <w:t xml:space="preserve">Компрессор </w:t>
            </w:r>
            <w:r w:rsidRPr="006E58D3">
              <w:t>долж</w:t>
            </w:r>
            <w:r>
              <w:t>ен</w:t>
            </w:r>
            <w:r w:rsidRPr="006E58D3">
              <w:t xml:space="preserve"> быть новым, не бывшими в употреблении.</w:t>
            </w:r>
          </w:p>
          <w:p w14:paraId="2B33B787" w14:textId="77777777" w:rsidR="00F32DFC" w:rsidRPr="009921D7" w:rsidRDefault="00F32DFC" w:rsidP="004975BF">
            <w:pPr>
              <w:spacing w:line="256" w:lineRule="auto"/>
              <w:jc w:val="both"/>
              <w:rPr>
                <w:lang w:val="ky-KG"/>
              </w:rPr>
            </w:pPr>
            <w:r>
              <w:t>Количество – 1</w:t>
            </w:r>
            <w:r w:rsidRPr="00FE4938">
              <w:t xml:space="preserve"> комплект</w:t>
            </w:r>
            <w:r>
              <w:t>.</w:t>
            </w:r>
          </w:p>
        </w:tc>
      </w:tr>
      <w:tr w:rsidR="00F32DFC" w:rsidRPr="009B42F0" w14:paraId="210B179D" w14:textId="77777777" w:rsidTr="004975BF">
        <w:trPr>
          <w:trHeight w:val="458"/>
        </w:trPr>
        <w:tc>
          <w:tcPr>
            <w:tcW w:w="265" w:type="pct"/>
            <w:tcBorders>
              <w:top w:val="single" w:sz="4" w:space="0" w:color="auto"/>
              <w:left w:val="single" w:sz="4" w:space="0" w:color="auto"/>
              <w:bottom w:val="single" w:sz="4" w:space="0" w:color="auto"/>
              <w:right w:val="single" w:sz="4" w:space="0" w:color="auto"/>
            </w:tcBorders>
          </w:tcPr>
          <w:p w14:paraId="7CBEFDDF" w14:textId="77777777" w:rsidR="00F32DFC" w:rsidRDefault="00F32DFC" w:rsidP="004975BF">
            <w:pPr>
              <w:spacing w:line="256" w:lineRule="auto"/>
              <w:jc w:val="center"/>
            </w:pPr>
            <w:r>
              <w:t>4.</w:t>
            </w:r>
          </w:p>
        </w:tc>
        <w:tc>
          <w:tcPr>
            <w:tcW w:w="1342" w:type="pct"/>
            <w:tcBorders>
              <w:top w:val="single" w:sz="4" w:space="0" w:color="auto"/>
              <w:left w:val="single" w:sz="4" w:space="0" w:color="auto"/>
              <w:bottom w:val="single" w:sz="4" w:space="0" w:color="auto"/>
              <w:right w:val="single" w:sz="4" w:space="0" w:color="auto"/>
            </w:tcBorders>
          </w:tcPr>
          <w:p w14:paraId="461E575C" w14:textId="77777777" w:rsidR="00F32DFC" w:rsidRPr="006E58D3" w:rsidRDefault="00F32DFC" w:rsidP="004975BF">
            <w:pPr>
              <w:spacing w:line="256" w:lineRule="auto"/>
            </w:pPr>
            <w:r w:rsidRPr="00913347">
              <w:t>Геометрические характеристики выработок</w:t>
            </w:r>
          </w:p>
        </w:tc>
        <w:tc>
          <w:tcPr>
            <w:tcW w:w="3393" w:type="pct"/>
            <w:tcBorders>
              <w:top w:val="single" w:sz="4" w:space="0" w:color="auto"/>
              <w:left w:val="single" w:sz="4" w:space="0" w:color="auto"/>
              <w:bottom w:val="single" w:sz="4" w:space="0" w:color="auto"/>
              <w:right w:val="single" w:sz="4" w:space="0" w:color="auto"/>
            </w:tcBorders>
          </w:tcPr>
          <w:p w14:paraId="150A4E4C" w14:textId="77777777" w:rsidR="00F32DFC" w:rsidRDefault="00F32DFC" w:rsidP="004975BF">
            <w:pPr>
              <w:spacing w:line="256" w:lineRule="auto"/>
            </w:pPr>
            <w:r>
              <w:t xml:space="preserve">Максимальная высота: </w:t>
            </w:r>
          </w:p>
          <w:p w14:paraId="476A8656" w14:textId="77777777" w:rsidR="00F32DFC" w:rsidRDefault="00F32DFC" w:rsidP="00F32DFC">
            <w:pPr>
              <w:pStyle w:val="a7"/>
              <w:numPr>
                <w:ilvl w:val="0"/>
                <w:numId w:val="1"/>
              </w:numPr>
              <w:spacing w:line="256" w:lineRule="auto"/>
              <w:contextualSpacing w:val="0"/>
            </w:pPr>
            <w:r>
              <w:t>Капитальные выработки - 5200 мм.</w:t>
            </w:r>
          </w:p>
          <w:p w14:paraId="5CB06B14" w14:textId="77777777" w:rsidR="00F32DFC" w:rsidRDefault="00F32DFC" w:rsidP="00F32DFC">
            <w:pPr>
              <w:pStyle w:val="a7"/>
              <w:numPr>
                <w:ilvl w:val="0"/>
                <w:numId w:val="1"/>
              </w:numPr>
              <w:spacing w:line="256" w:lineRule="auto"/>
              <w:contextualSpacing w:val="0"/>
            </w:pPr>
            <w:r>
              <w:t xml:space="preserve">Эксплуатационные выработки – 4500 мм. </w:t>
            </w:r>
          </w:p>
          <w:p w14:paraId="7708D64C" w14:textId="77777777" w:rsidR="00F32DFC" w:rsidRDefault="00F32DFC" w:rsidP="004975BF">
            <w:pPr>
              <w:spacing w:line="256" w:lineRule="auto"/>
            </w:pPr>
            <w:r>
              <w:t>Максимальная ширина:</w:t>
            </w:r>
          </w:p>
          <w:p w14:paraId="2912215D" w14:textId="77777777" w:rsidR="00F32DFC" w:rsidRDefault="00F32DFC" w:rsidP="00F32DFC">
            <w:pPr>
              <w:pStyle w:val="a7"/>
              <w:numPr>
                <w:ilvl w:val="0"/>
                <w:numId w:val="1"/>
              </w:numPr>
              <w:spacing w:line="256" w:lineRule="auto"/>
              <w:contextualSpacing w:val="0"/>
            </w:pPr>
            <w:r>
              <w:t>Капитальные выработки - 5500 мм.</w:t>
            </w:r>
          </w:p>
          <w:p w14:paraId="3796BB16" w14:textId="77777777" w:rsidR="00F32DFC" w:rsidRDefault="00F32DFC" w:rsidP="00F32DFC">
            <w:pPr>
              <w:pStyle w:val="a7"/>
              <w:numPr>
                <w:ilvl w:val="0"/>
                <w:numId w:val="1"/>
              </w:numPr>
              <w:spacing w:line="256" w:lineRule="auto"/>
              <w:contextualSpacing w:val="0"/>
            </w:pPr>
            <w:r>
              <w:t xml:space="preserve">Эксплуатационные выработки – 4500 мм. </w:t>
            </w:r>
          </w:p>
          <w:p w14:paraId="2C940DB7" w14:textId="77777777" w:rsidR="00F32DFC" w:rsidRPr="00940FA2" w:rsidRDefault="00F32DFC" w:rsidP="004975BF">
            <w:pPr>
              <w:spacing w:line="256" w:lineRule="auto"/>
            </w:pPr>
            <w:r w:rsidRPr="00184DA7">
              <w:t xml:space="preserve">Минимальный наружный радиус поворота, </w:t>
            </w:r>
            <w:r w:rsidRPr="00940FA2">
              <w:t>6400 мм.</w:t>
            </w:r>
          </w:p>
          <w:p w14:paraId="46DEED56" w14:textId="77777777" w:rsidR="00F32DFC" w:rsidRDefault="00F32DFC" w:rsidP="004975BF">
            <w:pPr>
              <w:spacing w:line="256" w:lineRule="auto"/>
            </w:pPr>
            <w:r w:rsidRPr="00940FA2">
              <w:t>Минимальный внутренний радиус поворота, 3300 мм.</w:t>
            </w:r>
          </w:p>
          <w:p w14:paraId="7143DD7F" w14:textId="77777777" w:rsidR="00F32DFC" w:rsidRDefault="00F32DFC" w:rsidP="004975BF">
            <w:pPr>
              <w:spacing w:line="256" w:lineRule="auto"/>
            </w:pPr>
            <w:r>
              <w:t>Максимальный уклон наклонного съезда, 15%</w:t>
            </w:r>
          </w:p>
          <w:p w14:paraId="5395487F" w14:textId="77777777" w:rsidR="00F32DFC" w:rsidRPr="006E58D3" w:rsidRDefault="00F32DFC" w:rsidP="004975BF">
            <w:pPr>
              <w:spacing w:line="256" w:lineRule="auto"/>
            </w:pPr>
            <w:r>
              <w:t>Дорожное покрытие – порода.</w:t>
            </w:r>
          </w:p>
        </w:tc>
      </w:tr>
      <w:tr w:rsidR="00F32DFC" w:rsidRPr="00825986" w14:paraId="6593F77E" w14:textId="77777777" w:rsidTr="004975BF">
        <w:trPr>
          <w:trHeight w:val="458"/>
        </w:trPr>
        <w:tc>
          <w:tcPr>
            <w:tcW w:w="265" w:type="pct"/>
            <w:tcBorders>
              <w:top w:val="single" w:sz="4" w:space="0" w:color="auto"/>
              <w:left w:val="single" w:sz="4" w:space="0" w:color="auto"/>
              <w:bottom w:val="single" w:sz="4" w:space="0" w:color="auto"/>
              <w:right w:val="single" w:sz="4" w:space="0" w:color="auto"/>
            </w:tcBorders>
          </w:tcPr>
          <w:p w14:paraId="4195B5F4" w14:textId="77777777" w:rsidR="00F32DFC" w:rsidRDefault="00F32DFC" w:rsidP="004975BF">
            <w:pPr>
              <w:spacing w:line="256" w:lineRule="auto"/>
              <w:jc w:val="center"/>
            </w:pPr>
            <w:r>
              <w:t>5.</w:t>
            </w:r>
          </w:p>
        </w:tc>
        <w:tc>
          <w:tcPr>
            <w:tcW w:w="1342" w:type="pct"/>
            <w:tcBorders>
              <w:top w:val="single" w:sz="4" w:space="0" w:color="auto"/>
              <w:left w:val="single" w:sz="4" w:space="0" w:color="auto"/>
              <w:bottom w:val="single" w:sz="4" w:space="0" w:color="auto"/>
              <w:right w:val="single" w:sz="4" w:space="0" w:color="auto"/>
            </w:tcBorders>
          </w:tcPr>
          <w:p w14:paraId="27723C44" w14:textId="77777777" w:rsidR="00F32DFC" w:rsidRPr="00913347" w:rsidRDefault="00F32DFC" w:rsidP="004975BF">
            <w:pPr>
              <w:spacing w:line="256" w:lineRule="auto"/>
            </w:pPr>
            <w:r w:rsidRPr="00064A76">
              <w:t>Свойства окружающей среды</w:t>
            </w:r>
          </w:p>
        </w:tc>
        <w:tc>
          <w:tcPr>
            <w:tcW w:w="3393" w:type="pct"/>
            <w:tcBorders>
              <w:top w:val="single" w:sz="4" w:space="0" w:color="auto"/>
              <w:left w:val="single" w:sz="4" w:space="0" w:color="auto"/>
              <w:bottom w:val="single" w:sz="4" w:space="0" w:color="auto"/>
              <w:right w:val="single" w:sz="4" w:space="0" w:color="auto"/>
            </w:tcBorders>
          </w:tcPr>
          <w:p w14:paraId="647EC262" w14:textId="77777777" w:rsidR="00F32DFC" w:rsidRPr="001760B6" w:rsidRDefault="00F32DFC" w:rsidP="004975BF">
            <w:pPr>
              <w:spacing w:line="256" w:lineRule="auto"/>
            </w:pPr>
            <w:r w:rsidRPr="001760B6">
              <w:t>Высота над уровнем моря - 4000 м.</w:t>
            </w:r>
          </w:p>
          <w:p w14:paraId="6DF426F4" w14:textId="77777777" w:rsidR="00F32DFC" w:rsidRPr="001760B6" w:rsidRDefault="00F32DFC" w:rsidP="004975BF">
            <w:pPr>
              <w:spacing w:line="256" w:lineRule="auto"/>
            </w:pPr>
            <w:r w:rsidRPr="001760B6">
              <w:t>Наружная температура воздуха от – 35 ℃ до +40 ℃</w:t>
            </w:r>
          </w:p>
          <w:p w14:paraId="4A875A6C" w14:textId="77777777" w:rsidR="00F32DFC" w:rsidRPr="001760B6" w:rsidRDefault="00F32DFC" w:rsidP="004975BF">
            <w:pPr>
              <w:spacing w:line="256" w:lineRule="auto"/>
            </w:pPr>
            <w:r w:rsidRPr="001760B6">
              <w:t>Температура воздуха шахты от +2 до +</w:t>
            </w:r>
            <w:r w:rsidRPr="00414C52">
              <w:t>15</w:t>
            </w:r>
            <w:r w:rsidRPr="001760B6">
              <w:t xml:space="preserve"> ℃</w:t>
            </w:r>
          </w:p>
          <w:p w14:paraId="45A4BDC5" w14:textId="77777777" w:rsidR="00F32DFC" w:rsidRDefault="00F32DFC" w:rsidP="004975BF">
            <w:pPr>
              <w:spacing w:line="256" w:lineRule="auto"/>
            </w:pPr>
            <w:r>
              <w:t>Относительная влажность воздуха,</w:t>
            </w:r>
            <w:r w:rsidRPr="00572266">
              <w:t xml:space="preserve"> </w:t>
            </w:r>
            <w:r>
              <w:t>~</w:t>
            </w:r>
            <w:r w:rsidRPr="00071BCC">
              <w:t>70%</w:t>
            </w:r>
          </w:p>
          <w:p w14:paraId="5C1114EB" w14:textId="77777777" w:rsidR="00F32DFC" w:rsidRPr="00572266" w:rsidRDefault="00F32DFC" w:rsidP="004975BF">
            <w:pPr>
              <w:spacing w:line="256" w:lineRule="auto"/>
            </w:pPr>
            <w:r>
              <w:t>Водоснабжение – Техническая вода</w:t>
            </w:r>
          </w:p>
          <w:p w14:paraId="165C59DC" w14:textId="77777777" w:rsidR="00F32DFC" w:rsidRPr="00572266" w:rsidRDefault="00F32DFC" w:rsidP="004975BF">
            <w:pPr>
              <w:spacing w:line="256" w:lineRule="auto"/>
            </w:pPr>
            <w:r>
              <w:t>Загазованность</w:t>
            </w:r>
            <w:r w:rsidRPr="00572266">
              <w:t xml:space="preserve"> </w:t>
            </w:r>
            <w:r>
              <w:t>–</w:t>
            </w:r>
            <w:r w:rsidRPr="00572266">
              <w:t xml:space="preserve"> </w:t>
            </w:r>
            <w:r>
              <w:t>Нет</w:t>
            </w:r>
          </w:p>
          <w:p w14:paraId="6FF00245" w14:textId="77777777" w:rsidR="00F32DFC" w:rsidRPr="003F1795" w:rsidRDefault="00F32DFC" w:rsidP="004975BF">
            <w:pPr>
              <w:spacing w:line="256" w:lineRule="auto"/>
            </w:pPr>
            <w:r>
              <w:t>Запыленность – Нет</w:t>
            </w:r>
          </w:p>
        </w:tc>
      </w:tr>
      <w:tr w:rsidR="00F32DFC" w:rsidRPr="00572266" w14:paraId="338FC000" w14:textId="77777777" w:rsidTr="004975BF">
        <w:trPr>
          <w:trHeight w:val="458"/>
        </w:trPr>
        <w:tc>
          <w:tcPr>
            <w:tcW w:w="265" w:type="pct"/>
            <w:tcBorders>
              <w:top w:val="single" w:sz="4" w:space="0" w:color="auto"/>
              <w:left w:val="single" w:sz="4" w:space="0" w:color="auto"/>
              <w:bottom w:val="single" w:sz="4" w:space="0" w:color="auto"/>
              <w:right w:val="single" w:sz="4" w:space="0" w:color="auto"/>
            </w:tcBorders>
          </w:tcPr>
          <w:p w14:paraId="788A824C" w14:textId="77777777" w:rsidR="00F32DFC" w:rsidRDefault="00F32DFC" w:rsidP="004975BF">
            <w:pPr>
              <w:spacing w:line="256" w:lineRule="auto"/>
              <w:jc w:val="center"/>
            </w:pPr>
            <w:r>
              <w:lastRenderedPageBreak/>
              <w:t>6.</w:t>
            </w:r>
          </w:p>
        </w:tc>
        <w:tc>
          <w:tcPr>
            <w:tcW w:w="1342" w:type="pct"/>
            <w:tcBorders>
              <w:top w:val="single" w:sz="4" w:space="0" w:color="auto"/>
              <w:left w:val="single" w:sz="4" w:space="0" w:color="auto"/>
              <w:bottom w:val="single" w:sz="4" w:space="0" w:color="auto"/>
              <w:right w:val="single" w:sz="4" w:space="0" w:color="auto"/>
            </w:tcBorders>
          </w:tcPr>
          <w:p w14:paraId="74B5A287" w14:textId="77777777" w:rsidR="00F32DFC" w:rsidRPr="00C823B3" w:rsidRDefault="00F32DFC" w:rsidP="004975BF">
            <w:pPr>
              <w:spacing w:line="256" w:lineRule="auto"/>
            </w:pPr>
            <w:r w:rsidRPr="001760B6">
              <w:t>Условия эксплуатации</w:t>
            </w:r>
          </w:p>
        </w:tc>
        <w:tc>
          <w:tcPr>
            <w:tcW w:w="3393" w:type="pct"/>
            <w:tcBorders>
              <w:top w:val="single" w:sz="4" w:space="0" w:color="auto"/>
              <w:left w:val="single" w:sz="4" w:space="0" w:color="auto"/>
              <w:bottom w:val="single" w:sz="4" w:space="0" w:color="auto"/>
              <w:right w:val="single" w:sz="4" w:space="0" w:color="auto"/>
            </w:tcBorders>
          </w:tcPr>
          <w:p w14:paraId="77291E3C" w14:textId="77777777" w:rsidR="00F32DFC" w:rsidRPr="001760B6" w:rsidRDefault="00F32DFC" w:rsidP="004975BF">
            <w:pPr>
              <w:spacing w:line="256" w:lineRule="auto"/>
              <w:jc w:val="both"/>
            </w:pPr>
            <w:r w:rsidRPr="001760B6">
              <w:t>Оборудование будет использоваться в подземных горных выработках, неопасных по газу и пыли.</w:t>
            </w:r>
          </w:p>
          <w:p w14:paraId="7F79D41C" w14:textId="77777777" w:rsidR="00F32DFC" w:rsidRPr="001760B6" w:rsidRDefault="00F32DFC" w:rsidP="004975BF">
            <w:pPr>
              <w:spacing w:line="256" w:lineRule="auto"/>
              <w:jc w:val="both"/>
            </w:pPr>
            <w:r w:rsidRPr="001760B6">
              <w:t>Рабочие условия включают повышенную влажность, перепады температур, наличие пыли и загрязняющих веществ.</w:t>
            </w:r>
          </w:p>
          <w:p w14:paraId="7FCB4129" w14:textId="77777777" w:rsidR="00F32DFC" w:rsidRPr="001760B6" w:rsidRDefault="00F32DFC" w:rsidP="004975BF">
            <w:pPr>
              <w:spacing w:line="256" w:lineRule="auto"/>
              <w:jc w:val="both"/>
            </w:pPr>
            <w:r w:rsidRPr="001760B6">
              <w:t>Применение в условиях возможных механических воздействий, вибрации и ограниченного пространства.</w:t>
            </w:r>
          </w:p>
        </w:tc>
      </w:tr>
      <w:tr w:rsidR="00F32DFC" w:rsidRPr="009B42F0" w14:paraId="011E95FC" w14:textId="77777777" w:rsidTr="004975BF">
        <w:trPr>
          <w:trHeight w:val="350"/>
        </w:trPr>
        <w:tc>
          <w:tcPr>
            <w:tcW w:w="265" w:type="pct"/>
            <w:tcBorders>
              <w:top w:val="single" w:sz="4" w:space="0" w:color="auto"/>
              <w:left w:val="single" w:sz="4" w:space="0" w:color="auto"/>
              <w:bottom w:val="single" w:sz="4" w:space="0" w:color="auto"/>
              <w:right w:val="single" w:sz="4" w:space="0" w:color="auto"/>
            </w:tcBorders>
            <w:hideMark/>
          </w:tcPr>
          <w:p w14:paraId="2CC58E74" w14:textId="77777777" w:rsidR="00F32DFC" w:rsidRDefault="00F32DFC" w:rsidP="004975BF">
            <w:pPr>
              <w:spacing w:line="256" w:lineRule="auto"/>
              <w:jc w:val="center"/>
            </w:pPr>
            <w:r>
              <w:t>7.</w:t>
            </w:r>
          </w:p>
        </w:tc>
        <w:tc>
          <w:tcPr>
            <w:tcW w:w="1342" w:type="pct"/>
            <w:tcBorders>
              <w:top w:val="single" w:sz="4" w:space="0" w:color="auto"/>
              <w:left w:val="single" w:sz="4" w:space="0" w:color="auto"/>
              <w:bottom w:val="single" w:sz="4" w:space="0" w:color="auto"/>
              <w:right w:val="single" w:sz="4" w:space="0" w:color="auto"/>
            </w:tcBorders>
            <w:hideMark/>
          </w:tcPr>
          <w:p w14:paraId="31F6B270" w14:textId="77777777" w:rsidR="00F32DFC" w:rsidRPr="00EC05E0" w:rsidRDefault="00F32DFC" w:rsidP="004975BF">
            <w:pPr>
              <w:spacing w:line="256" w:lineRule="auto"/>
              <w:rPr>
                <w:b/>
                <w:bCs/>
              </w:rPr>
            </w:pPr>
            <w:r w:rsidRPr="00EC05E0">
              <w:rPr>
                <w:b/>
                <w:bCs/>
              </w:rPr>
              <w:t xml:space="preserve">Требования к </w:t>
            </w:r>
            <w:r>
              <w:rPr>
                <w:b/>
                <w:bCs/>
              </w:rPr>
              <w:t>компрессору</w:t>
            </w:r>
          </w:p>
        </w:tc>
        <w:tc>
          <w:tcPr>
            <w:tcW w:w="3393" w:type="pct"/>
            <w:tcBorders>
              <w:top w:val="single" w:sz="4" w:space="0" w:color="auto"/>
              <w:left w:val="single" w:sz="4" w:space="0" w:color="auto"/>
              <w:bottom w:val="single" w:sz="4" w:space="0" w:color="auto"/>
              <w:right w:val="single" w:sz="4" w:space="0" w:color="auto"/>
            </w:tcBorders>
            <w:hideMark/>
          </w:tcPr>
          <w:p w14:paraId="6028324D" w14:textId="77777777" w:rsidR="00F32DFC" w:rsidRPr="00D026C2" w:rsidRDefault="00F32DFC" w:rsidP="004975BF">
            <w:pPr>
              <w:spacing w:after="160" w:line="276" w:lineRule="auto"/>
              <w:contextualSpacing/>
            </w:pPr>
          </w:p>
        </w:tc>
      </w:tr>
      <w:tr w:rsidR="00F32DFC" w:rsidRPr="009B42F0" w14:paraId="6E52C31F" w14:textId="77777777" w:rsidTr="004975BF">
        <w:trPr>
          <w:trHeight w:val="350"/>
        </w:trPr>
        <w:tc>
          <w:tcPr>
            <w:tcW w:w="265" w:type="pct"/>
            <w:tcBorders>
              <w:top w:val="single" w:sz="4" w:space="0" w:color="auto"/>
              <w:left w:val="single" w:sz="4" w:space="0" w:color="auto"/>
              <w:bottom w:val="single" w:sz="4" w:space="0" w:color="auto"/>
              <w:right w:val="single" w:sz="4" w:space="0" w:color="auto"/>
            </w:tcBorders>
          </w:tcPr>
          <w:p w14:paraId="0D6C8824" w14:textId="77777777" w:rsidR="00F32DFC" w:rsidRDefault="00F32DFC" w:rsidP="004975BF">
            <w:pPr>
              <w:spacing w:line="256" w:lineRule="auto"/>
              <w:jc w:val="center"/>
            </w:pPr>
            <w:r>
              <w:t xml:space="preserve">7.1. </w:t>
            </w:r>
          </w:p>
        </w:tc>
        <w:tc>
          <w:tcPr>
            <w:tcW w:w="1342" w:type="pct"/>
            <w:tcBorders>
              <w:top w:val="single" w:sz="4" w:space="0" w:color="auto"/>
              <w:left w:val="single" w:sz="4" w:space="0" w:color="auto"/>
              <w:bottom w:val="single" w:sz="4" w:space="0" w:color="auto"/>
              <w:right w:val="single" w:sz="4" w:space="0" w:color="auto"/>
            </w:tcBorders>
          </w:tcPr>
          <w:p w14:paraId="17AF8B46" w14:textId="77777777" w:rsidR="00F32DFC" w:rsidRPr="006E58D3" w:rsidRDefault="00F32DFC" w:rsidP="004975BF">
            <w:pPr>
              <w:spacing w:line="256" w:lineRule="auto"/>
            </w:pPr>
            <w:r>
              <w:t>Технические характеристики</w:t>
            </w:r>
          </w:p>
        </w:tc>
        <w:tc>
          <w:tcPr>
            <w:tcW w:w="3393" w:type="pct"/>
            <w:tcBorders>
              <w:top w:val="single" w:sz="4" w:space="0" w:color="auto"/>
              <w:left w:val="single" w:sz="4" w:space="0" w:color="auto"/>
              <w:bottom w:val="single" w:sz="4" w:space="0" w:color="auto"/>
              <w:right w:val="single" w:sz="4" w:space="0" w:color="auto"/>
            </w:tcBorders>
          </w:tcPr>
          <w:p w14:paraId="447EB244" w14:textId="77777777" w:rsidR="00F32DFC" w:rsidRPr="00CF3FC8" w:rsidRDefault="00F32DFC" w:rsidP="004975BF">
            <w:pPr>
              <w:spacing w:after="160" w:line="276" w:lineRule="auto"/>
              <w:contextualSpacing/>
            </w:pPr>
            <w:r w:rsidRPr="0031772B">
              <w:rPr>
                <w:b/>
                <w:bCs/>
              </w:rPr>
              <w:t>Модель, марка и производитель</w:t>
            </w:r>
            <w:r>
              <w:t>:</w:t>
            </w:r>
            <w:r w:rsidRPr="00CF3FC8">
              <w:t xml:space="preserve"> по результатам отбора</w:t>
            </w:r>
            <w:r>
              <w:t>.</w:t>
            </w:r>
          </w:p>
          <w:p w14:paraId="4B89B4E1" w14:textId="77777777" w:rsidR="00F32DFC" w:rsidRDefault="00F32DFC" w:rsidP="004975BF">
            <w:pPr>
              <w:spacing w:after="160" w:line="276" w:lineRule="auto"/>
              <w:contextualSpacing/>
              <w:jc w:val="both"/>
            </w:pPr>
            <w:r w:rsidRPr="006D3105">
              <w:rPr>
                <w:b/>
                <w:bCs/>
              </w:rPr>
              <w:t>Тип компрессора:</w:t>
            </w:r>
            <w:r>
              <w:t xml:space="preserve"> </w:t>
            </w:r>
            <w:r w:rsidRPr="002A2D6A">
              <w:t>Воздушный компрессор с винтовым принципом работы. Оборудование должно обеспечивать стабильную и безопасную подачу сжатого воздуха, соответствующую условиям эксплуатации.</w:t>
            </w:r>
          </w:p>
          <w:p w14:paraId="7CECF98C" w14:textId="77777777" w:rsidR="00F32DFC" w:rsidRPr="00CF3FC8" w:rsidRDefault="00F32DFC" w:rsidP="004975BF">
            <w:pPr>
              <w:spacing w:after="160" w:line="276" w:lineRule="auto"/>
              <w:contextualSpacing/>
            </w:pPr>
            <w:r w:rsidRPr="008436C3">
              <w:t>Год выпуска:</w:t>
            </w:r>
            <w:r w:rsidRPr="00CF3FC8">
              <w:t xml:space="preserve"> не ниже 2025 г.</w:t>
            </w:r>
          </w:p>
          <w:p w14:paraId="2A2E5996" w14:textId="77777777" w:rsidR="00F32DFC" w:rsidRPr="00EB2828" w:rsidRDefault="00F32DFC" w:rsidP="004975BF">
            <w:pPr>
              <w:spacing w:after="160" w:line="276" w:lineRule="auto"/>
              <w:contextualSpacing/>
              <w:jc w:val="both"/>
            </w:pPr>
            <w:r w:rsidRPr="00EB2828">
              <w:rPr>
                <w:b/>
                <w:bCs/>
              </w:rPr>
              <w:t>Производительность:</w:t>
            </w:r>
            <w:r>
              <w:rPr>
                <w:b/>
                <w:bCs/>
              </w:rPr>
              <w:t xml:space="preserve"> </w:t>
            </w:r>
            <w:r w:rsidRPr="00EB2828">
              <w:t>Компрессор должен обеспечивать производительность от 30 до 40 м</w:t>
            </w:r>
            <w:r>
              <w:t>3</w:t>
            </w:r>
            <w:r w:rsidRPr="00EB2828">
              <w:t>/мин с возможностью регулировки в зависимости от рабочей нагрузки. Эта характеристика важна для обеспечения нормальной работы всех связанных систем.</w:t>
            </w:r>
          </w:p>
          <w:p w14:paraId="4F2F8E5B" w14:textId="77777777" w:rsidR="00F32DFC" w:rsidRPr="00EB2828" w:rsidRDefault="00F32DFC" w:rsidP="004975BF">
            <w:pPr>
              <w:spacing w:after="160" w:line="276" w:lineRule="auto"/>
              <w:contextualSpacing/>
              <w:jc w:val="both"/>
            </w:pPr>
            <w:r w:rsidRPr="00FB629F">
              <w:rPr>
                <w:b/>
                <w:bCs/>
              </w:rPr>
              <w:t>Давление сжатого воздуха:</w:t>
            </w:r>
            <w:r>
              <w:t xml:space="preserve"> </w:t>
            </w:r>
            <w:r w:rsidRPr="00FB629F">
              <w:t xml:space="preserve">Рабочее давление компрессора должно варьироваться от </w:t>
            </w:r>
            <w:r>
              <w:t>8</w:t>
            </w:r>
            <w:r w:rsidRPr="00FB629F">
              <w:t xml:space="preserve"> до 10 бар, в зависимости от требований, предъявляемых к системе сжатого воздуха на объекте.</w:t>
            </w:r>
          </w:p>
          <w:p w14:paraId="6E75221B" w14:textId="77777777" w:rsidR="00F32DFC" w:rsidRDefault="00F32DFC" w:rsidP="004975BF">
            <w:pPr>
              <w:spacing w:after="160" w:line="276" w:lineRule="auto"/>
              <w:contextualSpacing/>
              <w:jc w:val="both"/>
            </w:pPr>
            <w:r w:rsidRPr="003569EC">
              <w:rPr>
                <w:b/>
                <w:bCs/>
              </w:rPr>
              <w:t xml:space="preserve">Мощность: </w:t>
            </w:r>
            <w:r w:rsidRPr="003569EC">
              <w:t>Мощность компрессора должна соответствовать производительности, указанной выше, и обеспечивать его бесперебойную работу при нагрузках, характерных для подземных условий. Мощность оборудования будет уточняться в зависимости от выбранной модели и ее применения.</w:t>
            </w:r>
          </w:p>
          <w:p w14:paraId="1EAA58FA" w14:textId="77777777" w:rsidR="00F32DFC" w:rsidRPr="00F72509" w:rsidRDefault="00F32DFC" w:rsidP="004975BF">
            <w:pPr>
              <w:spacing w:after="160" w:line="276" w:lineRule="auto"/>
              <w:contextualSpacing/>
            </w:pPr>
            <w:r w:rsidRPr="00F72509">
              <w:t xml:space="preserve">Адаптация к работе в условиях высокогорья. </w:t>
            </w:r>
          </w:p>
          <w:p w14:paraId="08242958" w14:textId="77777777" w:rsidR="00F32DFC" w:rsidRPr="00D667D6" w:rsidRDefault="00F32DFC" w:rsidP="004975BF">
            <w:pPr>
              <w:spacing w:after="160" w:line="276" w:lineRule="auto"/>
              <w:contextualSpacing/>
              <w:jc w:val="both"/>
            </w:pPr>
            <w:r w:rsidRPr="00D667D6">
              <w:t xml:space="preserve">Режим работы оборудования круглосуточный, продолжительность технологической смены 11 часов, 365 дней в году.  </w:t>
            </w:r>
          </w:p>
        </w:tc>
      </w:tr>
      <w:tr w:rsidR="00F32DFC" w:rsidRPr="009B42F0" w14:paraId="172B17FD" w14:textId="77777777" w:rsidTr="004975BF">
        <w:trPr>
          <w:trHeight w:val="350"/>
        </w:trPr>
        <w:tc>
          <w:tcPr>
            <w:tcW w:w="265" w:type="pct"/>
            <w:tcBorders>
              <w:top w:val="single" w:sz="4" w:space="0" w:color="auto"/>
              <w:left w:val="single" w:sz="4" w:space="0" w:color="auto"/>
              <w:bottom w:val="single" w:sz="4" w:space="0" w:color="auto"/>
              <w:right w:val="single" w:sz="4" w:space="0" w:color="auto"/>
            </w:tcBorders>
          </w:tcPr>
          <w:p w14:paraId="78147844" w14:textId="77777777" w:rsidR="00F32DFC" w:rsidRDefault="00F32DFC" w:rsidP="004975BF">
            <w:pPr>
              <w:spacing w:line="256" w:lineRule="auto"/>
              <w:jc w:val="center"/>
            </w:pPr>
            <w:r>
              <w:t>7.2.</w:t>
            </w:r>
          </w:p>
        </w:tc>
        <w:tc>
          <w:tcPr>
            <w:tcW w:w="1342" w:type="pct"/>
            <w:tcBorders>
              <w:top w:val="single" w:sz="4" w:space="0" w:color="auto"/>
              <w:left w:val="single" w:sz="4" w:space="0" w:color="auto"/>
              <w:bottom w:val="single" w:sz="4" w:space="0" w:color="auto"/>
              <w:right w:val="single" w:sz="4" w:space="0" w:color="auto"/>
            </w:tcBorders>
          </w:tcPr>
          <w:p w14:paraId="4456BA38" w14:textId="77777777" w:rsidR="00F32DFC" w:rsidRDefault="00F32DFC" w:rsidP="004975BF">
            <w:pPr>
              <w:spacing w:line="256" w:lineRule="auto"/>
            </w:pPr>
            <w:r w:rsidRPr="006E58D3">
              <w:t xml:space="preserve">Требования к </w:t>
            </w:r>
            <w:r w:rsidRPr="00B02B15">
              <w:t>электрическ</w:t>
            </w:r>
            <w:r>
              <w:t xml:space="preserve">ой </w:t>
            </w:r>
            <w:r w:rsidRPr="00B02B15">
              <w:t>систем</w:t>
            </w:r>
            <w:r>
              <w:t>е</w:t>
            </w:r>
          </w:p>
        </w:tc>
        <w:tc>
          <w:tcPr>
            <w:tcW w:w="3393" w:type="pct"/>
            <w:tcBorders>
              <w:top w:val="single" w:sz="4" w:space="0" w:color="auto"/>
              <w:left w:val="single" w:sz="4" w:space="0" w:color="auto"/>
              <w:bottom w:val="single" w:sz="4" w:space="0" w:color="auto"/>
              <w:right w:val="single" w:sz="4" w:space="0" w:color="auto"/>
            </w:tcBorders>
          </w:tcPr>
          <w:p w14:paraId="4E32D760" w14:textId="77777777" w:rsidR="00F32DFC" w:rsidRPr="00FE4938" w:rsidRDefault="00F32DFC" w:rsidP="004975BF">
            <w:pPr>
              <w:spacing w:after="160" w:line="276" w:lineRule="auto"/>
              <w:contextualSpacing/>
              <w:jc w:val="both"/>
            </w:pPr>
            <w:r>
              <w:t>Н</w:t>
            </w:r>
            <w:r w:rsidRPr="00C645A1">
              <w:t>апряжение – 380</w:t>
            </w:r>
            <w:r>
              <w:t xml:space="preserve">–390 </w:t>
            </w:r>
            <w:r w:rsidRPr="00C645A1">
              <w:t>В, 50</w:t>
            </w:r>
            <w:r>
              <w:t xml:space="preserve">–60 </w:t>
            </w:r>
            <w:r w:rsidRPr="00C645A1">
              <w:t>Гц</w:t>
            </w:r>
            <w:r w:rsidRPr="00FE4938">
              <w:t>.</w:t>
            </w:r>
          </w:p>
          <w:p w14:paraId="0F7D6056" w14:textId="77777777" w:rsidR="00F32DFC" w:rsidRPr="00C645A1" w:rsidRDefault="00F32DFC" w:rsidP="004975BF">
            <w:pPr>
              <w:spacing w:after="160" w:line="276" w:lineRule="auto"/>
              <w:contextualSpacing/>
              <w:jc w:val="both"/>
            </w:pPr>
            <w:r w:rsidRPr="00C645A1">
              <w:t>Общая потребляемая мощность - на рассмотрение.</w:t>
            </w:r>
          </w:p>
          <w:p w14:paraId="57E56A47" w14:textId="77777777" w:rsidR="00F32DFC" w:rsidRPr="00C645A1" w:rsidRDefault="00F32DFC" w:rsidP="004975BF">
            <w:pPr>
              <w:spacing w:after="160" w:line="276" w:lineRule="auto"/>
              <w:contextualSpacing/>
              <w:jc w:val="both"/>
            </w:pPr>
            <w:r w:rsidRPr="00C645A1">
              <w:t>Компрессор должен быть оснащен системой электропитания, соответствующей стандартам и требованиям безопасности для подземн</w:t>
            </w:r>
            <w:r>
              <w:t>ого рудника</w:t>
            </w:r>
            <w:r w:rsidRPr="00C645A1">
              <w:t>.</w:t>
            </w:r>
          </w:p>
        </w:tc>
      </w:tr>
      <w:tr w:rsidR="00F32DFC" w:rsidRPr="009B42F0" w14:paraId="43D47B6A" w14:textId="77777777" w:rsidTr="004975BF">
        <w:trPr>
          <w:trHeight w:val="350"/>
        </w:trPr>
        <w:tc>
          <w:tcPr>
            <w:tcW w:w="265" w:type="pct"/>
            <w:tcBorders>
              <w:top w:val="single" w:sz="4" w:space="0" w:color="auto"/>
              <w:left w:val="single" w:sz="4" w:space="0" w:color="auto"/>
              <w:bottom w:val="single" w:sz="4" w:space="0" w:color="auto"/>
              <w:right w:val="single" w:sz="4" w:space="0" w:color="auto"/>
            </w:tcBorders>
          </w:tcPr>
          <w:p w14:paraId="6B43F17D" w14:textId="77777777" w:rsidR="00F32DFC" w:rsidRDefault="00F32DFC" w:rsidP="004975BF">
            <w:pPr>
              <w:spacing w:line="256" w:lineRule="auto"/>
              <w:jc w:val="center"/>
            </w:pPr>
            <w:r>
              <w:t>7.3.</w:t>
            </w:r>
          </w:p>
        </w:tc>
        <w:tc>
          <w:tcPr>
            <w:tcW w:w="1342" w:type="pct"/>
            <w:tcBorders>
              <w:top w:val="single" w:sz="4" w:space="0" w:color="auto"/>
              <w:left w:val="single" w:sz="4" w:space="0" w:color="auto"/>
              <w:bottom w:val="single" w:sz="4" w:space="0" w:color="auto"/>
              <w:right w:val="single" w:sz="4" w:space="0" w:color="auto"/>
            </w:tcBorders>
          </w:tcPr>
          <w:p w14:paraId="28944B89" w14:textId="77777777" w:rsidR="00F32DFC" w:rsidRPr="006E58D3" w:rsidRDefault="00F32DFC" w:rsidP="004975BF">
            <w:pPr>
              <w:spacing w:line="256" w:lineRule="auto"/>
            </w:pPr>
            <w:r w:rsidRPr="004A4475">
              <w:t>Требования к размерам и конструкции</w:t>
            </w:r>
          </w:p>
        </w:tc>
        <w:tc>
          <w:tcPr>
            <w:tcW w:w="3393" w:type="pct"/>
            <w:tcBorders>
              <w:top w:val="single" w:sz="4" w:space="0" w:color="auto"/>
              <w:left w:val="single" w:sz="4" w:space="0" w:color="auto"/>
              <w:bottom w:val="single" w:sz="4" w:space="0" w:color="auto"/>
              <w:right w:val="single" w:sz="4" w:space="0" w:color="auto"/>
            </w:tcBorders>
          </w:tcPr>
          <w:p w14:paraId="5C229BD0" w14:textId="77777777" w:rsidR="00F32DFC" w:rsidRDefault="00F32DFC" w:rsidP="004975BF">
            <w:pPr>
              <w:spacing w:after="160" w:line="276" w:lineRule="auto"/>
              <w:contextualSpacing/>
              <w:jc w:val="both"/>
            </w:pPr>
            <w:r>
              <w:t xml:space="preserve">Габаритные размеры компрессора должны соответствовать следующим диапазонам: длина – не более </w:t>
            </w:r>
            <w:r w:rsidRPr="00B17940">
              <w:t>4</w:t>
            </w:r>
            <w:r w:rsidRPr="00610955">
              <w:t xml:space="preserve"> м, ширина не более – 3 м,</w:t>
            </w:r>
            <w:r>
              <w:t xml:space="preserve"> высота не более – 3 м.  с учетом ограничений пространства, существующих в подземных выработках.</w:t>
            </w:r>
          </w:p>
          <w:p w14:paraId="36C05A9F" w14:textId="77777777" w:rsidR="00F32DFC" w:rsidRDefault="00F32DFC" w:rsidP="004975BF">
            <w:pPr>
              <w:spacing w:after="160" w:line="276" w:lineRule="auto"/>
              <w:contextualSpacing/>
              <w:jc w:val="both"/>
            </w:pPr>
            <w:r>
              <w:t>Компрессор должен иметь компактную конструкцию, обеспечивающую удобство транспортировки.</w:t>
            </w:r>
          </w:p>
          <w:p w14:paraId="0C615A5C" w14:textId="77777777" w:rsidR="00F32DFC" w:rsidRDefault="00F32DFC" w:rsidP="004975BF">
            <w:pPr>
              <w:spacing w:after="160" w:line="276" w:lineRule="auto"/>
              <w:contextualSpacing/>
              <w:jc w:val="both"/>
            </w:pPr>
            <w:r w:rsidRPr="00B01D77">
              <w:rPr>
                <w:b/>
                <w:bCs/>
              </w:rPr>
              <w:t>Масса компрессора:</w:t>
            </w:r>
            <w:r w:rsidRPr="009F4061">
              <w:t xml:space="preserve"> </w:t>
            </w:r>
            <w:r>
              <w:t>на рассмотрение</w:t>
            </w:r>
            <w:r w:rsidRPr="009F4061">
              <w:t xml:space="preserve">, </w:t>
            </w:r>
          </w:p>
          <w:p w14:paraId="0DD431AC" w14:textId="77777777" w:rsidR="00F32DFC" w:rsidRDefault="00F32DFC" w:rsidP="004975BF">
            <w:pPr>
              <w:spacing w:after="160" w:line="276" w:lineRule="auto"/>
              <w:contextualSpacing/>
              <w:jc w:val="both"/>
            </w:pPr>
            <w:r>
              <w:lastRenderedPageBreak/>
              <w:t xml:space="preserve">При этом предложенная масса должна </w:t>
            </w:r>
            <w:r w:rsidRPr="009F4061">
              <w:t>обеспечит</w:t>
            </w:r>
            <w:r>
              <w:t>ь</w:t>
            </w:r>
            <w:r w:rsidRPr="009F4061">
              <w:t xml:space="preserve"> удобство транспортировки и минимизирует нагрузку на инфраструктуру при его перемещении в условиях шахты.</w:t>
            </w:r>
          </w:p>
          <w:p w14:paraId="20825A72" w14:textId="77777777" w:rsidR="00F32DFC" w:rsidRPr="00B01D77" w:rsidRDefault="00F32DFC" w:rsidP="004975BF">
            <w:pPr>
              <w:spacing w:after="160" w:line="276" w:lineRule="auto"/>
              <w:contextualSpacing/>
              <w:jc w:val="both"/>
            </w:pPr>
            <w:r w:rsidRPr="00B01D77">
              <w:t>Конструкция компрессора должна быть разработана с учетом снижения уровня вибраций, так как это влияет на долговечность оборудования и его работу в условиях подземн</w:t>
            </w:r>
            <w:r>
              <w:t>ого рудника</w:t>
            </w:r>
            <w:r w:rsidRPr="00B01D77">
              <w:t>.</w:t>
            </w:r>
          </w:p>
        </w:tc>
      </w:tr>
      <w:tr w:rsidR="00F32DFC" w:rsidRPr="009B42F0" w14:paraId="51E90A23" w14:textId="77777777" w:rsidTr="004975BF">
        <w:trPr>
          <w:trHeight w:val="350"/>
        </w:trPr>
        <w:tc>
          <w:tcPr>
            <w:tcW w:w="265" w:type="pct"/>
            <w:tcBorders>
              <w:top w:val="single" w:sz="4" w:space="0" w:color="auto"/>
              <w:left w:val="single" w:sz="4" w:space="0" w:color="auto"/>
              <w:bottom w:val="single" w:sz="4" w:space="0" w:color="auto"/>
              <w:right w:val="single" w:sz="4" w:space="0" w:color="auto"/>
            </w:tcBorders>
          </w:tcPr>
          <w:p w14:paraId="498F6D98" w14:textId="77777777" w:rsidR="00F32DFC" w:rsidRDefault="00F32DFC" w:rsidP="004975BF">
            <w:pPr>
              <w:spacing w:line="256" w:lineRule="auto"/>
              <w:jc w:val="center"/>
            </w:pPr>
            <w:r>
              <w:lastRenderedPageBreak/>
              <w:t>7.4.</w:t>
            </w:r>
          </w:p>
        </w:tc>
        <w:tc>
          <w:tcPr>
            <w:tcW w:w="1342" w:type="pct"/>
            <w:tcBorders>
              <w:top w:val="single" w:sz="4" w:space="0" w:color="auto"/>
              <w:left w:val="single" w:sz="4" w:space="0" w:color="auto"/>
              <w:bottom w:val="single" w:sz="4" w:space="0" w:color="auto"/>
              <w:right w:val="single" w:sz="4" w:space="0" w:color="auto"/>
            </w:tcBorders>
          </w:tcPr>
          <w:p w14:paraId="1E6C4320" w14:textId="77777777" w:rsidR="00F32DFC" w:rsidRPr="00BC1B64" w:rsidRDefault="00F32DFC" w:rsidP="004975BF">
            <w:pPr>
              <w:spacing w:line="256" w:lineRule="auto"/>
            </w:pPr>
            <w:r w:rsidRPr="000F0AA0">
              <w:t>Требования к безопасности</w:t>
            </w:r>
          </w:p>
        </w:tc>
        <w:tc>
          <w:tcPr>
            <w:tcW w:w="3393" w:type="pct"/>
            <w:tcBorders>
              <w:top w:val="single" w:sz="4" w:space="0" w:color="auto"/>
              <w:left w:val="single" w:sz="4" w:space="0" w:color="auto"/>
              <w:bottom w:val="single" w:sz="4" w:space="0" w:color="auto"/>
              <w:right w:val="single" w:sz="4" w:space="0" w:color="auto"/>
            </w:tcBorders>
          </w:tcPr>
          <w:p w14:paraId="3A57F379" w14:textId="77777777" w:rsidR="00F32DFC" w:rsidRDefault="00F32DFC" w:rsidP="004975BF">
            <w:pPr>
              <w:spacing w:after="160" w:line="276" w:lineRule="auto"/>
              <w:contextualSpacing/>
              <w:jc w:val="both"/>
            </w:pPr>
            <w:r w:rsidRPr="005D70FC">
              <w:t>Компрессор должен быть оборудован системой защиты от перегрева, которая автоматически отключает оборудование при достижении предельных температурных значений, чтобы предотвратить повреждения оборудования.</w:t>
            </w:r>
          </w:p>
          <w:p w14:paraId="5B24426C" w14:textId="77777777" w:rsidR="00F32DFC" w:rsidRDefault="00F32DFC" w:rsidP="004975BF">
            <w:pPr>
              <w:spacing w:after="160" w:line="276" w:lineRule="auto"/>
              <w:contextualSpacing/>
              <w:jc w:val="both"/>
            </w:pPr>
            <w:r w:rsidRPr="005D70FC">
              <w:t>Все металлические части компрессора, подверженные воздействию влаги и агрессивных условий, должны быть покрыты антикоррозийным материалом (например, горячее оцинкование или стойкое к коррозии покрытие).</w:t>
            </w:r>
          </w:p>
          <w:p w14:paraId="1914FE6E" w14:textId="77777777" w:rsidR="00F32DFC" w:rsidRDefault="00F32DFC" w:rsidP="004975BF">
            <w:pPr>
              <w:spacing w:after="160" w:line="276" w:lineRule="auto"/>
              <w:contextualSpacing/>
              <w:jc w:val="both"/>
            </w:pPr>
            <w:r w:rsidRPr="00583B94">
              <w:t>Компрессор должен быть оснащен системой аварийной сигнализации и безопасности (например, для сигнализации о низком уровне масла, перегреве, утечках и других неисправностях).</w:t>
            </w:r>
          </w:p>
          <w:p w14:paraId="55718997" w14:textId="77777777" w:rsidR="00F32DFC" w:rsidRDefault="00F32DFC" w:rsidP="004975BF">
            <w:pPr>
              <w:spacing w:after="160" w:line="276" w:lineRule="auto"/>
              <w:contextualSpacing/>
              <w:jc w:val="both"/>
            </w:pPr>
            <w:r w:rsidRPr="00583B94">
              <w:t>Все элементы компрессора должны быть сертифицированы для безопасной эксплуатации в подземных горных выработках</w:t>
            </w:r>
            <w:r>
              <w:t>.</w:t>
            </w:r>
          </w:p>
          <w:p w14:paraId="7FB85891" w14:textId="77777777" w:rsidR="00F32DFC" w:rsidRDefault="00F32DFC" w:rsidP="004975BF">
            <w:pPr>
              <w:spacing w:after="160" w:line="276" w:lineRule="auto"/>
              <w:contextualSpacing/>
              <w:jc w:val="both"/>
            </w:pPr>
            <w:r w:rsidRPr="005E6A0F">
              <w:t>Оборудование должно быть оснащено системой мониторинга состояния, позволяющей дистанционно отслеживать параметры работы компрессора, а также автоматически сигнализировать о возникших неисправностях или отклонениях от нормальных рабочих параметров.</w:t>
            </w:r>
          </w:p>
          <w:p w14:paraId="5E2AB666" w14:textId="77777777" w:rsidR="00F32DFC" w:rsidRDefault="00F32DFC" w:rsidP="004975BF">
            <w:pPr>
              <w:spacing w:after="160" w:line="276" w:lineRule="auto"/>
              <w:contextualSpacing/>
              <w:jc w:val="both"/>
            </w:pPr>
            <w:r w:rsidRPr="00A01FB1">
              <w:t xml:space="preserve">Компрессор должен иметь эффективную систему охлаждения, которая обеспечивает нормальную работу оборудования при подземных температурах и влажности. </w:t>
            </w:r>
            <w:r w:rsidRPr="003032B2">
              <w:t>Возможность использования воздушного охлаждения.</w:t>
            </w:r>
          </w:p>
          <w:p w14:paraId="27A44D7C" w14:textId="77777777" w:rsidR="00F32DFC" w:rsidRDefault="00F32DFC" w:rsidP="004975BF">
            <w:pPr>
              <w:spacing w:after="160" w:line="276" w:lineRule="auto"/>
              <w:contextualSpacing/>
              <w:jc w:val="both"/>
            </w:pPr>
            <w:r w:rsidRPr="004962FA">
              <w:t>Уровень шума компрессора должен быть минимизирован и не превышать 8</w:t>
            </w:r>
            <w:r w:rsidRPr="00D25B81">
              <w:t>0</w:t>
            </w:r>
            <w:r w:rsidRPr="004962FA">
              <w:t xml:space="preserve"> дБ на расстоянии 1 метра от оборудования. </w:t>
            </w:r>
          </w:p>
          <w:p w14:paraId="653D4D22" w14:textId="77777777" w:rsidR="00F32DFC" w:rsidRDefault="00F32DFC" w:rsidP="004975BF">
            <w:pPr>
              <w:spacing w:after="160" w:line="276" w:lineRule="auto"/>
              <w:contextualSpacing/>
              <w:jc w:val="both"/>
            </w:pPr>
            <w:r w:rsidRPr="009F4A6B">
              <w:t>Компрессор должен быть защищен от попадания пыли и других загрязняющих веществ</w:t>
            </w:r>
            <w:r>
              <w:t>.</w:t>
            </w:r>
          </w:p>
          <w:p w14:paraId="7BC50F4D" w14:textId="77777777" w:rsidR="00F32DFC" w:rsidRPr="000F0AA0" w:rsidRDefault="00F32DFC" w:rsidP="004975BF">
            <w:pPr>
              <w:spacing w:after="160" w:line="276" w:lineRule="auto"/>
              <w:contextualSpacing/>
              <w:jc w:val="both"/>
            </w:pPr>
            <w:r w:rsidRPr="003E5ABB">
              <w:t xml:space="preserve">Все движущиеся части компрессора, </w:t>
            </w:r>
            <w:r>
              <w:t xml:space="preserve">и другие </w:t>
            </w:r>
            <w:r w:rsidRPr="003E5ABB">
              <w:t>представляющие собой источник</w:t>
            </w:r>
            <w:r>
              <w:t>и</w:t>
            </w:r>
            <w:r w:rsidRPr="003E5ABB">
              <w:t xml:space="preserve"> опасности для людей, должны быть ограждены</w:t>
            </w:r>
            <w:r>
              <w:t xml:space="preserve">, изолированы и защищены </w:t>
            </w:r>
            <w:r w:rsidRPr="003E5ABB">
              <w:t>в соответствии с требованиями безопасности.</w:t>
            </w:r>
          </w:p>
        </w:tc>
      </w:tr>
      <w:tr w:rsidR="00F32DFC" w:rsidRPr="009B42F0" w14:paraId="173C4E35" w14:textId="77777777" w:rsidTr="004975BF">
        <w:trPr>
          <w:trHeight w:val="571"/>
        </w:trPr>
        <w:tc>
          <w:tcPr>
            <w:tcW w:w="265" w:type="pct"/>
            <w:tcBorders>
              <w:top w:val="single" w:sz="4" w:space="0" w:color="auto"/>
              <w:left w:val="single" w:sz="4" w:space="0" w:color="auto"/>
              <w:bottom w:val="single" w:sz="4" w:space="0" w:color="auto"/>
              <w:right w:val="single" w:sz="4" w:space="0" w:color="auto"/>
            </w:tcBorders>
          </w:tcPr>
          <w:p w14:paraId="7436C2A5" w14:textId="77777777" w:rsidR="00F32DFC" w:rsidRDefault="00F32DFC" w:rsidP="004975BF">
            <w:pPr>
              <w:spacing w:line="256" w:lineRule="auto"/>
              <w:jc w:val="center"/>
            </w:pPr>
            <w:r>
              <w:t>7.4.</w:t>
            </w:r>
          </w:p>
        </w:tc>
        <w:tc>
          <w:tcPr>
            <w:tcW w:w="1342" w:type="pct"/>
            <w:tcBorders>
              <w:top w:val="single" w:sz="4" w:space="0" w:color="auto"/>
              <w:left w:val="single" w:sz="4" w:space="0" w:color="auto"/>
              <w:bottom w:val="single" w:sz="4" w:space="0" w:color="auto"/>
              <w:right w:val="single" w:sz="4" w:space="0" w:color="auto"/>
            </w:tcBorders>
          </w:tcPr>
          <w:p w14:paraId="73D61D4A" w14:textId="77777777" w:rsidR="00F32DFC" w:rsidRDefault="00F32DFC" w:rsidP="004975BF">
            <w:pPr>
              <w:spacing w:line="256" w:lineRule="auto"/>
            </w:pPr>
            <w:r>
              <w:t xml:space="preserve">ЗИП </w:t>
            </w:r>
          </w:p>
        </w:tc>
        <w:tc>
          <w:tcPr>
            <w:tcW w:w="3393" w:type="pct"/>
            <w:tcBorders>
              <w:top w:val="single" w:sz="4" w:space="0" w:color="auto"/>
              <w:left w:val="single" w:sz="4" w:space="0" w:color="auto"/>
              <w:bottom w:val="single" w:sz="4" w:space="0" w:color="auto"/>
              <w:right w:val="single" w:sz="4" w:space="0" w:color="auto"/>
            </w:tcBorders>
          </w:tcPr>
          <w:p w14:paraId="782E88B4" w14:textId="77777777" w:rsidR="00F32DFC" w:rsidRDefault="00F32DFC" w:rsidP="004975BF">
            <w:pPr>
              <w:spacing w:line="276" w:lineRule="auto"/>
              <w:jc w:val="both"/>
            </w:pPr>
            <w:r w:rsidRPr="00940FA2">
              <w:t xml:space="preserve">Поставщик должен поставить вместе с оборудованием комплект ЗИП и ремкомплект на </w:t>
            </w:r>
            <w:r w:rsidRPr="00287059">
              <w:t>4</w:t>
            </w:r>
            <w:r w:rsidRPr="00940FA2">
              <w:t xml:space="preserve">000 </w:t>
            </w:r>
            <w:r>
              <w:t xml:space="preserve">и 8000 </w:t>
            </w:r>
            <w:r w:rsidRPr="00940FA2">
              <w:t>моточас</w:t>
            </w:r>
            <w:r>
              <w:t>ов</w:t>
            </w:r>
            <w:r w:rsidRPr="00940FA2">
              <w:t>.</w:t>
            </w:r>
          </w:p>
          <w:p w14:paraId="2C3F6617" w14:textId="77777777" w:rsidR="00F32DFC" w:rsidRPr="009A3727" w:rsidRDefault="00F32DFC" w:rsidP="004975BF">
            <w:pPr>
              <w:spacing w:line="276" w:lineRule="auto"/>
              <w:jc w:val="both"/>
            </w:pPr>
            <w:r w:rsidRPr="00F82733">
              <w:t>Поставщик должен гарантировать наличие запасных частей для компрессора в течение как минимум 5 лет после поставки оборудования.</w:t>
            </w:r>
          </w:p>
        </w:tc>
      </w:tr>
      <w:tr w:rsidR="00F32DFC" w:rsidRPr="009B42F0" w14:paraId="5DE54615" w14:textId="77777777" w:rsidTr="004975BF">
        <w:trPr>
          <w:trHeight w:val="571"/>
        </w:trPr>
        <w:tc>
          <w:tcPr>
            <w:tcW w:w="265" w:type="pct"/>
            <w:tcBorders>
              <w:top w:val="single" w:sz="4" w:space="0" w:color="auto"/>
              <w:left w:val="single" w:sz="4" w:space="0" w:color="auto"/>
              <w:bottom w:val="single" w:sz="4" w:space="0" w:color="auto"/>
              <w:right w:val="single" w:sz="4" w:space="0" w:color="auto"/>
            </w:tcBorders>
            <w:hideMark/>
          </w:tcPr>
          <w:p w14:paraId="7F911686" w14:textId="77777777" w:rsidR="00F32DFC" w:rsidRDefault="00F32DFC" w:rsidP="004975BF">
            <w:pPr>
              <w:spacing w:line="256" w:lineRule="auto"/>
              <w:jc w:val="center"/>
            </w:pPr>
            <w:r>
              <w:lastRenderedPageBreak/>
              <w:t>8.</w:t>
            </w:r>
          </w:p>
        </w:tc>
        <w:tc>
          <w:tcPr>
            <w:tcW w:w="1342" w:type="pct"/>
            <w:tcBorders>
              <w:top w:val="single" w:sz="4" w:space="0" w:color="auto"/>
              <w:left w:val="single" w:sz="4" w:space="0" w:color="auto"/>
              <w:bottom w:val="single" w:sz="4" w:space="0" w:color="auto"/>
              <w:right w:val="single" w:sz="4" w:space="0" w:color="auto"/>
            </w:tcBorders>
            <w:hideMark/>
          </w:tcPr>
          <w:p w14:paraId="7C1A199F" w14:textId="77777777" w:rsidR="00F32DFC" w:rsidRDefault="00F32DFC" w:rsidP="004975BF">
            <w:pPr>
              <w:spacing w:line="256" w:lineRule="auto"/>
            </w:pPr>
            <w:r>
              <w:t xml:space="preserve">Гарантийный срок и обучение </w:t>
            </w:r>
          </w:p>
        </w:tc>
        <w:tc>
          <w:tcPr>
            <w:tcW w:w="3393" w:type="pct"/>
            <w:tcBorders>
              <w:top w:val="single" w:sz="4" w:space="0" w:color="auto"/>
              <w:left w:val="single" w:sz="4" w:space="0" w:color="auto"/>
              <w:bottom w:val="single" w:sz="4" w:space="0" w:color="auto"/>
              <w:right w:val="single" w:sz="4" w:space="0" w:color="auto"/>
            </w:tcBorders>
            <w:hideMark/>
          </w:tcPr>
          <w:p w14:paraId="1055EE36" w14:textId="77777777" w:rsidR="00F32DFC" w:rsidRPr="00237C26" w:rsidRDefault="00F32DFC" w:rsidP="004975BF">
            <w:pPr>
              <w:spacing w:line="276" w:lineRule="auto"/>
              <w:jc w:val="both"/>
            </w:pPr>
            <w:r w:rsidRPr="00237C26">
              <w:t xml:space="preserve">Поставщик должен предоставить гарантийный срок на приобретаемое оборудование не менее </w:t>
            </w:r>
            <w:r w:rsidRPr="001F3709">
              <w:t>24</w:t>
            </w:r>
            <w:r w:rsidRPr="00237C26">
              <w:t xml:space="preserve"> месяцев со дня ввода в эксплуатации.</w:t>
            </w:r>
          </w:p>
          <w:p w14:paraId="4BA0546D" w14:textId="77777777" w:rsidR="00F32DFC" w:rsidRPr="00237C26" w:rsidRDefault="00F32DFC" w:rsidP="004975BF">
            <w:pPr>
              <w:spacing w:line="276" w:lineRule="auto"/>
              <w:jc w:val="both"/>
            </w:pPr>
            <w:r w:rsidRPr="00237C26">
              <w:t>Наличие сервис центра и склада запасных частей на территории КР.</w:t>
            </w:r>
          </w:p>
          <w:p w14:paraId="60D3A606" w14:textId="77777777" w:rsidR="00F32DFC" w:rsidRDefault="00F32DFC" w:rsidP="004975BF">
            <w:pPr>
              <w:spacing w:line="276" w:lineRule="auto"/>
              <w:jc w:val="both"/>
            </w:pPr>
            <w:r w:rsidRPr="00237C26">
              <w:t xml:space="preserve">В случае отсутствия сервисного центра и склада запасных частей на территории страны Заказчика Поставщик обязуется создать необходимые условия для организации сервисного обслуживания и технической поддержки в стране пребывания Заказчика. </w:t>
            </w:r>
          </w:p>
          <w:p w14:paraId="32951883" w14:textId="77777777" w:rsidR="00F32DFC" w:rsidRDefault="00F32DFC" w:rsidP="004975BF">
            <w:pPr>
              <w:spacing w:line="276" w:lineRule="auto"/>
              <w:jc w:val="both"/>
            </w:pPr>
            <w:r w:rsidRPr="009A3727">
              <w:t xml:space="preserve">Поставщик вместе с оборудованием обязуется предоставить </w:t>
            </w:r>
            <w:r>
              <w:t>п</w:t>
            </w:r>
            <w:r w:rsidRPr="00414FD9">
              <w:t>олную техническую документацию на компрессор</w:t>
            </w:r>
            <w:r w:rsidRPr="009A3727">
              <w:t xml:space="preserve"> (</w:t>
            </w:r>
            <w:r>
              <w:t xml:space="preserve">чертежи, </w:t>
            </w:r>
            <w:r w:rsidRPr="009A3727">
              <w:t>сертификаты соответствия, технические паспорта, инструкции по эксплуатации, каталог запасных частей и другие необходимые документы для безопасной эксплуатации, а также для прохождения таможенного оформления и регистрации в государственных органах КР). Все документы должны быть предоставлены как в электронном виде, так и в бумажном на русском и английском языках.</w:t>
            </w:r>
          </w:p>
          <w:p w14:paraId="1CDA1563" w14:textId="77777777" w:rsidR="00F32DFC" w:rsidRPr="00237C26" w:rsidRDefault="00F32DFC" w:rsidP="004975BF">
            <w:pPr>
              <w:spacing w:line="276" w:lineRule="auto"/>
              <w:jc w:val="both"/>
            </w:pPr>
            <w:r w:rsidRPr="00237C26">
              <w:t>Оборудование должно эксплуатироваться круглосуточно (24/7).</w:t>
            </w:r>
          </w:p>
          <w:p w14:paraId="7573287D" w14:textId="77777777" w:rsidR="00F32DFC" w:rsidRPr="0026141C" w:rsidRDefault="00F32DFC" w:rsidP="004975BF">
            <w:pPr>
              <w:spacing w:line="276" w:lineRule="auto"/>
              <w:jc w:val="both"/>
            </w:pPr>
            <w:r w:rsidRPr="0026141C">
              <w:t>Поставщик должен провести обучение персонала Заказчика</w:t>
            </w:r>
            <w:r>
              <w:t xml:space="preserve"> по эк</w:t>
            </w:r>
            <w:r w:rsidRPr="00A62D29">
              <w:t>сплуатаци</w:t>
            </w:r>
            <w:r>
              <w:t>и</w:t>
            </w:r>
            <w:r w:rsidRPr="00A62D29">
              <w:t xml:space="preserve"> и обслуживани</w:t>
            </w:r>
            <w:r>
              <w:t>ю</w:t>
            </w:r>
            <w:r w:rsidRPr="00A62D29">
              <w:t xml:space="preserve"> компрессора</w:t>
            </w:r>
            <w:r>
              <w:t xml:space="preserve"> </w:t>
            </w:r>
            <w:r w:rsidRPr="0026141C">
              <w:t>- на руднике Кумтор.</w:t>
            </w:r>
            <w:r>
              <w:t xml:space="preserve"> </w:t>
            </w:r>
            <w:r w:rsidRPr="00287059">
              <w:t>Провести 24</w:t>
            </w:r>
            <w:r w:rsidRPr="00287059">
              <w:noBreakHyphen/>
              <w:t>часовое тестирование оборудования после пуско</w:t>
            </w:r>
            <w:r w:rsidRPr="00287059">
              <w:noBreakHyphen/>
              <w:t>наладочных работ с обязательным присутствием сервисного инженера поставщика</w:t>
            </w:r>
            <w:r>
              <w:t>.</w:t>
            </w:r>
          </w:p>
        </w:tc>
      </w:tr>
      <w:tr w:rsidR="00F32DFC" w:rsidRPr="009B42F0" w14:paraId="5B90700D" w14:textId="77777777" w:rsidTr="004975BF">
        <w:trPr>
          <w:trHeight w:val="571"/>
        </w:trPr>
        <w:tc>
          <w:tcPr>
            <w:tcW w:w="265" w:type="pct"/>
            <w:tcBorders>
              <w:top w:val="single" w:sz="4" w:space="0" w:color="auto"/>
              <w:left w:val="single" w:sz="4" w:space="0" w:color="auto"/>
              <w:bottom w:val="single" w:sz="4" w:space="0" w:color="auto"/>
              <w:right w:val="single" w:sz="4" w:space="0" w:color="auto"/>
            </w:tcBorders>
          </w:tcPr>
          <w:p w14:paraId="3FBE8B71" w14:textId="77777777" w:rsidR="00F32DFC" w:rsidRDefault="00F32DFC" w:rsidP="004975BF">
            <w:pPr>
              <w:spacing w:line="256" w:lineRule="auto"/>
              <w:jc w:val="center"/>
            </w:pPr>
            <w:r>
              <w:t>9.</w:t>
            </w:r>
          </w:p>
        </w:tc>
        <w:tc>
          <w:tcPr>
            <w:tcW w:w="1342" w:type="pct"/>
            <w:tcBorders>
              <w:top w:val="single" w:sz="4" w:space="0" w:color="auto"/>
              <w:left w:val="single" w:sz="4" w:space="0" w:color="auto"/>
              <w:bottom w:val="single" w:sz="4" w:space="0" w:color="auto"/>
              <w:right w:val="single" w:sz="4" w:space="0" w:color="auto"/>
            </w:tcBorders>
          </w:tcPr>
          <w:p w14:paraId="0BF8328A" w14:textId="77777777" w:rsidR="00F32DFC" w:rsidRDefault="00F32DFC" w:rsidP="004975BF">
            <w:pPr>
              <w:spacing w:line="256" w:lineRule="auto"/>
            </w:pPr>
            <w:r>
              <w:t xml:space="preserve">Приемка оборудования </w:t>
            </w:r>
          </w:p>
        </w:tc>
        <w:tc>
          <w:tcPr>
            <w:tcW w:w="3393" w:type="pct"/>
            <w:tcBorders>
              <w:top w:val="single" w:sz="4" w:space="0" w:color="auto"/>
              <w:left w:val="single" w:sz="4" w:space="0" w:color="auto"/>
              <w:bottom w:val="single" w:sz="4" w:space="0" w:color="auto"/>
              <w:right w:val="single" w:sz="4" w:space="0" w:color="auto"/>
            </w:tcBorders>
          </w:tcPr>
          <w:p w14:paraId="4BB78C5C" w14:textId="77777777" w:rsidR="00F32DFC" w:rsidRPr="00574F2B" w:rsidRDefault="00F32DFC" w:rsidP="004975BF">
            <w:pPr>
              <w:spacing w:line="276" w:lineRule="auto"/>
            </w:pPr>
            <w:r w:rsidRPr="00574F2B">
              <w:t>Приемка оборудования по качественным и количественным показателям производиться на территории рудника «Кумтор» с участием представителя Поставщика.</w:t>
            </w:r>
          </w:p>
        </w:tc>
      </w:tr>
      <w:tr w:rsidR="00F32DFC" w:rsidRPr="009B42F0" w14:paraId="14D5617E" w14:textId="77777777" w:rsidTr="004975BF">
        <w:trPr>
          <w:trHeight w:val="526"/>
        </w:trPr>
        <w:tc>
          <w:tcPr>
            <w:tcW w:w="265" w:type="pct"/>
            <w:tcBorders>
              <w:top w:val="single" w:sz="4" w:space="0" w:color="auto"/>
              <w:left w:val="single" w:sz="4" w:space="0" w:color="auto"/>
              <w:bottom w:val="single" w:sz="4" w:space="0" w:color="auto"/>
              <w:right w:val="single" w:sz="4" w:space="0" w:color="auto"/>
            </w:tcBorders>
          </w:tcPr>
          <w:p w14:paraId="4F277944" w14:textId="77777777" w:rsidR="00F32DFC" w:rsidRDefault="00F32DFC" w:rsidP="004975BF">
            <w:pPr>
              <w:spacing w:line="256" w:lineRule="auto"/>
              <w:jc w:val="center"/>
            </w:pPr>
            <w:r>
              <w:t>10.</w:t>
            </w:r>
          </w:p>
        </w:tc>
        <w:tc>
          <w:tcPr>
            <w:tcW w:w="1342" w:type="pct"/>
            <w:tcBorders>
              <w:top w:val="single" w:sz="4" w:space="0" w:color="auto"/>
              <w:left w:val="single" w:sz="4" w:space="0" w:color="auto"/>
              <w:bottom w:val="single" w:sz="4" w:space="0" w:color="auto"/>
              <w:right w:val="single" w:sz="4" w:space="0" w:color="auto"/>
            </w:tcBorders>
            <w:hideMark/>
          </w:tcPr>
          <w:p w14:paraId="3863F7AD" w14:textId="77777777" w:rsidR="00F32DFC" w:rsidRDefault="00F32DFC" w:rsidP="004975BF">
            <w:pPr>
              <w:spacing w:line="256" w:lineRule="auto"/>
            </w:pPr>
            <w:r>
              <w:t>Запуск</w:t>
            </w:r>
          </w:p>
        </w:tc>
        <w:tc>
          <w:tcPr>
            <w:tcW w:w="3393" w:type="pct"/>
            <w:tcBorders>
              <w:top w:val="single" w:sz="4" w:space="0" w:color="auto"/>
              <w:left w:val="single" w:sz="4" w:space="0" w:color="auto"/>
              <w:bottom w:val="single" w:sz="4" w:space="0" w:color="auto"/>
              <w:right w:val="single" w:sz="4" w:space="0" w:color="auto"/>
            </w:tcBorders>
            <w:hideMark/>
          </w:tcPr>
          <w:p w14:paraId="6E2176BF" w14:textId="77777777" w:rsidR="00F32DFC" w:rsidRPr="00574F2B" w:rsidRDefault="00F32DFC" w:rsidP="004975BF">
            <w:pPr>
              <w:spacing w:line="276" w:lineRule="auto"/>
            </w:pPr>
            <w:r w:rsidRPr="00574F2B">
              <w:t xml:space="preserve">Все затраты за дополнительные работы выявленные в ходе проверки оборудования несет Поставщик. </w:t>
            </w:r>
          </w:p>
        </w:tc>
      </w:tr>
      <w:tr w:rsidR="00F32DFC" w:rsidRPr="009B42F0" w14:paraId="1514FBC2" w14:textId="77777777" w:rsidTr="004975BF">
        <w:trPr>
          <w:trHeight w:val="526"/>
        </w:trPr>
        <w:tc>
          <w:tcPr>
            <w:tcW w:w="265" w:type="pct"/>
            <w:tcBorders>
              <w:top w:val="single" w:sz="4" w:space="0" w:color="auto"/>
              <w:left w:val="single" w:sz="4" w:space="0" w:color="auto"/>
              <w:bottom w:val="single" w:sz="4" w:space="0" w:color="auto"/>
              <w:right w:val="single" w:sz="4" w:space="0" w:color="auto"/>
            </w:tcBorders>
          </w:tcPr>
          <w:p w14:paraId="5909EC06" w14:textId="77777777" w:rsidR="00F32DFC" w:rsidRDefault="00F32DFC" w:rsidP="004975BF">
            <w:pPr>
              <w:spacing w:line="256" w:lineRule="auto"/>
              <w:jc w:val="center"/>
            </w:pPr>
            <w:r>
              <w:t>11.</w:t>
            </w:r>
          </w:p>
        </w:tc>
        <w:tc>
          <w:tcPr>
            <w:tcW w:w="1342" w:type="pct"/>
            <w:tcBorders>
              <w:top w:val="single" w:sz="4" w:space="0" w:color="auto"/>
              <w:left w:val="single" w:sz="4" w:space="0" w:color="auto"/>
              <w:bottom w:val="single" w:sz="4" w:space="0" w:color="auto"/>
              <w:right w:val="single" w:sz="4" w:space="0" w:color="auto"/>
            </w:tcBorders>
            <w:hideMark/>
          </w:tcPr>
          <w:p w14:paraId="6CB0866E" w14:textId="77777777" w:rsidR="00F32DFC" w:rsidRDefault="00F32DFC" w:rsidP="004975BF">
            <w:pPr>
              <w:spacing w:line="256" w:lineRule="auto"/>
            </w:pPr>
            <w:r>
              <w:t>Критерии оценки качества</w:t>
            </w:r>
          </w:p>
        </w:tc>
        <w:tc>
          <w:tcPr>
            <w:tcW w:w="3393" w:type="pct"/>
            <w:tcBorders>
              <w:top w:val="single" w:sz="4" w:space="0" w:color="auto"/>
              <w:left w:val="single" w:sz="4" w:space="0" w:color="auto"/>
              <w:bottom w:val="single" w:sz="4" w:space="0" w:color="auto"/>
              <w:right w:val="single" w:sz="4" w:space="0" w:color="auto"/>
            </w:tcBorders>
            <w:hideMark/>
          </w:tcPr>
          <w:p w14:paraId="4B222B83" w14:textId="77777777" w:rsidR="00F32DFC" w:rsidRPr="00574F2B" w:rsidRDefault="00F32DFC" w:rsidP="004975BF">
            <w:pPr>
              <w:spacing w:line="276" w:lineRule="auto"/>
              <w:contextualSpacing/>
              <w:jc w:val="both"/>
            </w:pPr>
            <w:r w:rsidRPr="00574F2B">
              <w:t xml:space="preserve">После ввода в эксплуатацию в течение гарантийного срока производится оценка оборудования. Характеристика должна соответствовать заводским показаниям. </w:t>
            </w:r>
          </w:p>
          <w:p w14:paraId="78EC1CAC" w14:textId="77777777" w:rsidR="00F32DFC" w:rsidRPr="00574F2B" w:rsidRDefault="00F32DFC" w:rsidP="004975BF">
            <w:pPr>
              <w:spacing w:line="276" w:lineRule="auto"/>
              <w:jc w:val="both"/>
            </w:pPr>
            <w:r w:rsidRPr="00574F2B">
              <w:t>В случае выявления несоответствий наших требований Поставщик берет на себя все затраты по их устранению.</w:t>
            </w:r>
          </w:p>
        </w:tc>
      </w:tr>
      <w:tr w:rsidR="00F32DFC" w:rsidRPr="009B42F0" w14:paraId="4CEC1490" w14:textId="77777777" w:rsidTr="004975BF">
        <w:trPr>
          <w:trHeight w:val="526"/>
        </w:trPr>
        <w:tc>
          <w:tcPr>
            <w:tcW w:w="265" w:type="pct"/>
            <w:tcBorders>
              <w:top w:val="single" w:sz="4" w:space="0" w:color="auto"/>
              <w:left w:val="single" w:sz="4" w:space="0" w:color="auto"/>
              <w:bottom w:val="single" w:sz="4" w:space="0" w:color="auto"/>
              <w:right w:val="single" w:sz="4" w:space="0" w:color="auto"/>
            </w:tcBorders>
          </w:tcPr>
          <w:p w14:paraId="610AEBF6" w14:textId="77777777" w:rsidR="00F32DFC" w:rsidRDefault="00F32DFC" w:rsidP="004975BF">
            <w:pPr>
              <w:spacing w:line="256" w:lineRule="auto"/>
              <w:jc w:val="center"/>
            </w:pPr>
            <w:r>
              <w:t>12.</w:t>
            </w:r>
          </w:p>
        </w:tc>
        <w:tc>
          <w:tcPr>
            <w:tcW w:w="1342" w:type="pct"/>
            <w:tcBorders>
              <w:top w:val="single" w:sz="4" w:space="0" w:color="auto"/>
              <w:left w:val="single" w:sz="4" w:space="0" w:color="auto"/>
              <w:bottom w:val="single" w:sz="4" w:space="0" w:color="auto"/>
              <w:right w:val="single" w:sz="4" w:space="0" w:color="auto"/>
            </w:tcBorders>
          </w:tcPr>
          <w:p w14:paraId="7B0B15D4" w14:textId="0BC64F9C" w:rsidR="00F32DFC" w:rsidRDefault="00F32DFC" w:rsidP="004975BF">
            <w:pPr>
              <w:spacing w:line="256" w:lineRule="auto"/>
            </w:pPr>
            <w:r>
              <w:t>Сроки поставки</w:t>
            </w:r>
          </w:p>
        </w:tc>
        <w:tc>
          <w:tcPr>
            <w:tcW w:w="3393" w:type="pct"/>
            <w:tcBorders>
              <w:top w:val="single" w:sz="4" w:space="0" w:color="auto"/>
              <w:left w:val="single" w:sz="4" w:space="0" w:color="auto"/>
              <w:bottom w:val="single" w:sz="4" w:space="0" w:color="auto"/>
              <w:right w:val="single" w:sz="4" w:space="0" w:color="auto"/>
            </w:tcBorders>
          </w:tcPr>
          <w:p w14:paraId="14190C1D" w14:textId="77777777" w:rsidR="00F32DFC" w:rsidRPr="00574F2B" w:rsidRDefault="00F32DFC" w:rsidP="004975BF">
            <w:pPr>
              <w:spacing w:line="256" w:lineRule="auto"/>
              <w:jc w:val="both"/>
            </w:pPr>
            <w:r w:rsidRPr="00574F2B">
              <w:t>Доставка осуществляется за счет и силами Поставщика.</w:t>
            </w:r>
          </w:p>
          <w:p w14:paraId="1FF26192" w14:textId="77777777" w:rsidR="00F32DFC" w:rsidRPr="00574F2B" w:rsidRDefault="00F32DFC" w:rsidP="004975BF">
            <w:pPr>
              <w:spacing w:line="256" w:lineRule="auto"/>
              <w:jc w:val="both"/>
            </w:pPr>
            <w:r w:rsidRPr="00574F2B">
              <w:t xml:space="preserve">Условия поставки: для нерезидентов КР- </w:t>
            </w:r>
            <w:r>
              <w:t>DAP</w:t>
            </w:r>
            <w:r w:rsidRPr="00574F2B">
              <w:t>, для резидентов КР -</w:t>
            </w:r>
            <w:r>
              <w:t>DDP</w:t>
            </w:r>
            <w:r w:rsidRPr="00574F2B">
              <w:t>.</w:t>
            </w:r>
          </w:p>
          <w:p w14:paraId="3095D7E3" w14:textId="77777777" w:rsidR="00F32DFC" w:rsidRDefault="00F32DFC" w:rsidP="004975BF">
            <w:pPr>
              <w:spacing w:line="256" w:lineRule="auto"/>
              <w:jc w:val="both"/>
            </w:pPr>
            <w:r w:rsidRPr="00574F2B">
              <w:t xml:space="preserve">Место доставки: Кыргызская Республика, г. Балыкчы, ул. </w:t>
            </w:r>
            <w:r w:rsidRPr="00FE4938">
              <w:t xml:space="preserve">Нарынское шоссе, 9.  </w:t>
            </w:r>
          </w:p>
          <w:p w14:paraId="7F87DBA1" w14:textId="77777777" w:rsidR="00F32DFC" w:rsidRPr="00574F2B" w:rsidRDefault="00F32DFC" w:rsidP="004975BF">
            <w:pPr>
              <w:spacing w:line="256" w:lineRule="auto"/>
              <w:jc w:val="both"/>
            </w:pPr>
            <w:r w:rsidRPr="00574F2B">
              <w:t>Срок поставки: до 180 календарных дней с момента подписания Договора Сторонами.</w:t>
            </w:r>
          </w:p>
          <w:p w14:paraId="1A01AA39" w14:textId="77777777" w:rsidR="00F32DFC" w:rsidRPr="00574F2B" w:rsidRDefault="00F32DFC" w:rsidP="004975BF">
            <w:pPr>
              <w:spacing w:line="256" w:lineRule="auto"/>
              <w:jc w:val="both"/>
            </w:pPr>
            <w:r w:rsidRPr="00574F2B">
              <w:t xml:space="preserve">Сборка и ввод в эксплуатацию в установленные сроки Заказчиком.  </w:t>
            </w:r>
          </w:p>
        </w:tc>
      </w:tr>
      <w:tr w:rsidR="00F32DFC" w:rsidRPr="009B42F0" w14:paraId="7158326F" w14:textId="77777777" w:rsidTr="004975BF">
        <w:trPr>
          <w:trHeight w:val="526"/>
        </w:trPr>
        <w:tc>
          <w:tcPr>
            <w:tcW w:w="265" w:type="pct"/>
            <w:tcBorders>
              <w:top w:val="single" w:sz="4" w:space="0" w:color="auto"/>
              <w:left w:val="single" w:sz="4" w:space="0" w:color="auto"/>
              <w:bottom w:val="single" w:sz="4" w:space="0" w:color="auto"/>
              <w:right w:val="single" w:sz="4" w:space="0" w:color="auto"/>
            </w:tcBorders>
          </w:tcPr>
          <w:p w14:paraId="17DDB992" w14:textId="77777777" w:rsidR="00F32DFC" w:rsidRDefault="00F32DFC" w:rsidP="004975BF">
            <w:pPr>
              <w:spacing w:line="256" w:lineRule="auto"/>
              <w:jc w:val="center"/>
            </w:pPr>
            <w:r>
              <w:t>13.</w:t>
            </w:r>
          </w:p>
        </w:tc>
        <w:tc>
          <w:tcPr>
            <w:tcW w:w="1342" w:type="pct"/>
            <w:tcBorders>
              <w:top w:val="single" w:sz="4" w:space="0" w:color="auto"/>
              <w:left w:val="single" w:sz="4" w:space="0" w:color="auto"/>
              <w:bottom w:val="single" w:sz="4" w:space="0" w:color="auto"/>
              <w:right w:val="single" w:sz="4" w:space="0" w:color="auto"/>
            </w:tcBorders>
          </w:tcPr>
          <w:p w14:paraId="3024E70A" w14:textId="77777777" w:rsidR="00F32DFC" w:rsidRDefault="00F32DFC" w:rsidP="004975BF">
            <w:pPr>
              <w:spacing w:line="256" w:lineRule="auto"/>
            </w:pPr>
            <w:r w:rsidRPr="00E538CA">
              <w:t>Технические регламенты и стандарты</w:t>
            </w:r>
          </w:p>
        </w:tc>
        <w:tc>
          <w:tcPr>
            <w:tcW w:w="3393" w:type="pct"/>
            <w:tcBorders>
              <w:top w:val="single" w:sz="4" w:space="0" w:color="auto"/>
              <w:left w:val="single" w:sz="4" w:space="0" w:color="auto"/>
              <w:bottom w:val="single" w:sz="4" w:space="0" w:color="auto"/>
              <w:right w:val="single" w:sz="4" w:space="0" w:color="auto"/>
            </w:tcBorders>
          </w:tcPr>
          <w:p w14:paraId="12C02BAC" w14:textId="77777777" w:rsidR="00F32DFC" w:rsidRPr="00A46F4E" w:rsidRDefault="00F32DFC" w:rsidP="004975BF">
            <w:pPr>
              <w:spacing w:line="276" w:lineRule="auto"/>
              <w:jc w:val="both"/>
            </w:pPr>
            <w:r>
              <w:t xml:space="preserve">Оборудование </w:t>
            </w:r>
            <w:r w:rsidRPr="0081420F">
              <w:t>должн</w:t>
            </w:r>
            <w:r>
              <w:t>о</w:t>
            </w:r>
            <w:r w:rsidRPr="0081420F">
              <w:t xml:space="preserve"> соответствовать требованиям, установленным действующ</w:t>
            </w:r>
            <w:r>
              <w:t>им</w:t>
            </w:r>
            <w:r w:rsidRPr="0081420F">
              <w:t xml:space="preserve"> </w:t>
            </w:r>
            <w:r w:rsidRPr="00350DB6">
              <w:t>Техническим регламентом Таможенного союза</w:t>
            </w:r>
            <w:r>
              <w:t xml:space="preserve"> (</w:t>
            </w:r>
            <w:r w:rsidRPr="00432DBA">
              <w:t>ТР</w:t>
            </w:r>
            <w:r>
              <w:t xml:space="preserve"> </w:t>
            </w:r>
            <w:r w:rsidRPr="00432DBA">
              <w:t>ТС</w:t>
            </w:r>
            <w:r>
              <w:t xml:space="preserve"> </w:t>
            </w:r>
            <w:r w:rsidRPr="00432DBA">
              <w:lastRenderedPageBreak/>
              <w:t>010/2011</w:t>
            </w:r>
            <w:r>
              <w:t>)</w:t>
            </w:r>
            <w:r w:rsidRPr="00432DBA">
              <w:t xml:space="preserve"> «О безопасности машин и оборудования»</w:t>
            </w:r>
            <w:r>
              <w:t xml:space="preserve"> и другими </w:t>
            </w:r>
            <w:r w:rsidRPr="00CB5C6F">
              <w:t>действующим</w:t>
            </w:r>
            <w:r>
              <w:t>и требованиями ЕАЭС (при необходимости)</w:t>
            </w:r>
            <w:r w:rsidRPr="0081420F">
              <w:t>.</w:t>
            </w:r>
          </w:p>
        </w:tc>
      </w:tr>
      <w:tr w:rsidR="00F32DFC" w:rsidRPr="009B42F0" w14:paraId="6F3686C5" w14:textId="77777777" w:rsidTr="004975BF">
        <w:trPr>
          <w:trHeight w:val="526"/>
        </w:trPr>
        <w:tc>
          <w:tcPr>
            <w:tcW w:w="265" w:type="pct"/>
            <w:tcBorders>
              <w:top w:val="single" w:sz="4" w:space="0" w:color="auto"/>
              <w:left w:val="single" w:sz="4" w:space="0" w:color="auto"/>
              <w:bottom w:val="single" w:sz="4" w:space="0" w:color="auto"/>
              <w:right w:val="single" w:sz="4" w:space="0" w:color="auto"/>
            </w:tcBorders>
          </w:tcPr>
          <w:p w14:paraId="5F93BB11" w14:textId="77777777" w:rsidR="00F32DFC" w:rsidRDefault="00F32DFC" w:rsidP="004975BF">
            <w:pPr>
              <w:spacing w:line="256" w:lineRule="auto"/>
              <w:jc w:val="center"/>
            </w:pPr>
            <w:r>
              <w:lastRenderedPageBreak/>
              <w:t>14.</w:t>
            </w:r>
          </w:p>
        </w:tc>
        <w:tc>
          <w:tcPr>
            <w:tcW w:w="1342" w:type="pct"/>
            <w:tcBorders>
              <w:top w:val="single" w:sz="4" w:space="0" w:color="auto"/>
              <w:left w:val="single" w:sz="4" w:space="0" w:color="auto"/>
              <w:bottom w:val="single" w:sz="4" w:space="0" w:color="auto"/>
              <w:right w:val="single" w:sz="4" w:space="0" w:color="auto"/>
            </w:tcBorders>
          </w:tcPr>
          <w:p w14:paraId="417C66FF" w14:textId="77777777" w:rsidR="00F32DFC" w:rsidRDefault="00F32DFC" w:rsidP="004975BF">
            <w:pPr>
              <w:spacing w:line="256" w:lineRule="auto"/>
            </w:pPr>
            <w:r>
              <w:t>Примечание</w:t>
            </w:r>
          </w:p>
        </w:tc>
        <w:tc>
          <w:tcPr>
            <w:tcW w:w="3393" w:type="pct"/>
            <w:tcBorders>
              <w:top w:val="single" w:sz="4" w:space="0" w:color="auto"/>
              <w:left w:val="single" w:sz="4" w:space="0" w:color="auto"/>
              <w:bottom w:val="single" w:sz="4" w:space="0" w:color="auto"/>
              <w:right w:val="single" w:sz="4" w:space="0" w:color="auto"/>
            </w:tcBorders>
          </w:tcPr>
          <w:p w14:paraId="5C882D16" w14:textId="77777777" w:rsidR="00F32DFC" w:rsidRPr="0081420F" w:rsidRDefault="00F32DFC" w:rsidP="004975BF">
            <w:pPr>
              <w:spacing w:line="276" w:lineRule="auto"/>
              <w:jc w:val="both"/>
            </w:pPr>
            <w:r>
              <w:t xml:space="preserve">Требования, указанные в настоящем </w:t>
            </w:r>
            <w:r w:rsidRPr="005A15C8">
              <w:t>ТЗ, является ориентировочным и может быть скорректировано в процессе обсуждения с потенциальными поставщиками.</w:t>
            </w:r>
          </w:p>
        </w:tc>
      </w:tr>
    </w:tbl>
    <w:p w14:paraId="1E35C593" w14:textId="77777777" w:rsidR="000B447B" w:rsidRDefault="000B447B"/>
    <w:p w14:paraId="33D7AB89" w14:textId="77777777" w:rsidR="00F044C5" w:rsidRDefault="00F044C5"/>
    <w:p w14:paraId="6E4FC60E" w14:textId="77777777" w:rsidR="00F044C5" w:rsidRDefault="00F044C5"/>
    <w:p w14:paraId="7A427470" w14:textId="77777777" w:rsidR="00F044C5" w:rsidRDefault="00F044C5"/>
    <w:p w14:paraId="7B95AC28" w14:textId="77777777" w:rsidR="00F044C5" w:rsidRDefault="00F044C5"/>
    <w:p w14:paraId="1E717990" w14:textId="77777777" w:rsidR="00F044C5" w:rsidRDefault="00F044C5"/>
    <w:p w14:paraId="02B27641" w14:textId="77777777" w:rsidR="00F044C5" w:rsidRDefault="00F044C5"/>
    <w:p w14:paraId="3242569E" w14:textId="77777777" w:rsidR="00F044C5" w:rsidRDefault="00F044C5"/>
    <w:p w14:paraId="7D9A3789" w14:textId="77777777" w:rsidR="00F044C5" w:rsidRDefault="00F044C5"/>
    <w:p w14:paraId="7187C2B9" w14:textId="77777777" w:rsidR="00F044C5" w:rsidRDefault="00F044C5"/>
    <w:p w14:paraId="1D1E5846" w14:textId="77777777" w:rsidR="00F044C5" w:rsidRDefault="00F044C5"/>
    <w:p w14:paraId="536C9F76" w14:textId="77777777" w:rsidR="00F044C5" w:rsidRDefault="00F044C5"/>
    <w:p w14:paraId="537C697F" w14:textId="77777777" w:rsidR="00F044C5" w:rsidRDefault="00F044C5"/>
    <w:p w14:paraId="72236B2A" w14:textId="77777777" w:rsidR="00F044C5" w:rsidRDefault="00F044C5"/>
    <w:p w14:paraId="6713A268" w14:textId="77777777" w:rsidR="00F044C5" w:rsidRDefault="00F044C5"/>
    <w:p w14:paraId="7D07901B" w14:textId="77777777" w:rsidR="00F044C5" w:rsidRDefault="00F044C5"/>
    <w:p w14:paraId="25A60F1A" w14:textId="77777777" w:rsidR="00F044C5" w:rsidRDefault="00F044C5"/>
    <w:p w14:paraId="41FF7A1A" w14:textId="77777777" w:rsidR="00F044C5" w:rsidRDefault="00F044C5"/>
    <w:p w14:paraId="61E7E6EA" w14:textId="77777777" w:rsidR="00F044C5" w:rsidRDefault="00F044C5"/>
    <w:p w14:paraId="46D9B278" w14:textId="77777777" w:rsidR="00F044C5" w:rsidRDefault="00F044C5"/>
    <w:p w14:paraId="2DAD94DF" w14:textId="77777777" w:rsidR="00F044C5" w:rsidRDefault="00F044C5"/>
    <w:p w14:paraId="477F11EE" w14:textId="77777777" w:rsidR="00F044C5" w:rsidRDefault="00F044C5"/>
    <w:p w14:paraId="4FB5F340" w14:textId="77777777" w:rsidR="00F044C5" w:rsidRDefault="00F044C5"/>
    <w:p w14:paraId="7D152979" w14:textId="77777777" w:rsidR="00F044C5" w:rsidRDefault="00F044C5"/>
    <w:p w14:paraId="013C370A" w14:textId="77777777" w:rsidR="00F044C5" w:rsidRDefault="00F044C5"/>
    <w:p w14:paraId="02C181EC" w14:textId="77777777" w:rsidR="00F044C5" w:rsidRDefault="00F044C5"/>
    <w:p w14:paraId="65A3839D" w14:textId="77777777" w:rsidR="00F044C5" w:rsidRDefault="00F044C5"/>
    <w:p w14:paraId="23309659" w14:textId="77777777" w:rsidR="00F044C5" w:rsidRDefault="00F044C5"/>
    <w:p w14:paraId="3AE9413A" w14:textId="77777777" w:rsidR="00F044C5" w:rsidRDefault="00F044C5"/>
    <w:p w14:paraId="16782BA9" w14:textId="77777777" w:rsidR="00F044C5" w:rsidRDefault="00F044C5"/>
    <w:p w14:paraId="0EFB022D" w14:textId="77777777" w:rsidR="00F044C5" w:rsidRDefault="00F044C5"/>
    <w:p w14:paraId="68069300" w14:textId="77777777" w:rsidR="00F044C5" w:rsidRDefault="00F044C5"/>
    <w:p w14:paraId="0E678B21" w14:textId="77777777" w:rsidR="00F044C5" w:rsidRDefault="00F044C5"/>
    <w:p w14:paraId="07FBB7DC" w14:textId="77777777" w:rsidR="00F044C5" w:rsidRDefault="00F044C5"/>
    <w:p w14:paraId="651DD0DF" w14:textId="77777777" w:rsidR="00F044C5" w:rsidRDefault="00F044C5"/>
    <w:p w14:paraId="7464EED1" w14:textId="77777777" w:rsidR="00F044C5" w:rsidRDefault="00F044C5"/>
    <w:p w14:paraId="03F0F255" w14:textId="77777777" w:rsidR="00F044C5" w:rsidRDefault="00F044C5"/>
    <w:p w14:paraId="436E3F9E" w14:textId="77777777" w:rsidR="00F044C5" w:rsidRDefault="00F044C5"/>
    <w:p w14:paraId="3AED5288" w14:textId="77777777" w:rsidR="00F044C5" w:rsidRDefault="00F044C5"/>
    <w:p w14:paraId="0A68AEFB" w14:textId="77777777" w:rsidR="00F044C5" w:rsidRDefault="00F044C5"/>
    <w:p w14:paraId="399522D8" w14:textId="77777777" w:rsidR="00F044C5" w:rsidRDefault="00F044C5"/>
    <w:p w14:paraId="5F91AC29" w14:textId="77777777" w:rsidR="00F044C5" w:rsidRDefault="00F044C5"/>
    <w:p w14:paraId="30E7D8E1" w14:textId="77777777" w:rsidR="00F044C5" w:rsidRDefault="00F044C5"/>
    <w:p w14:paraId="139EB0C9" w14:textId="77777777" w:rsidR="00F044C5" w:rsidRPr="00F044C5" w:rsidRDefault="00F044C5" w:rsidP="006F0CCD">
      <w:pPr>
        <w:jc w:val="right"/>
        <w:rPr>
          <w:b/>
          <w:lang w:val="en-US"/>
        </w:rPr>
      </w:pPr>
      <w:r w:rsidRPr="00F044C5">
        <w:rPr>
          <w:b/>
          <w:lang w:val="en-US"/>
        </w:rPr>
        <w:lastRenderedPageBreak/>
        <w:t>Appendix No. 1</w:t>
      </w:r>
    </w:p>
    <w:p w14:paraId="49F0C963" w14:textId="77777777" w:rsidR="00F044C5" w:rsidRPr="00F044C5" w:rsidRDefault="00F044C5" w:rsidP="006F0CCD">
      <w:pPr>
        <w:jc w:val="center"/>
        <w:rPr>
          <w:b/>
          <w:lang w:val="en-US"/>
        </w:rPr>
      </w:pPr>
    </w:p>
    <w:p w14:paraId="356AC7E9" w14:textId="5B256031" w:rsidR="00F044C5" w:rsidRPr="00F044C5" w:rsidRDefault="00F044C5" w:rsidP="006F0CCD">
      <w:pPr>
        <w:jc w:val="center"/>
        <w:rPr>
          <w:b/>
          <w:lang w:val="en-US"/>
        </w:rPr>
      </w:pPr>
      <w:r w:rsidRPr="00F044C5">
        <w:rPr>
          <w:b/>
          <w:lang w:val="en-US"/>
        </w:rPr>
        <w:t>Terms of Reference</w:t>
      </w:r>
    </w:p>
    <w:p w14:paraId="5C841387" w14:textId="77777777" w:rsidR="00F044C5" w:rsidRPr="00F044C5" w:rsidRDefault="00F044C5" w:rsidP="006F0CCD">
      <w:pPr>
        <w:jc w:val="center"/>
        <w:rPr>
          <w:b/>
          <w:lang w:val="en-US"/>
        </w:rPr>
      </w:pPr>
      <w:r w:rsidRPr="00F044C5">
        <w:rPr>
          <w:b/>
          <w:lang w:val="en-US"/>
        </w:rPr>
        <w:t>for the supply of an air compressor for the Underground Mining Operations</w:t>
      </w:r>
    </w:p>
    <w:p w14:paraId="51EE12BC" w14:textId="77777777" w:rsidR="00F044C5" w:rsidRPr="00F044C5" w:rsidRDefault="00F044C5" w:rsidP="006F0CCD">
      <w:pPr>
        <w:jc w:val="center"/>
        <w:rPr>
          <w:b/>
          <w:lang w:val="en-US"/>
        </w:rPr>
      </w:pPr>
      <w:r w:rsidRPr="00F044C5">
        <w:rPr>
          <w:b/>
          <w:lang w:val="en-US"/>
        </w:rPr>
        <w:t>of the Kumtor Deposit of CJSC Kumtor Gold Company</w:t>
      </w:r>
    </w:p>
    <w:p w14:paraId="35519754" w14:textId="77777777" w:rsidR="00F044C5" w:rsidRPr="00F044C5" w:rsidRDefault="00F044C5" w:rsidP="006F0CCD">
      <w:pPr>
        <w:jc w:val="center"/>
        <w:rPr>
          <w:lang w:val="en-US"/>
        </w:rPr>
      </w:pPr>
    </w:p>
    <w:tbl>
      <w:tblPr>
        <w:tblW w:w="5581"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898"/>
        <w:gridCol w:w="7330"/>
      </w:tblGrid>
      <w:tr w:rsidR="00F044C5" w:rsidRPr="00F044C5" w14:paraId="20DB306D" w14:textId="77777777">
        <w:tc>
          <w:tcPr>
            <w:tcW w:w="265" w:type="pct"/>
            <w:tcBorders>
              <w:top w:val="single" w:sz="4" w:space="0" w:color="auto"/>
              <w:left w:val="single" w:sz="4" w:space="0" w:color="auto"/>
              <w:bottom w:val="single" w:sz="4" w:space="0" w:color="auto"/>
              <w:right w:val="single" w:sz="4" w:space="0" w:color="auto"/>
            </w:tcBorders>
            <w:hideMark/>
          </w:tcPr>
          <w:p w14:paraId="162753F9" w14:textId="77777777" w:rsidR="00F044C5" w:rsidRPr="00F044C5" w:rsidRDefault="00F044C5" w:rsidP="00F044C5">
            <w:pPr>
              <w:rPr>
                <w:b/>
              </w:rPr>
            </w:pPr>
            <w:r w:rsidRPr="00F044C5">
              <w:rPr>
                <w:b/>
              </w:rPr>
              <w:t>№</w:t>
            </w:r>
          </w:p>
          <w:p w14:paraId="7DCD44DB" w14:textId="77777777" w:rsidR="00F044C5" w:rsidRPr="00F044C5" w:rsidRDefault="00F044C5" w:rsidP="00F044C5">
            <w:pPr>
              <w:rPr>
                <w:b/>
              </w:rPr>
            </w:pPr>
            <w:r w:rsidRPr="00F044C5">
              <w:rPr>
                <w:b/>
              </w:rPr>
              <w:t>п/п</w:t>
            </w:r>
          </w:p>
        </w:tc>
        <w:tc>
          <w:tcPr>
            <w:tcW w:w="1342" w:type="pct"/>
            <w:tcBorders>
              <w:top w:val="single" w:sz="4" w:space="0" w:color="auto"/>
              <w:left w:val="single" w:sz="4" w:space="0" w:color="auto"/>
              <w:bottom w:val="single" w:sz="4" w:space="0" w:color="auto"/>
              <w:right w:val="single" w:sz="4" w:space="0" w:color="auto"/>
            </w:tcBorders>
            <w:hideMark/>
          </w:tcPr>
          <w:p w14:paraId="46D777C0" w14:textId="77777777" w:rsidR="00F044C5" w:rsidRPr="00F044C5" w:rsidRDefault="00F044C5" w:rsidP="00F044C5">
            <w:pPr>
              <w:rPr>
                <w:b/>
                <w:lang w:val="ky-KG"/>
              </w:rPr>
            </w:pPr>
            <w:r w:rsidRPr="00F044C5">
              <w:rPr>
                <w:b/>
                <w:lang w:val="en-US"/>
              </w:rPr>
              <w:t>Description of Key Data and Requirements</w:t>
            </w:r>
          </w:p>
        </w:tc>
        <w:tc>
          <w:tcPr>
            <w:tcW w:w="3393" w:type="pct"/>
            <w:tcBorders>
              <w:top w:val="single" w:sz="4" w:space="0" w:color="auto"/>
              <w:left w:val="single" w:sz="4" w:space="0" w:color="auto"/>
              <w:bottom w:val="single" w:sz="4" w:space="0" w:color="auto"/>
              <w:right w:val="single" w:sz="4" w:space="0" w:color="auto"/>
            </w:tcBorders>
            <w:hideMark/>
          </w:tcPr>
          <w:p w14:paraId="5319D3B2" w14:textId="77777777" w:rsidR="00F044C5" w:rsidRPr="00F044C5" w:rsidRDefault="00F044C5" w:rsidP="00F044C5">
            <w:pPr>
              <w:rPr>
                <w:b/>
                <w:lang w:val="en-US"/>
              </w:rPr>
            </w:pPr>
            <w:r w:rsidRPr="00F044C5">
              <w:rPr>
                <w:b/>
                <w:lang w:val="en-US"/>
              </w:rPr>
              <w:t>Key Data and Requirements</w:t>
            </w:r>
          </w:p>
        </w:tc>
      </w:tr>
      <w:tr w:rsidR="00F044C5" w:rsidRPr="006F0CCD" w14:paraId="2DB42B68" w14:textId="77777777">
        <w:trPr>
          <w:trHeight w:val="436"/>
        </w:trPr>
        <w:tc>
          <w:tcPr>
            <w:tcW w:w="265" w:type="pct"/>
            <w:tcBorders>
              <w:top w:val="single" w:sz="4" w:space="0" w:color="auto"/>
              <w:left w:val="single" w:sz="4" w:space="0" w:color="auto"/>
              <w:bottom w:val="single" w:sz="4" w:space="0" w:color="auto"/>
              <w:right w:val="single" w:sz="4" w:space="0" w:color="auto"/>
            </w:tcBorders>
            <w:hideMark/>
          </w:tcPr>
          <w:p w14:paraId="13DD9A7F" w14:textId="77777777" w:rsidR="00F044C5" w:rsidRPr="00F044C5" w:rsidRDefault="00F044C5" w:rsidP="00F044C5">
            <w:r w:rsidRPr="00F044C5">
              <w:t>1.</w:t>
            </w:r>
          </w:p>
        </w:tc>
        <w:tc>
          <w:tcPr>
            <w:tcW w:w="1342" w:type="pct"/>
            <w:tcBorders>
              <w:top w:val="single" w:sz="4" w:space="0" w:color="auto"/>
              <w:left w:val="single" w:sz="4" w:space="0" w:color="auto"/>
              <w:bottom w:val="single" w:sz="4" w:space="0" w:color="auto"/>
              <w:right w:val="single" w:sz="4" w:space="0" w:color="auto"/>
            </w:tcBorders>
            <w:hideMark/>
          </w:tcPr>
          <w:p w14:paraId="377CA5E5" w14:textId="77777777" w:rsidR="00F044C5" w:rsidRPr="00F044C5" w:rsidRDefault="00F044C5" w:rsidP="00F044C5">
            <w:pPr>
              <w:rPr>
                <w:lang w:val="en-US"/>
              </w:rPr>
            </w:pPr>
            <w:r w:rsidRPr="00F044C5">
              <w:rPr>
                <w:lang w:val="en-US"/>
              </w:rPr>
              <w:t>Delivery Location</w:t>
            </w:r>
          </w:p>
        </w:tc>
        <w:tc>
          <w:tcPr>
            <w:tcW w:w="3393" w:type="pct"/>
            <w:tcBorders>
              <w:top w:val="single" w:sz="4" w:space="0" w:color="auto"/>
              <w:left w:val="single" w:sz="4" w:space="0" w:color="auto"/>
              <w:bottom w:val="single" w:sz="4" w:space="0" w:color="auto"/>
              <w:right w:val="single" w:sz="4" w:space="0" w:color="auto"/>
            </w:tcBorders>
            <w:hideMark/>
          </w:tcPr>
          <w:p w14:paraId="43F51F07" w14:textId="77777777" w:rsidR="00F044C5" w:rsidRPr="00F044C5" w:rsidRDefault="00F044C5" w:rsidP="00F044C5">
            <w:pPr>
              <w:rPr>
                <w:lang w:val="en-US"/>
              </w:rPr>
            </w:pPr>
            <w:r w:rsidRPr="00F044C5">
              <w:rPr>
                <w:lang w:val="en-US"/>
              </w:rPr>
              <w:t xml:space="preserve">CJSC Kumtor Gold Company, Kyrgyz Republic, </w:t>
            </w:r>
            <w:proofErr w:type="spellStart"/>
            <w:r w:rsidRPr="00F044C5">
              <w:rPr>
                <w:lang w:val="en-US"/>
              </w:rPr>
              <w:t>Balykchy</w:t>
            </w:r>
            <w:proofErr w:type="spellEnd"/>
            <w:r w:rsidRPr="00F044C5">
              <w:rPr>
                <w:lang w:val="en-US"/>
              </w:rPr>
              <w:t xml:space="preserve"> City, 9 </w:t>
            </w:r>
            <w:proofErr w:type="spellStart"/>
            <w:r w:rsidRPr="00F044C5">
              <w:rPr>
                <w:lang w:val="en-US"/>
              </w:rPr>
              <w:t>Naryn</w:t>
            </w:r>
            <w:proofErr w:type="spellEnd"/>
            <w:r w:rsidRPr="00F044C5">
              <w:rPr>
                <w:lang w:val="en-US"/>
              </w:rPr>
              <w:t xml:space="preserve"> Highway</w:t>
            </w:r>
          </w:p>
        </w:tc>
      </w:tr>
      <w:tr w:rsidR="00F044C5" w:rsidRPr="006F0CCD" w14:paraId="2D473CAC" w14:textId="77777777">
        <w:trPr>
          <w:trHeight w:val="379"/>
        </w:trPr>
        <w:tc>
          <w:tcPr>
            <w:tcW w:w="265" w:type="pct"/>
            <w:tcBorders>
              <w:top w:val="single" w:sz="4" w:space="0" w:color="auto"/>
              <w:left w:val="single" w:sz="4" w:space="0" w:color="auto"/>
              <w:bottom w:val="single" w:sz="4" w:space="0" w:color="auto"/>
              <w:right w:val="single" w:sz="4" w:space="0" w:color="auto"/>
            </w:tcBorders>
            <w:hideMark/>
          </w:tcPr>
          <w:p w14:paraId="73F202C7" w14:textId="77777777" w:rsidR="00F044C5" w:rsidRPr="00F044C5" w:rsidRDefault="00F044C5" w:rsidP="00F044C5">
            <w:r w:rsidRPr="00F044C5">
              <w:t>2.</w:t>
            </w:r>
          </w:p>
        </w:tc>
        <w:tc>
          <w:tcPr>
            <w:tcW w:w="1342" w:type="pct"/>
            <w:tcBorders>
              <w:top w:val="single" w:sz="4" w:space="0" w:color="auto"/>
              <w:left w:val="single" w:sz="4" w:space="0" w:color="auto"/>
              <w:bottom w:val="single" w:sz="4" w:space="0" w:color="auto"/>
              <w:right w:val="single" w:sz="4" w:space="0" w:color="auto"/>
            </w:tcBorders>
            <w:hideMark/>
          </w:tcPr>
          <w:p w14:paraId="26618FDE" w14:textId="77777777" w:rsidR="00F044C5" w:rsidRPr="00F044C5" w:rsidRDefault="00F044C5" w:rsidP="00F044C5">
            <w:pPr>
              <w:rPr>
                <w:lang w:val="en-US"/>
              </w:rPr>
            </w:pPr>
            <w:r w:rsidRPr="00F044C5">
              <w:rPr>
                <w:lang w:val="en-US"/>
              </w:rPr>
              <w:t>Client</w:t>
            </w:r>
          </w:p>
        </w:tc>
        <w:tc>
          <w:tcPr>
            <w:tcW w:w="3393" w:type="pct"/>
            <w:tcBorders>
              <w:top w:val="single" w:sz="4" w:space="0" w:color="auto"/>
              <w:left w:val="single" w:sz="4" w:space="0" w:color="auto"/>
              <w:bottom w:val="single" w:sz="4" w:space="0" w:color="auto"/>
              <w:right w:val="single" w:sz="4" w:space="0" w:color="auto"/>
            </w:tcBorders>
            <w:hideMark/>
          </w:tcPr>
          <w:p w14:paraId="07D90FFE" w14:textId="77777777" w:rsidR="00F044C5" w:rsidRPr="00F044C5" w:rsidRDefault="00F044C5" w:rsidP="00F044C5">
            <w:pPr>
              <w:rPr>
                <w:lang w:val="en-US"/>
              </w:rPr>
            </w:pPr>
            <w:r w:rsidRPr="00F044C5">
              <w:rPr>
                <w:lang w:val="en-US"/>
              </w:rPr>
              <w:t>CJSC Kumtor Gold Company, Underground Mining</w:t>
            </w:r>
          </w:p>
        </w:tc>
      </w:tr>
      <w:tr w:rsidR="00F044C5" w:rsidRPr="00F044C5" w14:paraId="616ABB92" w14:textId="77777777">
        <w:trPr>
          <w:trHeight w:val="458"/>
        </w:trPr>
        <w:tc>
          <w:tcPr>
            <w:tcW w:w="265" w:type="pct"/>
            <w:tcBorders>
              <w:top w:val="single" w:sz="4" w:space="0" w:color="auto"/>
              <w:left w:val="single" w:sz="4" w:space="0" w:color="auto"/>
              <w:bottom w:val="single" w:sz="4" w:space="0" w:color="auto"/>
              <w:right w:val="single" w:sz="4" w:space="0" w:color="auto"/>
            </w:tcBorders>
            <w:hideMark/>
          </w:tcPr>
          <w:p w14:paraId="20EF4B35" w14:textId="77777777" w:rsidR="00F044C5" w:rsidRPr="00F044C5" w:rsidRDefault="00F044C5" w:rsidP="00F044C5">
            <w:r w:rsidRPr="00F044C5">
              <w:t>3.</w:t>
            </w:r>
          </w:p>
        </w:tc>
        <w:tc>
          <w:tcPr>
            <w:tcW w:w="1342" w:type="pct"/>
            <w:tcBorders>
              <w:top w:val="single" w:sz="4" w:space="0" w:color="auto"/>
              <w:left w:val="single" w:sz="4" w:space="0" w:color="auto"/>
              <w:bottom w:val="single" w:sz="4" w:space="0" w:color="auto"/>
              <w:right w:val="single" w:sz="4" w:space="0" w:color="auto"/>
            </w:tcBorders>
            <w:hideMark/>
          </w:tcPr>
          <w:p w14:paraId="1724F6FD" w14:textId="77777777" w:rsidR="00F044C5" w:rsidRPr="00F044C5" w:rsidRDefault="00F044C5" w:rsidP="00F044C5">
            <w:pPr>
              <w:rPr>
                <w:lang w:val="en-US"/>
              </w:rPr>
            </w:pPr>
            <w:r w:rsidRPr="00F044C5">
              <w:rPr>
                <w:lang w:val="en-US"/>
              </w:rPr>
              <w:t>General Provisions</w:t>
            </w:r>
          </w:p>
        </w:tc>
        <w:tc>
          <w:tcPr>
            <w:tcW w:w="3393" w:type="pct"/>
            <w:tcBorders>
              <w:top w:val="single" w:sz="4" w:space="0" w:color="auto"/>
              <w:left w:val="single" w:sz="4" w:space="0" w:color="auto"/>
              <w:bottom w:val="single" w:sz="4" w:space="0" w:color="auto"/>
              <w:right w:val="single" w:sz="4" w:space="0" w:color="auto"/>
            </w:tcBorders>
            <w:hideMark/>
          </w:tcPr>
          <w:p w14:paraId="00240D5F" w14:textId="77777777" w:rsidR="00F044C5" w:rsidRPr="00F044C5" w:rsidRDefault="00F044C5" w:rsidP="00F044C5">
            <w:pPr>
              <w:rPr>
                <w:lang w:val="en-US"/>
              </w:rPr>
            </w:pPr>
            <w:r w:rsidRPr="00F044C5">
              <w:rPr>
                <w:lang w:val="en-US"/>
              </w:rPr>
              <w:t xml:space="preserve">The purpose of this Terms of Reference is to </w:t>
            </w:r>
            <w:proofErr w:type="gramStart"/>
            <w:r w:rsidRPr="00F044C5">
              <w:rPr>
                <w:lang w:val="en-US"/>
              </w:rPr>
              <w:t>procure</w:t>
            </w:r>
            <w:proofErr w:type="gramEnd"/>
            <w:r w:rsidRPr="00F044C5">
              <w:rPr>
                <w:lang w:val="en-US"/>
              </w:rPr>
              <w:t xml:space="preserve"> an air compressor to supply compressed air for underground mine workings, as well as for use in other production processes requiring stable and uninterrupted compressed air supply.  The compressor shall ensure reliable and safe operation under underground conditions in compliance with all safety and reliability requirements.  The compressor shall be designed to supply compressed air to various systems and equipment, including tools, ventilation systems, dewatering systems, material handling, and other processes requiring compressed air in underground mine workings that are non–gas</w:t>
            </w:r>
            <w:r w:rsidRPr="00F044C5">
              <w:rPr>
                <w:lang w:val="en-US"/>
              </w:rPr>
              <w:noBreakHyphen/>
              <w:t>hazardous and non</w:t>
            </w:r>
            <w:r w:rsidRPr="00F044C5">
              <w:rPr>
                <w:lang w:val="en-US"/>
              </w:rPr>
              <w:noBreakHyphen/>
              <w:t>dust</w:t>
            </w:r>
            <w:r w:rsidRPr="00F044C5">
              <w:rPr>
                <w:lang w:val="en-US"/>
              </w:rPr>
              <w:noBreakHyphen/>
              <w:t xml:space="preserve">hazardous.  </w:t>
            </w:r>
          </w:p>
          <w:p w14:paraId="0221B79A" w14:textId="77777777" w:rsidR="00F044C5" w:rsidRPr="00F044C5" w:rsidRDefault="00F044C5" w:rsidP="00F044C5">
            <w:pPr>
              <w:rPr>
                <w:lang w:val="en-US"/>
              </w:rPr>
            </w:pPr>
            <w:r w:rsidRPr="00F044C5">
              <w:rPr>
                <w:lang w:val="en-US"/>
              </w:rPr>
              <w:t xml:space="preserve">The compressor </w:t>
            </w:r>
            <w:proofErr w:type="gramStart"/>
            <w:r w:rsidRPr="00F044C5">
              <w:rPr>
                <w:lang w:val="en-US"/>
              </w:rPr>
              <w:t>shall</w:t>
            </w:r>
            <w:proofErr w:type="gramEnd"/>
            <w:r w:rsidRPr="00F044C5">
              <w:rPr>
                <w:lang w:val="en-US"/>
              </w:rPr>
              <w:t xml:space="preserve"> be new, and not previously operated.  </w:t>
            </w:r>
          </w:p>
          <w:p w14:paraId="628D4A5D" w14:textId="77777777" w:rsidR="00F044C5" w:rsidRPr="00F044C5" w:rsidRDefault="00F044C5" w:rsidP="00F044C5">
            <w:pPr>
              <w:rPr>
                <w:lang w:val="en-US"/>
              </w:rPr>
            </w:pPr>
            <w:r w:rsidRPr="00F044C5">
              <w:rPr>
                <w:lang w:val="en-US"/>
              </w:rPr>
              <w:t>Quantity: 1 set.</w:t>
            </w:r>
          </w:p>
        </w:tc>
      </w:tr>
      <w:tr w:rsidR="00F044C5" w:rsidRPr="006F0CCD" w14:paraId="14B616D3" w14:textId="77777777">
        <w:trPr>
          <w:trHeight w:val="458"/>
        </w:trPr>
        <w:tc>
          <w:tcPr>
            <w:tcW w:w="265" w:type="pct"/>
            <w:tcBorders>
              <w:top w:val="single" w:sz="4" w:space="0" w:color="auto"/>
              <w:left w:val="single" w:sz="4" w:space="0" w:color="auto"/>
              <w:bottom w:val="single" w:sz="4" w:space="0" w:color="auto"/>
              <w:right w:val="single" w:sz="4" w:space="0" w:color="auto"/>
            </w:tcBorders>
            <w:hideMark/>
          </w:tcPr>
          <w:p w14:paraId="56AABC3C" w14:textId="77777777" w:rsidR="00F044C5" w:rsidRPr="00F044C5" w:rsidRDefault="00F044C5" w:rsidP="00F044C5">
            <w:r w:rsidRPr="00F044C5">
              <w:t>4.</w:t>
            </w:r>
          </w:p>
        </w:tc>
        <w:tc>
          <w:tcPr>
            <w:tcW w:w="1342" w:type="pct"/>
            <w:tcBorders>
              <w:top w:val="single" w:sz="4" w:space="0" w:color="auto"/>
              <w:left w:val="single" w:sz="4" w:space="0" w:color="auto"/>
              <w:bottom w:val="single" w:sz="4" w:space="0" w:color="auto"/>
              <w:right w:val="single" w:sz="4" w:space="0" w:color="auto"/>
            </w:tcBorders>
            <w:hideMark/>
          </w:tcPr>
          <w:p w14:paraId="6F042EB9" w14:textId="77777777" w:rsidR="00F044C5" w:rsidRPr="00F044C5" w:rsidRDefault="00F044C5" w:rsidP="00F044C5">
            <w:pPr>
              <w:rPr>
                <w:lang w:val="en-US"/>
              </w:rPr>
            </w:pPr>
            <w:r w:rsidRPr="00F044C5">
              <w:rPr>
                <w:lang w:val="en-US"/>
              </w:rPr>
              <w:t>Geometrical Characteristics of Mine Workings</w:t>
            </w:r>
          </w:p>
        </w:tc>
        <w:tc>
          <w:tcPr>
            <w:tcW w:w="3393" w:type="pct"/>
            <w:tcBorders>
              <w:top w:val="single" w:sz="4" w:space="0" w:color="auto"/>
              <w:left w:val="single" w:sz="4" w:space="0" w:color="auto"/>
              <w:bottom w:val="single" w:sz="4" w:space="0" w:color="auto"/>
              <w:right w:val="single" w:sz="4" w:space="0" w:color="auto"/>
            </w:tcBorders>
            <w:hideMark/>
          </w:tcPr>
          <w:p w14:paraId="0E8162C0" w14:textId="77777777" w:rsidR="00F044C5" w:rsidRPr="00F044C5" w:rsidRDefault="00F044C5" w:rsidP="00F044C5">
            <w:pPr>
              <w:rPr>
                <w:lang w:val="en-US"/>
              </w:rPr>
            </w:pPr>
            <w:r w:rsidRPr="00F044C5">
              <w:rPr>
                <w:lang w:val="en-US"/>
              </w:rPr>
              <w:t xml:space="preserve">Maximum height: </w:t>
            </w:r>
            <w:r w:rsidRPr="00F044C5">
              <w:rPr>
                <w:lang w:val="en-US"/>
              </w:rPr>
              <w:br/>
            </w:r>
            <w:r w:rsidRPr="00F044C5">
              <w:rPr>
                <w:lang w:val="en-US"/>
              </w:rPr>
              <w:tab/>
              <w:t xml:space="preserve">• Capital workings – 5200 mm </w:t>
            </w:r>
            <w:r w:rsidRPr="00F044C5">
              <w:rPr>
                <w:lang w:val="en-US"/>
              </w:rPr>
              <w:br/>
            </w:r>
            <w:r w:rsidRPr="00F044C5">
              <w:rPr>
                <w:lang w:val="en-US"/>
              </w:rPr>
              <w:tab/>
              <w:t xml:space="preserve">• Production workings – 4500 mm </w:t>
            </w:r>
            <w:r w:rsidRPr="00F044C5">
              <w:rPr>
                <w:lang w:val="en-US"/>
              </w:rPr>
              <w:br/>
              <w:t xml:space="preserve">Maximum width: </w:t>
            </w:r>
            <w:r w:rsidRPr="00F044C5">
              <w:rPr>
                <w:lang w:val="en-US"/>
              </w:rPr>
              <w:br/>
            </w:r>
            <w:r w:rsidRPr="00F044C5">
              <w:rPr>
                <w:lang w:val="en-US"/>
              </w:rPr>
              <w:tab/>
              <w:t xml:space="preserve">• Capital workings – 5500 mm </w:t>
            </w:r>
            <w:r w:rsidRPr="00F044C5">
              <w:rPr>
                <w:lang w:val="en-US"/>
              </w:rPr>
              <w:br/>
            </w:r>
            <w:r w:rsidRPr="00F044C5">
              <w:rPr>
                <w:lang w:val="en-US"/>
              </w:rPr>
              <w:tab/>
              <w:t xml:space="preserve">• Production workings – 4500 mm </w:t>
            </w:r>
            <w:r w:rsidRPr="00F044C5">
              <w:rPr>
                <w:lang w:val="en-US"/>
              </w:rPr>
              <w:br/>
              <w:t xml:space="preserve">Minimum external turning radius – 6400 mm </w:t>
            </w:r>
            <w:r w:rsidRPr="00F044C5">
              <w:rPr>
                <w:lang w:val="en-US"/>
              </w:rPr>
              <w:br/>
              <w:t xml:space="preserve">Minimum internal turning radius – 3300 mm </w:t>
            </w:r>
            <w:r w:rsidRPr="00F044C5">
              <w:rPr>
                <w:lang w:val="en-US"/>
              </w:rPr>
              <w:br/>
              <w:t xml:space="preserve">Maximum degree of decline ramp – 15% </w:t>
            </w:r>
            <w:r w:rsidRPr="00F044C5">
              <w:rPr>
                <w:lang w:val="en-US"/>
              </w:rPr>
              <w:br/>
              <w:t>Road surface – rock</w:t>
            </w:r>
          </w:p>
        </w:tc>
      </w:tr>
      <w:tr w:rsidR="00F044C5" w:rsidRPr="006F0CCD" w14:paraId="76E39AA8" w14:textId="77777777">
        <w:trPr>
          <w:trHeight w:val="458"/>
        </w:trPr>
        <w:tc>
          <w:tcPr>
            <w:tcW w:w="265" w:type="pct"/>
            <w:tcBorders>
              <w:top w:val="single" w:sz="4" w:space="0" w:color="auto"/>
              <w:left w:val="single" w:sz="4" w:space="0" w:color="auto"/>
              <w:bottom w:val="single" w:sz="4" w:space="0" w:color="auto"/>
              <w:right w:val="single" w:sz="4" w:space="0" w:color="auto"/>
            </w:tcBorders>
            <w:hideMark/>
          </w:tcPr>
          <w:p w14:paraId="28966389" w14:textId="77777777" w:rsidR="00F044C5" w:rsidRPr="00F044C5" w:rsidRDefault="00F044C5" w:rsidP="00F044C5">
            <w:r w:rsidRPr="00F044C5">
              <w:t>5.</w:t>
            </w:r>
          </w:p>
        </w:tc>
        <w:tc>
          <w:tcPr>
            <w:tcW w:w="1342" w:type="pct"/>
            <w:tcBorders>
              <w:top w:val="single" w:sz="4" w:space="0" w:color="auto"/>
              <w:left w:val="single" w:sz="4" w:space="0" w:color="auto"/>
              <w:bottom w:val="single" w:sz="4" w:space="0" w:color="auto"/>
              <w:right w:val="single" w:sz="4" w:space="0" w:color="auto"/>
            </w:tcBorders>
            <w:hideMark/>
          </w:tcPr>
          <w:p w14:paraId="2C75522B" w14:textId="77777777" w:rsidR="00F044C5" w:rsidRPr="00F044C5" w:rsidRDefault="00F044C5" w:rsidP="00F044C5">
            <w:proofErr w:type="spellStart"/>
            <w:r w:rsidRPr="00F044C5">
              <w:t>Environmental</w:t>
            </w:r>
            <w:proofErr w:type="spellEnd"/>
            <w:r w:rsidRPr="00F044C5">
              <w:t xml:space="preserve"> </w:t>
            </w:r>
            <w:proofErr w:type="spellStart"/>
            <w:r w:rsidRPr="00F044C5">
              <w:t>Conditions</w:t>
            </w:r>
            <w:proofErr w:type="spellEnd"/>
          </w:p>
        </w:tc>
        <w:tc>
          <w:tcPr>
            <w:tcW w:w="3393" w:type="pct"/>
            <w:tcBorders>
              <w:top w:val="single" w:sz="4" w:space="0" w:color="auto"/>
              <w:left w:val="single" w:sz="4" w:space="0" w:color="auto"/>
              <w:bottom w:val="single" w:sz="4" w:space="0" w:color="auto"/>
              <w:right w:val="single" w:sz="4" w:space="0" w:color="auto"/>
            </w:tcBorders>
            <w:hideMark/>
          </w:tcPr>
          <w:p w14:paraId="2BDDF578" w14:textId="77777777" w:rsidR="00F044C5" w:rsidRPr="00F044C5" w:rsidRDefault="00F044C5" w:rsidP="00F044C5">
            <w:pPr>
              <w:rPr>
                <w:lang w:val="en-US"/>
              </w:rPr>
            </w:pPr>
            <w:r w:rsidRPr="00F044C5">
              <w:rPr>
                <w:lang w:val="en-US"/>
              </w:rPr>
              <w:t xml:space="preserve">Elevation above sea level – 4000 m  </w:t>
            </w:r>
          </w:p>
          <w:p w14:paraId="7D1EB8C2" w14:textId="77777777" w:rsidR="00F044C5" w:rsidRPr="00F044C5" w:rsidRDefault="00F044C5" w:rsidP="00F044C5">
            <w:pPr>
              <w:rPr>
                <w:lang w:val="en-US"/>
              </w:rPr>
            </w:pPr>
            <w:r w:rsidRPr="00F044C5">
              <w:rPr>
                <w:lang w:val="en-US"/>
              </w:rPr>
              <w:t xml:space="preserve">Ambient air temperature –35 °C to +40 °C  </w:t>
            </w:r>
          </w:p>
          <w:p w14:paraId="1EA2E536" w14:textId="77777777" w:rsidR="00F044C5" w:rsidRPr="00F044C5" w:rsidRDefault="00F044C5" w:rsidP="00F044C5">
            <w:pPr>
              <w:rPr>
                <w:lang w:val="en-US"/>
              </w:rPr>
            </w:pPr>
            <w:r w:rsidRPr="00F044C5">
              <w:rPr>
                <w:lang w:val="en-US"/>
              </w:rPr>
              <w:t xml:space="preserve">Mine air temperature +2 °C to +15 °C  </w:t>
            </w:r>
          </w:p>
          <w:p w14:paraId="6A401079" w14:textId="77777777" w:rsidR="00F044C5" w:rsidRPr="00F044C5" w:rsidRDefault="00F044C5" w:rsidP="00F044C5">
            <w:pPr>
              <w:rPr>
                <w:lang w:val="en-US"/>
              </w:rPr>
            </w:pPr>
            <w:r w:rsidRPr="00F044C5">
              <w:rPr>
                <w:lang w:val="en-US"/>
              </w:rPr>
              <w:t xml:space="preserve">Relative humidity – approx. 70%  </w:t>
            </w:r>
          </w:p>
          <w:p w14:paraId="36C4D337" w14:textId="77777777" w:rsidR="00F044C5" w:rsidRPr="00F044C5" w:rsidRDefault="00F044C5" w:rsidP="00F044C5">
            <w:pPr>
              <w:rPr>
                <w:lang w:val="en-US"/>
              </w:rPr>
            </w:pPr>
            <w:r w:rsidRPr="00F044C5">
              <w:rPr>
                <w:lang w:val="en-US"/>
              </w:rPr>
              <w:t xml:space="preserve">Water supply – technical water  </w:t>
            </w:r>
          </w:p>
          <w:p w14:paraId="37E7B5FB" w14:textId="77777777" w:rsidR="00F044C5" w:rsidRPr="00F044C5" w:rsidRDefault="00F044C5" w:rsidP="00F044C5">
            <w:pPr>
              <w:rPr>
                <w:lang w:val="en-US"/>
              </w:rPr>
            </w:pPr>
            <w:r w:rsidRPr="00F044C5">
              <w:rPr>
                <w:lang w:val="en-US"/>
              </w:rPr>
              <w:t xml:space="preserve">Gas hazards – None  </w:t>
            </w:r>
          </w:p>
          <w:p w14:paraId="4F3D1F39" w14:textId="77777777" w:rsidR="00F044C5" w:rsidRPr="00F044C5" w:rsidRDefault="00F044C5" w:rsidP="00F044C5">
            <w:pPr>
              <w:rPr>
                <w:lang w:val="en-US"/>
              </w:rPr>
            </w:pPr>
            <w:r w:rsidRPr="00F044C5">
              <w:rPr>
                <w:lang w:val="en-US"/>
              </w:rPr>
              <w:t>Dust hazards – None</w:t>
            </w:r>
          </w:p>
        </w:tc>
      </w:tr>
      <w:tr w:rsidR="00F044C5" w:rsidRPr="006F0CCD" w14:paraId="373F98F6" w14:textId="77777777">
        <w:trPr>
          <w:trHeight w:val="458"/>
        </w:trPr>
        <w:tc>
          <w:tcPr>
            <w:tcW w:w="265" w:type="pct"/>
            <w:tcBorders>
              <w:top w:val="single" w:sz="4" w:space="0" w:color="auto"/>
              <w:left w:val="single" w:sz="4" w:space="0" w:color="auto"/>
              <w:bottom w:val="single" w:sz="4" w:space="0" w:color="auto"/>
              <w:right w:val="single" w:sz="4" w:space="0" w:color="auto"/>
            </w:tcBorders>
            <w:hideMark/>
          </w:tcPr>
          <w:p w14:paraId="14B10DC7" w14:textId="77777777" w:rsidR="00F044C5" w:rsidRPr="00F044C5" w:rsidRDefault="00F044C5" w:rsidP="00F044C5">
            <w:r w:rsidRPr="00F044C5">
              <w:t>6.</w:t>
            </w:r>
          </w:p>
        </w:tc>
        <w:tc>
          <w:tcPr>
            <w:tcW w:w="1342" w:type="pct"/>
            <w:tcBorders>
              <w:top w:val="single" w:sz="4" w:space="0" w:color="auto"/>
              <w:left w:val="single" w:sz="4" w:space="0" w:color="auto"/>
              <w:bottom w:val="single" w:sz="4" w:space="0" w:color="auto"/>
              <w:right w:val="single" w:sz="4" w:space="0" w:color="auto"/>
            </w:tcBorders>
            <w:hideMark/>
          </w:tcPr>
          <w:p w14:paraId="676A50C0" w14:textId="77777777" w:rsidR="00F044C5" w:rsidRPr="00F044C5" w:rsidRDefault="00F044C5" w:rsidP="00F044C5">
            <w:pPr>
              <w:rPr>
                <w:lang w:val="en-US"/>
              </w:rPr>
            </w:pPr>
            <w:r w:rsidRPr="00F044C5">
              <w:rPr>
                <w:lang w:val="en-US"/>
              </w:rPr>
              <w:t>Operating Conditions</w:t>
            </w:r>
          </w:p>
        </w:tc>
        <w:tc>
          <w:tcPr>
            <w:tcW w:w="3393" w:type="pct"/>
            <w:tcBorders>
              <w:top w:val="single" w:sz="4" w:space="0" w:color="auto"/>
              <w:left w:val="single" w:sz="4" w:space="0" w:color="auto"/>
              <w:bottom w:val="single" w:sz="4" w:space="0" w:color="auto"/>
              <w:right w:val="single" w:sz="4" w:space="0" w:color="auto"/>
            </w:tcBorders>
            <w:hideMark/>
          </w:tcPr>
          <w:p w14:paraId="74A8BE32" w14:textId="77777777" w:rsidR="00F044C5" w:rsidRPr="00F044C5" w:rsidRDefault="00F044C5" w:rsidP="00F044C5">
            <w:pPr>
              <w:rPr>
                <w:lang w:val="en-US"/>
              </w:rPr>
            </w:pPr>
            <w:r w:rsidRPr="00F044C5">
              <w:rPr>
                <w:lang w:val="en-US"/>
              </w:rPr>
              <w:t>The equipment will be operated in underground mine workings that are non</w:t>
            </w:r>
            <w:r w:rsidRPr="00F044C5">
              <w:rPr>
                <w:lang w:val="en-US"/>
              </w:rPr>
              <w:noBreakHyphen/>
              <w:t xml:space="preserve">hazardous in terms of gas and dust.  </w:t>
            </w:r>
          </w:p>
          <w:p w14:paraId="08958C50" w14:textId="77777777" w:rsidR="00F044C5" w:rsidRPr="00F044C5" w:rsidRDefault="00F044C5" w:rsidP="00F044C5">
            <w:pPr>
              <w:rPr>
                <w:lang w:val="en-US"/>
              </w:rPr>
            </w:pPr>
            <w:r w:rsidRPr="00F044C5">
              <w:rPr>
                <w:lang w:val="en-US"/>
              </w:rPr>
              <w:t xml:space="preserve">Operating conditions include increased humidity, temperature fluctuations, presence of dust and contaminants.  </w:t>
            </w:r>
          </w:p>
          <w:p w14:paraId="6C348E2F" w14:textId="77777777" w:rsidR="00F044C5" w:rsidRPr="00F044C5" w:rsidRDefault="00F044C5" w:rsidP="00F044C5">
            <w:pPr>
              <w:rPr>
                <w:lang w:val="en-US"/>
              </w:rPr>
            </w:pPr>
            <w:r w:rsidRPr="00F044C5">
              <w:rPr>
                <w:lang w:val="en-US"/>
              </w:rPr>
              <w:t>Operation under potential mechanical impacts, vibration, and limited space.</w:t>
            </w:r>
          </w:p>
        </w:tc>
      </w:tr>
      <w:tr w:rsidR="00F044C5" w:rsidRPr="00F044C5" w14:paraId="69CD28B4" w14:textId="77777777">
        <w:trPr>
          <w:trHeight w:val="350"/>
        </w:trPr>
        <w:tc>
          <w:tcPr>
            <w:tcW w:w="265" w:type="pct"/>
            <w:tcBorders>
              <w:top w:val="single" w:sz="4" w:space="0" w:color="auto"/>
              <w:left w:val="single" w:sz="4" w:space="0" w:color="auto"/>
              <w:bottom w:val="single" w:sz="4" w:space="0" w:color="auto"/>
              <w:right w:val="single" w:sz="4" w:space="0" w:color="auto"/>
            </w:tcBorders>
            <w:hideMark/>
          </w:tcPr>
          <w:p w14:paraId="1DDBE0D3" w14:textId="77777777" w:rsidR="00F044C5" w:rsidRPr="00F044C5" w:rsidRDefault="00F044C5" w:rsidP="00F044C5">
            <w:r w:rsidRPr="00F044C5">
              <w:t>7.</w:t>
            </w:r>
          </w:p>
        </w:tc>
        <w:tc>
          <w:tcPr>
            <w:tcW w:w="1342" w:type="pct"/>
            <w:tcBorders>
              <w:top w:val="single" w:sz="4" w:space="0" w:color="auto"/>
              <w:left w:val="single" w:sz="4" w:space="0" w:color="auto"/>
              <w:bottom w:val="single" w:sz="4" w:space="0" w:color="auto"/>
              <w:right w:val="single" w:sz="4" w:space="0" w:color="auto"/>
            </w:tcBorders>
            <w:hideMark/>
          </w:tcPr>
          <w:p w14:paraId="174CAEC2" w14:textId="77777777" w:rsidR="00F044C5" w:rsidRPr="00F044C5" w:rsidRDefault="00F044C5" w:rsidP="00F044C5">
            <w:pPr>
              <w:rPr>
                <w:b/>
                <w:bCs/>
                <w:lang w:val="en-US"/>
              </w:rPr>
            </w:pPr>
            <w:r w:rsidRPr="00F044C5">
              <w:rPr>
                <w:b/>
                <w:bCs/>
                <w:lang w:val="en-US"/>
              </w:rPr>
              <w:t>Compressor Requirements</w:t>
            </w:r>
          </w:p>
        </w:tc>
        <w:tc>
          <w:tcPr>
            <w:tcW w:w="3393" w:type="pct"/>
            <w:tcBorders>
              <w:top w:val="single" w:sz="4" w:space="0" w:color="auto"/>
              <w:left w:val="single" w:sz="4" w:space="0" w:color="auto"/>
              <w:bottom w:val="single" w:sz="4" w:space="0" w:color="auto"/>
              <w:right w:val="single" w:sz="4" w:space="0" w:color="auto"/>
            </w:tcBorders>
            <w:hideMark/>
          </w:tcPr>
          <w:p w14:paraId="73D9137A" w14:textId="77777777" w:rsidR="00F044C5" w:rsidRPr="00F044C5" w:rsidRDefault="00F044C5" w:rsidP="00F044C5">
            <w:pPr>
              <w:rPr>
                <w:b/>
                <w:bCs/>
                <w:lang w:val="en-US"/>
              </w:rPr>
            </w:pPr>
          </w:p>
        </w:tc>
      </w:tr>
      <w:tr w:rsidR="00F044C5" w:rsidRPr="006F0CCD" w14:paraId="25CC6EFC" w14:textId="77777777" w:rsidTr="006724BB">
        <w:trPr>
          <w:trHeight w:val="6191"/>
        </w:trPr>
        <w:tc>
          <w:tcPr>
            <w:tcW w:w="265" w:type="pct"/>
            <w:tcBorders>
              <w:top w:val="single" w:sz="4" w:space="0" w:color="auto"/>
              <w:left w:val="single" w:sz="4" w:space="0" w:color="auto"/>
              <w:bottom w:val="single" w:sz="4" w:space="0" w:color="auto"/>
              <w:right w:val="single" w:sz="4" w:space="0" w:color="auto"/>
            </w:tcBorders>
            <w:hideMark/>
          </w:tcPr>
          <w:p w14:paraId="7E9F651E" w14:textId="77777777" w:rsidR="00F044C5" w:rsidRPr="00F044C5" w:rsidRDefault="00F044C5" w:rsidP="00F044C5">
            <w:r w:rsidRPr="00F044C5">
              <w:lastRenderedPageBreak/>
              <w:t xml:space="preserve">7.1. </w:t>
            </w:r>
          </w:p>
        </w:tc>
        <w:tc>
          <w:tcPr>
            <w:tcW w:w="1342" w:type="pct"/>
            <w:tcBorders>
              <w:top w:val="single" w:sz="4" w:space="0" w:color="auto"/>
              <w:left w:val="single" w:sz="4" w:space="0" w:color="auto"/>
              <w:bottom w:val="single" w:sz="4" w:space="0" w:color="auto"/>
              <w:right w:val="single" w:sz="4" w:space="0" w:color="auto"/>
            </w:tcBorders>
          </w:tcPr>
          <w:p w14:paraId="43F72709" w14:textId="77777777" w:rsidR="00F044C5" w:rsidRPr="00F044C5" w:rsidRDefault="00F044C5" w:rsidP="00F044C5">
            <w:pPr>
              <w:rPr>
                <w:lang w:val="en-US"/>
              </w:rPr>
            </w:pPr>
            <w:r w:rsidRPr="00F044C5">
              <w:rPr>
                <w:lang w:val="en-US"/>
              </w:rPr>
              <w:t>Technical Characteristics</w:t>
            </w:r>
          </w:p>
          <w:p w14:paraId="7BA156EA" w14:textId="77777777" w:rsidR="00F044C5" w:rsidRPr="00F044C5" w:rsidRDefault="00F044C5" w:rsidP="00F044C5"/>
        </w:tc>
        <w:tc>
          <w:tcPr>
            <w:tcW w:w="3393" w:type="pct"/>
            <w:tcBorders>
              <w:top w:val="single" w:sz="4" w:space="0" w:color="auto"/>
              <w:left w:val="single" w:sz="4" w:space="0" w:color="auto"/>
              <w:bottom w:val="single" w:sz="4" w:space="0" w:color="auto"/>
              <w:right w:val="single" w:sz="4" w:space="0" w:color="auto"/>
            </w:tcBorders>
            <w:hideMark/>
          </w:tcPr>
          <w:p w14:paraId="77903642" w14:textId="77777777" w:rsidR="00F044C5" w:rsidRPr="00F044C5" w:rsidRDefault="00F044C5" w:rsidP="00F044C5">
            <w:pPr>
              <w:rPr>
                <w:lang w:val="ky-KG"/>
              </w:rPr>
            </w:pPr>
            <w:r w:rsidRPr="00F044C5">
              <w:rPr>
                <w:b/>
                <w:bCs/>
                <w:lang w:val="en-US"/>
              </w:rPr>
              <w:t>Model, brand, and manufacturer</w:t>
            </w:r>
            <w:r w:rsidRPr="00F044C5">
              <w:rPr>
                <w:lang w:val="en-US"/>
              </w:rPr>
              <w:t xml:space="preserve"> – to be determined based on selection results.  </w:t>
            </w:r>
          </w:p>
          <w:p w14:paraId="727E6780" w14:textId="77777777" w:rsidR="00F044C5" w:rsidRPr="00F044C5" w:rsidRDefault="00F044C5" w:rsidP="00F044C5">
            <w:pPr>
              <w:rPr>
                <w:lang w:val="en-US"/>
              </w:rPr>
            </w:pPr>
            <w:r w:rsidRPr="00F044C5">
              <w:rPr>
                <w:b/>
                <w:bCs/>
                <w:lang w:val="en-US"/>
              </w:rPr>
              <w:t>Compressor type</w:t>
            </w:r>
            <w:r w:rsidRPr="00F044C5">
              <w:rPr>
                <w:lang w:val="en-US"/>
              </w:rPr>
              <w:t xml:space="preserve"> – rotary screw air compressor. The equipment shall ensure stable and safe compressed air supply suitable for underground operating conditions.  </w:t>
            </w:r>
          </w:p>
          <w:p w14:paraId="76559E7F" w14:textId="77777777" w:rsidR="00F044C5" w:rsidRPr="00F044C5" w:rsidRDefault="00F044C5" w:rsidP="00F044C5">
            <w:pPr>
              <w:rPr>
                <w:lang w:val="en-US"/>
              </w:rPr>
            </w:pPr>
            <w:r w:rsidRPr="00F044C5">
              <w:rPr>
                <w:lang w:val="en-US"/>
              </w:rPr>
              <w:t xml:space="preserve">Year of manufacture – not earlier than 2025. </w:t>
            </w:r>
          </w:p>
          <w:p w14:paraId="4DAE57DC" w14:textId="77777777" w:rsidR="00F044C5" w:rsidRPr="00F044C5" w:rsidRDefault="00F044C5" w:rsidP="00F044C5">
            <w:pPr>
              <w:rPr>
                <w:lang w:val="en-US"/>
              </w:rPr>
            </w:pPr>
            <w:r w:rsidRPr="00F044C5">
              <w:rPr>
                <w:b/>
                <w:bCs/>
                <w:lang w:val="en-US"/>
              </w:rPr>
              <w:t xml:space="preserve">Capacity: </w:t>
            </w:r>
            <w:r w:rsidRPr="00F044C5">
              <w:rPr>
                <w:lang w:val="en-US"/>
              </w:rPr>
              <w:t>The compressor shall provide a capacity of 30 to 40 m³/min, with the ability to regulate output depending on operational load. This parameter is critical to ensure proper and stable operation of all associated systems.</w:t>
            </w:r>
          </w:p>
          <w:p w14:paraId="346D7827" w14:textId="77777777" w:rsidR="00F044C5" w:rsidRPr="00F044C5" w:rsidRDefault="00F044C5" w:rsidP="00F044C5">
            <w:pPr>
              <w:rPr>
                <w:lang w:val="en-US"/>
              </w:rPr>
            </w:pPr>
            <w:r w:rsidRPr="00F044C5">
              <w:rPr>
                <w:b/>
                <w:bCs/>
                <w:lang w:val="en-US"/>
              </w:rPr>
              <w:t>Compressed Air Pressure:</w:t>
            </w:r>
            <w:r w:rsidRPr="00F044C5">
              <w:rPr>
                <w:lang w:val="en-US"/>
              </w:rPr>
              <w:t xml:space="preserve"> The operating pressure of the compressor shall range from 8 to 10 </w:t>
            </w:r>
            <w:proofErr w:type="gramStart"/>
            <w:r w:rsidRPr="00F044C5">
              <w:rPr>
                <w:lang w:val="en-US"/>
              </w:rPr>
              <w:t>bar</w:t>
            </w:r>
            <w:proofErr w:type="gramEnd"/>
            <w:r w:rsidRPr="00F044C5">
              <w:rPr>
                <w:lang w:val="en-US"/>
              </w:rPr>
              <w:t>, depending on the requirements of the compressed air system at the site.</w:t>
            </w:r>
          </w:p>
          <w:p w14:paraId="66A732DA" w14:textId="77777777" w:rsidR="00F044C5" w:rsidRPr="00F044C5" w:rsidRDefault="00F044C5" w:rsidP="00F044C5">
            <w:pPr>
              <w:rPr>
                <w:lang w:val="en-US"/>
              </w:rPr>
            </w:pPr>
            <w:r w:rsidRPr="00F044C5">
              <w:rPr>
                <w:b/>
                <w:bCs/>
                <w:lang w:val="en-US"/>
              </w:rPr>
              <w:t xml:space="preserve">Power Rating: </w:t>
            </w:r>
            <w:r w:rsidRPr="00F044C5">
              <w:rPr>
                <w:lang w:val="en-US"/>
              </w:rPr>
              <w:t>The compressor power rating shall correspond to the capacity specified above and ensure continuous and reliable operation under load conditions typical for underground mining operations. The final power rating shall be specified depending on the selected model and its intended application.</w:t>
            </w:r>
          </w:p>
          <w:p w14:paraId="3756C85C" w14:textId="77777777" w:rsidR="00F044C5" w:rsidRPr="00F044C5" w:rsidRDefault="00F044C5" w:rsidP="00F044C5">
            <w:pPr>
              <w:rPr>
                <w:lang w:val="en-US"/>
              </w:rPr>
            </w:pPr>
            <w:r w:rsidRPr="00F044C5">
              <w:rPr>
                <w:lang w:val="en-US"/>
              </w:rPr>
              <w:t>The compressor shall be adapted for operation under high</w:t>
            </w:r>
            <w:r w:rsidRPr="00F044C5">
              <w:rPr>
                <w:lang w:val="en-US"/>
              </w:rPr>
              <w:noBreakHyphen/>
              <w:t>altitude conditions.</w:t>
            </w:r>
          </w:p>
          <w:p w14:paraId="1751523B" w14:textId="77777777" w:rsidR="00F044C5" w:rsidRPr="00F044C5" w:rsidRDefault="00F044C5" w:rsidP="00F044C5">
            <w:pPr>
              <w:rPr>
                <w:lang w:val="en-US"/>
              </w:rPr>
            </w:pPr>
            <w:r w:rsidRPr="00F044C5">
              <w:rPr>
                <w:lang w:val="en-US"/>
              </w:rPr>
              <w:t>The equipment shall operate on a continuous basis (24/7), with a technological shift duration of 11 hours, 365 days per year.</w:t>
            </w:r>
          </w:p>
        </w:tc>
      </w:tr>
      <w:tr w:rsidR="00F044C5" w:rsidRPr="004F6E04" w14:paraId="7B06D8BF" w14:textId="77777777">
        <w:trPr>
          <w:trHeight w:val="350"/>
        </w:trPr>
        <w:tc>
          <w:tcPr>
            <w:tcW w:w="265" w:type="pct"/>
            <w:tcBorders>
              <w:top w:val="single" w:sz="4" w:space="0" w:color="auto"/>
              <w:left w:val="single" w:sz="4" w:space="0" w:color="auto"/>
              <w:bottom w:val="single" w:sz="4" w:space="0" w:color="auto"/>
              <w:right w:val="single" w:sz="4" w:space="0" w:color="auto"/>
            </w:tcBorders>
            <w:hideMark/>
          </w:tcPr>
          <w:p w14:paraId="2ECA9350" w14:textId="77777777" w:rsidR="00F044C5" w:rsidRPr="00F044C5" w:rsidRDefault="00F044C5" w:rsidP="00F044C5">
            <w:r w:rsidRPr="00F044C5">
              <w:t>7.2.</w:t>
            </w:r>
          </w:p>
        </w:tc>
        <w:tc>
          <w:tcPr>
            <w:tcW w:w="1342" w:type="pct"/>
            <w:tcBorders>
              <w:top w:val="single" w:sz="4" w:space="0" w:color="auto"/>
              <w:left w:val="single" w:sz="4" w:space="0" w:color="auto"/>
              <w:bottom w:val="single" w:sz="4" w:space="0" w:color="auto"/>
              <w:right w:val="single" w:sz="4" w:space="0" w:color="auto"/>
            </w:tcBorders>
            <w:hideMark/>
          </w:tcPr>
          <w:p w14:paraId="2C822EC4" w14:textId="77777777" w:rsidR="00F044C5" w:rsidRPr="00F044C5" w:rsidRDefault="00F044C5" w:rsidP="00F044C5">
            <w:pPr>
              <w:rPr>
                <w:lang w:val="en-US"/>
              </w:rPr>
            </w:pPr>
            <w:r w:rsidRPr="00F044C5">
              <w:rPr>
                <w:lang w:val="en-US"/>
              </w:rPr>
              <w:t>Electrical System Requirements</w:t>
            </w:r>
          </w:p>
        </w:tc>
        <w:tc>
          <w:tcPr>
            <w:tcW w:w="3393" w:type="pct"/>
            <w:tcBorders>
              <w:top w:val="single" w:sz="4" w:space="0" w:color="auto"/>
              <w:left w:val="single" w:sz="4" w:space="0" w:color="auto"/>
              <w:bottom w:val="single" w:sz="4" w:space="0" w:color="auto"/>
              <w:right w:val="single" w:sz="4" w:space="0" w:color="auto"/>
            </w:tcBorders>
            <w:hideMark/>
          </w:tcPr>
          <w:p w14:paraId="1948F2B7" w14:textId="77777777" w:rsidR="00F044C5" w:rsidRPr="00F044C5" w:rsidRDefault="00F044C5" w:rsidP="00F044C5">
            <w:pPr>
              <w:rPr>
                <w:lang w:val="en-US"/>
              </w:rPr>
            </w:pPr>
            <w:r w:rsidRPr="00F044C5">
              <w:rPr>
                <w:lang w:val="en-US"/>
              </w:rPr>
              <w:t>Voltage: 380–390 V, 50–60 Hz.</w:t>
            </w:r>
          </w:p>
          <w:p w14:paraId="1E942455" w14:textId="77777777" w:rsidR="00F044C5" w:rsidRPr="00F044C5" w:rsidRDefault="00F044C5" w:rsidP="00F044C5">
            <w:pPr>
              <w:rPr>
                <w:lang w:val="en-US"/>
              </w:rPr>
            </w:pPr>
            <w:r w:rsidRPr="00F044C5">
              <w:rPr>
                <w:lang w:val="en-US"/>
              </w:rPr>
              <w:t>Total Power Consumption: subject to review.</w:t>
            </w:r>
          </w:p>
          <w:p w14:paraId="3442A027" w14:textId="77777777" w:rsidR="00F044C5" w:rsidRPr="00F044C5" w:rsidRDefault="00F044C5" w:rsidP="00F044C5">
            <w:pPr>
              <w:rPr>
                <w:lang w:val="en-US"/>
              </w:rPr>
            </w:pPr>
            <w:r w:rsidRPr="00F044C5">
              <w:rPr>
                <w:lang w:val="en-US"/>
              </w:rPr>
              <w:t xml:space="preserve">The compressor shall be equipped with an electrical power supply system that fully complies with applicable standards and safety requirements for operation in an underground </w:t>
            </w:r>
            <w:proofErr w:type="gramStart"/>
            <w:r w:rsidRPr="00F044C5">
              <w:rPr>
                <w:lang w:val="en-US"/>
              </w:rPr>
              <w:t>mine</w:t>
            </w:r>
            <w:proofErr w:type="gramEnd"/>
            <w:r w:rsidRPr="00F044C5">
              <w:rPr>
                <w:lang w:val="en-US"/>
              </w:rPr>
              <w:t xml:space="preserve"> environment.</w:t>
            </w:r>
          </w:p>
        </w:tc>
      </w:tr>
      <w:tr w:rsidR="00F044C5" w:rsidRPr="004F6E04" w14:paraId="6FF95B47" w14:textId="77777777">
        <w:trPr>
          <w:trHeight w:val="350"/>
        </w:trPr>
        <w:tc>
          <w:tcPr>
            <w:tcW w:w="265" w:type="pct"/>
            <w:tcBorders>
              <w:top w:val="single" w:sz="4" w:space="0" w:color="auto"/>
              <w:left w:val="single" w:sz="4" w:space="0" w:color="auto"/>
              <w:bottom w:val="single" w:sz="4" w:space="0" w:color="auto"/>
              <w:right w:val="single" w:sz="4" w:space="0" w:color="auto"/>
            </w:tcBorders>
            <w:hideMark/>
          </w:tcPr>
          <w:p w14:paraId="50B61CC2" w14:textId="77777777" w:rsidR="00F044C5" w:rsidRPr="00F044C5" w:rsidRDefault="00F044C5" w:rsidP="00F044C5">
            <w:r w:rsidRPr="00F044C5">
              <w:t>7.3.</w:t>
            </w:r>
          </w:p>
        </w:tc>
        <w:tc>
          <w:tcPr>
            <w:tcW w:w="1342" w:type="pct"/>
            <w:tcBorders>
              <w:top w:val="single" w:sz="4" w:space="0" w:color="auto"/>
              <w:left w:val="single" w:sz="4" w:space="0" w:color="auto"/>
              <w:bottom w:val="single" w:sz="4" w:space="0" w:color="auto"/>
              <w:right w:val="single" w:sz="4" w:space="0" w:color="auto"/>
            </w:tcBorders>
            <w:hideMark/>
          </w:tcPr>
          <w:p w14:paraId="757A249A" w14:textId="77777777" w:rsidR="00F044C5" w:rsidRPr="00F044C5" w:rsidRDefault="00F044C5" w:rsidP="00F044C5">
            <w:pPr>
              <w:rPr>
                <w:lang w:val="en-US"/>
              </w:rPr>
            </w:pPr>
            <w:r w:rsidRPr="00F044C5">
              <w:rPr>
                <w:lang w:val="en-US"/>
              </w:rPr>
              <w:t>Dimensions and Design Requirements</w:t>
            </w:r>
          </w:p>
        </w:tc>
        <w:tc>
          <w:tcPr>
            <w:tcW w:w="3393" w:type="pct"/>
            <w:tcBorders>
              <w:top w:val="single" w:sz="4" w:space="0" w:color="auto"/>
              <w:left w:val="single" w:sz="4" w:space="0" w:color="auto"/>
              <w:bottom w:val="single" w:sz="4" w:space="0" w:color="auto"/>
              <w:right w:val="single" w:sz="4" w:space="0" w:color="auto"/>
            </w:tcBorders>
            <w:hideMark/>
          </w:tcPr>
          <w:p w14:paraId="69DB17E3" w14:textId="77777777" w:rsidR="00F044C5" w:rsidRPr="00F044C5" w:rsidRDefault="00F044C5" w:rsidP="00F044C5">
            <w:pPr>
              <w:rPr>
                <w:lang w:val="en-US"/>
              </w:rPr>
            </w:pPr>
            <w:r w:rsidRPr="00F044C5">
              <w:rPr>
                <w:lang w:val="en-US"/>
              </w:rPr>
              <w:t xml:space="preserve">The overall dimensions of the compressor shall not exceed the following limits, </w:t>
            </w:r>
            <w:proofErr w:type="gramStart"/>
            <w:r w:rsidRPr="00F044C5">
              <w:rPr>
                <w:lang w:val="en-US"/>
              </w:rPr>
              <w:t>taking into account</w:t>
            </w:r>
            <w:proofErr w:type="gramEnd"/>
            <w:r w:rsidRPr="00F044C5">
              <w:rPr>
                <w:lang w:val="en-US"/>
              </w:rPr>
              <w:t xml:space="preserve"> the spatial constraints of underground </w:t>
            </w:r>
            <w:proofErr w:type="gramStart"/>
            <w:r w:rsidRPr="00F044C5">
              <w:rPr>
                <w:lang w:val="en-US"/>
              </w:rPr>
              <w:t>mine</w:t>
            </w:r>
            <w:proofErr w:type="gramEnd"/>
            <w:r w:rsidRPr="00F044C5">
              <w:rPr>
                <w:lang w:val="en-US"/>
              </w:rPr>
              <w:t xml:space="preserve"> workings: length: not more than 4 m, width: not more than 3 m, height: not more than 3 m.</w:t>
            </w:r>
          </w:p>
          <w:p w14:paraId="153047B1" w14:textId="77777777" w:rsidR="00F044C5" w:rsidRPr="00F044C5" w:rsidRDefault="00F044C5" w:rsidP="00F044C5">
            <w:pPr>
              <w:rPr>
                <w:lang w:val="en-US"/>
              </w:rPr>
            </w:pPr>
            <w:r w:rsidRPr="00F044C5">
              <w:rPr>
                <w:lang w:val="en-US"/>
              </w:rPr>
              <w:t xml:space="preserve">The compressor </w:t>
            </w:r>
            <w:proofErr w:type="gramStart"/>
            <w:r w:rsidRPr="00F044C5">
              <w:rPr>
                <w:lang w:val="en-US"/>
              </w:rPr>
              <w:t>shall</w:t>
            </w:r>
            <w:proofErr w:type="gramEnd"/>
            <w:r w:rsidRPr="00F044C5">
              <w:rPr>
                <w:lang w:val="en-US"/>
              </w:rPr>
              <w:t xml:space="preserve"> have a compact design to ensure ease of transportation and handling in underground conditions.</w:t>
            </w:r>
          </w:p>
          <w:p w14:paraId="783B1E2D" w14:textId="77777777" w:rsidR="00F044C5" w:rsidRPr="00F044C5" w:rsidRDefault="00F044C5" w:rsidP="00F044C5">
            <w:r w:rsidRPr="00F044C5">
              <w:rPr>
                <w:b/>
                <w:bCs/>
              </w:rPr>
              <w:t>Масса компрессора:</w:t>
            </w:r>
            <w:r w:rsidRPr="00F044C5">
              <w:t xml:space="preserve"> на рассмотрение, </w:t>
            </w:r>
          </w:p>
          <w:p w14:paraId="0F018C20" w14:textId="77777777" w:rsidR="00F044C5" w:rsidRPr="00F044C5" w:rsidRDefault="00F044C5" w:rsidP="00F044C5">
            <w:r w:rsidRPr="00F044C5">
              <w:t>При этом предложенная масса должна обеспечить удобство транспортировки и минимизирует нагрузку на инфраструктуру при его перемещении в условиях шахты.</w:t>
            </w:r>
          </w:p>
          <w:p w14:paraId="49697121" w14:textId="77777777" w:rsidR="00F044C5" w:rsidRPr="00F044C5" w:rsidRDefault="00F044C5" w:rsidP="00F044C5">
            <w:r w:rsidRPr="00F044C5">
              <w:t>Конструкция компрессора должна быть разработана с учетом снижения уровня вибраций, так как это влияет на долговечность оборудования и его работу в условиях подземного рудника.</w:t>
            </w:r>
          </w:p>
          <w:p w14:paraId="6D25E018" w14:textId="77777777" w:rsidR="00F044C5" w:rsidRPr="00F044C5" w:rsidRDefault="00F044C5" w:rsidP="00F044C5">
            <w:pPr>
              <w:rPr>
                <w:lang w:val="en-US"/>
              </w:rPr>
            </w:pPr>
            <w:r w:rsidRPr="00F044C5">
              <w:rPr>
                <w:b/>
                <w:bCs/>
                <w:lang w:val="en-US"/>
              </w:rPr>
              <w:t>Compressor weight:</w:t>
            </w:r>
            <w:r w:rsidRPr="00F044C5">
              <w:rPr>
                <w:lang w:val="en-US"/>
              </w:rPr>
              <w:t xml:space="preserve"> subject to review.</w:t>
            </w:r>
          </w:p>
          <w:p w14:paraId="6112E224" w14:textId="77777777" w:rsidR="00F044C5" w:rsidRPr="00F044C5" w:rsidRDefault="00F044C5" w:rsidP="00F044C5">
            <w:pPr>
              <w:rPr>
                <w:lang w:val="en-US"/>
              </w:rPr>
            </w:pPr>
            <w:r w:rsidRPr="00F044C5">
              <w:rPr>
                <w:lang w:val="en-US"/>
              </w:rPr>
              <w:t>The proposed weight shall ensure convenient transportation and minimize load on underground infrastructure during movement within the mine.</w:t>
            </w:r>
          </w:p>
          <w:p w14:paraId="2C7A6ECC" w14:textId="77777777" w:rsidR="00F044C5" w:rsidRPr="00F044C5" w:rsidRDefault="00F044C5" w:rsidP="00F044C5">
            <w:pPr>
              <w:rPr>
                <w:lang w:val="en-US"/>
              </w:rPr>
            </w:pPr>
            <w:r w:rsidRPr="00F044C5">
              <w:rPr>
                <w:lang w:val="en-US"/>
              </w:rPr>
              <w:t xml:space="preserve">The compressor design </w:t>
            </w:r>
            <w:proofErr w:type="gramStart"/>
            <w:r w:rsidRPr="00F044C5">
              <w:rPr>
                <w:lang w:val="en-US"/>
              </w:rPr>
              <w:t>shall</w:t>
            </w:r>
            <w:proofErr w:type="gramEnd"/>
            <w:r w:rsidRPr="00F044C5">
              <w:rPr>
                <w:lang w:val="en-US"/>
              </w:rPr>
              <w:t xml:space="preserve"> incorporate vibration reduction measures, as reduced vibration is critical to equipment durability and reliable operation in an underground mining environment.</w:t>
            </w:r>
          </w:p>
        </w:tc>
      </w:tr>
      <w:tr w:rsidR="00F044C5" w:rsidRPr="006F0CCD" w14:paraId="582B0DF8" w14:textId="77777777">
        <w:trPr>
          <w:trHeight w:val="350"/>
        </w:trPr>
        <w:tc>
          <w:tcPr>
            <w:tcW w:w="265" w:type="pct"/>
            <w:tcBorders>
              <w:top w:val="single" w:sz="4" w:space="0" w:color="auto"/>
              <w:left w:val="single" w:sz="4" w:space="0" w:color="auto"/>
              <w:bottom w:val="single" w:sz="4" w:space="0" w:color="auto"/>
              <w:right w:val="single" w:sz="4" w:space="0" w:color="auto"/>
            </w:tcBorders>
            <w:hideMark/>
          </w:tcPr>
          <w:p w14:paraId="4C2FA475" w14:textId="77777777" w:rsidR="00F044C5" w:rsidRPr="00F044C5" w:rsidRDefault="00F044C5" w:rsidP="00F044C5">
            <w:r w:rsidRPr="00F044C5">
              <w:lastRenderedPageBreak/>
              <w:t>7.4.</w:t>
            </w:r>
          </w:p>
        </w:tc>
        <w:tc>
          <w:tcPr>
            <w:tcW w:w="1342" w:type="pct"/>
            <w:tcBorders>
              <w:top w:val="single" w:sz="4" w:space="0" w:color="auto"/>
              <w:left w:val="single" w:sz="4" w:space="0" w:color="auto"/>
              <w:bottom w:val="single" w:sz="4" w:space="0" w:color="auto"/>
              <w:right w:val="single" w:sz="4" w:space="0" w:color="auto"/>
            </w:tcBorders>
          </w:tcPr>
          <w:p w14:paraId="5AC50B79" w14:textId="77777777" w:rsidR="00F044C5" w:rsidRPr="00F044C5" w:rsidRDefault="00F044C5" w:rsidP="00F044C5">
            <w:pPr>
              <w:rPr>
                <w:lang w:val="en-US"/>
              </w:rPr>
            </w:pPr>
            <w:r w:rsidRPr="00F044C5">
              <w:rPr>
                <w:lang w:val="en-US"/>
              </w:rPr>
              <w:t>Safety Requirements</w:t>
            </w:r>
          </w:p>
          <w:p w14:paraId="5455FB2B" w14:textId="77777777" w:rsidR="00F044C5" w:rsidRPr="00F044C5" w:rsidRDefault="00F044C5" w:rsidP="00F044C5"/>
        </w:tc>
        <w:tc>
          <w:tcPr>
            <w:tcW w:w="3393" w:type="pct"/>
            <w:tcBorders>
              <w:top w:val="single" w:sz="4" w:space="0" w:color="auto"/>
              <w:left w:val="single" w:sz="4" w:space="0" w:color="auto"/>
              <w:bottom w:val="single" w:sz="4" w:space="0" w:color="auto"/>
              <w:right w:val="single" w:sz="4" w:space="0" w:color="auto"/>
            </w:tcBorders>
            <w:hideMark/>
          </w:tcPr>
          <w:p w14:paraId="01919524" w14:textId="77777777" w:rsidR="00F044C5" w:rsidRPr="00F044C5" w:rsidRDefault="00F044C5" w:rsidP="00F044C5">
            <w:pPr>
              <w:rPr>
                <w:lang w:val="en-US"/>
              </w:rPr>
            </w:pPr>
            <w:r w:rsidRPr="00F044C5">
              <w:rPr>
                <w:lang w:val="en-US"/>
              </w:rPr>
              <w:t xml:space="preserve">The compressor </w:t>
            </w:r>
            <w:proofErr w:type="gramStart"/>
            <w:r w:rsidRPr="00F044C5">
              <w:rPr>
                <w:lang w:val="en-US"/>
              </w:rPr>
              <w:t>shall</w:t>
            </w:r>
            <w:proofErr w:type="gramEnd"/>
            <w:r w:rsidRPr="00F044C5">
              <w:rPr>
                <w:lang w:val="en-US"/>
              </w:rPr>
              <w:t xml:space="preserve"> be equipped with an overheating protection system that automatically shuts down the equipment when critical temperature limits are reached, </w:t>
            </w:r>
            <w:proofErr w:type="gramStart"/>
            <w:r w:rsidRPr="00F044C5">
              <w:rPr>
                <w:lang w:val="en-US"/>
              </w:rPr>
              <w:t>in order to</w:t>
            </w:r>
            <w:proofErr w:type="gramEnd"/>
            <w:r w:rsidRPr="00F044C5">
              <w:rPr>
                <w:lang w:val="en-US"/>
              </w:rPr>
              <w:t xml:space="preserve"> prevent damage to the compressor.</w:t>
            </w:r>
          </w:p>
          <w:p w14:paraId="49132480" w14:textId="77777777" w:rsidR="00F044C5" w:rsidRPr="00F044C5" w:rsidRDefault="00F044C5" w:rsidP="00F044C5">
            <w:pPr>
              <w:rPr>
                <w:lang w:val="en-US"/>
              </w:rPr>
            </w:pPr>
            <w:r w:rsidRPr="00F044C5">
              <w:rPr>
                <w:lang w:val="en-US"/>
              </w:rPr>
              <w:t>All metallic parts of the compressor exposed to moisture and aggressive environmental conditions shall be protected by anti</w:t>
            </w:r>
            <w:r w:rsidRPr="00F044C5">
              <w:rPr>
                <w:lang w:val="en-US"/>
              </w:rPr>
              <w:noBreakHyphen/>
              <w:t>corrosion treatment (e.g. hot</w:t>
            </w:r>
            <w:r w:rsidRPr="00F044C5">
              <w:rPr>
                <w:lang w:val="en-US"/>
              </w:rPr>
              <w:noBreakHyphen/>
              <w:t>dip galvanizing or corrosion</w:t>
            </w:r>
            <w:r w:rsidRPr="00F044C5">
              <w:rPr>
                <w:lang w:val="en-US"/>
              </w:rPr>
              <w:noBreakHyphen/>
              <w:t>resistant coating).</w:t>
            </w:r>
          </w:p>
          <w:p w14:paraId="7E6C1299" w14:textId="77777777" w:rsidR="00F044C5" w:rsidRPr="00F044C5" w:rsidRDefault="00F044C5" w:rsidP="00F044C5">
            <w:pPr>
              <w:rPr>
                <w:lang w:val="en-US"/>
              </w:rPr>
            </w:pPr>
            <w:r w:rsidRPr="00F044C5">
              <w:rPr>
                <w:lang w:val="en-US"/>
              </w:rPr>
              <w:t xml:space="preserve">The compressor </w:t>
            </w:r>
            <w:proofErr w:type="gramStart"/>
            <w:r w:rsidRPr="00F044C5">
              <w:rPr>
                <w:lang w:val="en-US"/>
              </w:rPr>
              <w:t>shall</w:t>
            </w:r>
            <w:proofErr w:type="gramEnd"/>
            <w:r w:rsidRPr="00F044C5">
              <w:rPr>
                <w:lang w:val="en-US"/>
              </w:rPr>
              <w:t xml:space="preserve"> be equipped with an emergency alarm and safety system, including alarms for low oil </w:t>
            </w:r>
            <w:proofErr w:type="gramStart"/>
            <w:r w:rsidRPr="00F044C5">
              <w:rPr>
                <w:lang w:val="en-US"/>
              </w:rPr>
              <w:t>level</w:t>
            </w:r>
            <w:proofErr w:type="gramEnd"/>
            <w:r w:rsidRPr="00F044C5">
              <w:rPr>
                <w:lang w:val="en-US"/>
              </w:rPr>
              <w:t>, overheating, leaks, and other malfunctions.</w:t>
            </w:r>
          </w:p>
          <w:p w14:paraId="1312638F" w14:textId="77777777" w:rsidR="00F044C5" w:rsidRPr="00F044C5" w:rsidRDefault="00F044C5" w:rsidP="00F044C5">
            <w:pPr>
              <w:rPr>
                <w:lang w:val="en-US"/>
              </w:rPr>
            </w:pPr>
            <w:r w:rsidRPr="00F044C5">
              <w:rPr>
                <w:lang w:val="en-US"/>
              </w:rPr>
              <w:t xml:space="preserve">All compressor components shall be certified for safe operation in underground </w:t>
            </w:r>
            <w:proofErr w:type="gramStart"/>
            <w:r w:rsidRPr="00F044C5">
              <w:rPr>
                <w:lang w:val="en-US"/>
              </w:rPr>
              <w:t>mine</w:t>
            </w:r>
            <w:proofErr w:type="gramEnd"/>
            <w:r w:rsidRPr="00F044C5">
              <w:rPr>
                <w:lang w:val="en-US"/>
              </w:rPr>
              <w:t xml:space="preserve"> workings.</w:t>
            </w:r>
          </w:p>
          <w:p w14:paraId="43820EAF" w14:textId="77777777" w:rsidR="00F044C5" w:rsidRPr="00F044C5" w:rsidRDefault="00F044C5" w:rsidP="00F044C5">
            <w:pPr>
              <w:rPr>
                <w:lang w:val="en-US"/>
              </w:rPr>
            </w:pPr>
            <w:r w:rsidRPr="00F044C5">
              <w:rPr>
                <w:lang w:val="en-US"/>
              </w:rPr>
              <w:t xml:space="preserve">The equipment </w:t>
            </w:r>
            <w:proofErr w:type="gramStart"/>
            <w:r w:rsidRPr="00F044C5">
              <w:rPr>
                <w:lang w:val="en-US"/>
              </w:rPr>
              <w:t>shall</w:t>
            </w:r>
            <w:proofErr w:type="gramEnd"/>
            <w:r w:rsidRPr="00F044C5">
              <w:rPr>
                <w:lang w:val="en-US"/>
              </w:rPr>
              <w:t xml:space="preserve"> be equipped with a condition monitoring system enabling remote monitoring of compressor operating parameters and automatic alarming in case of failures or deviations from normal operating conditions.</w:t>
            </w:r>
          </w:p>
          <w:p w14:paraId="6F7A3014" w14:textId="77777777" w:rsidR="00F044C5" w:rsidRPr="00F044C5" w:rsidRDefault="00F044C5" w:rsidP="00F044C5">
            <w:pPr>
              <w:rPr>
                <w:lang w:val="en-US"/>
              </w:rPr>
            </w:pPr>
            <w:r w:rsidRPr="00F044C5">
              <w:rPr>
                <w:lang w:val="en-US"/>
              </w:rPr>
              <w:t>The compressor shall be fitted with an efficient cooling system ensuring normal operation under underground temperature and humidity conditions. The use of air cooling shall be acceptable.</w:t>
            </w:r>
          </w:p>
          <w:p w14:paraId="3D936DAC" w14:textId="77777777" w:rsidR="00F044C5" w:rsidRPr="00F044C5" w:rsidRDefault="00F044C5" w:rsidP="00F044C5">
            <w:pPr>
              <w:rPr>
                <w:lang w:val="en-US"/>
              </w:rPr>
            </w:pPr>
            <w:r w:rsidRPr="00F044C5">
              <w:rPr>
                <w:lang w:val="en-US"/>
              </w:rPr>
              <w:t xml:space="preserve">The compressor noise level </w:t>
            </w:r>
            <w:proofErr w:type="gramStart"/>
            <w:r w:rsidRPr="00F044C5">
              <w:rPr>
                <w:lang w:val="en-US"/>
              </w:rPr>
              <w:t>shall</w:t>
            </w:r>
            <w:proofErr w:type="gramEnd"/>
            <w:r w:rsidRPr="00F044C5">
              <w:rPr>
                <w:lang w:val="en-US"/>
              </w:rPr>
              <w:t xml:space="preserve"> be minimized and </w:t>
            </w:r>
            <w:proofErr w:type="gramStart"/>
            <w:r w:rsidRPr="00F044C5">
              <w:rPr>
                <w:lang w:val="en-US"/>
              </w:rPr>
              <w:t>shall</w:t>
            </w:r>
            <w:proofErr w:type="gramEnd"/>
            <w:r w:rsidRPr="00F044C5">
              <w:rPr>
                <w:lang w:val="en-US"/>
              </w:rPr>
              <w:t xml:space="preserve"> not exceed 80 dB at </w:t>
            </w:r>
            <w:proofErr w:type="gramStart"/>
            <w:r w:rsidRPr="00F044C5">
              <w:rPr>
                <w:lang w:val="en-US"/>
              </w:rPr>
              <w:t>a distance of 1</w:t>
            </w:r>
            <w:proofErr w:type="gramEnd"/>
            <w:r w:rsidRPr="00F044C5">
              <w:rPr>
                <w:lang w:val="en-US"/>
              </w:rPr>
              <w:t xml:space="preserve"> meter from the equipment.</w:t>
            </w:r>
          </w:p>
          <w:p w14:paraId="5BE32371" w14:textId="77777777" w:rsidR="00F044C5" w:rsidRPr="00F044C5" w:rsidRDefault="00F044C5" w:rsidP="00F044C5">
            <w:pPr>
              <w:rPr>
                <w:lang w:val="en-US"/>
              </w:rPr>
            </w:pPr>
            <w:r w:rsidRPr="00F044C5">
              <w:rPr>
                <w:lang w:val="en-US"/>
              </w:rPr>
              <w:t>The compressor shall be protected against ingress of dust and other contaminants.</w:t>
            </w:r>
          </w:p>
          <w:p w14:paraId="33D39C97" w14:textId="77777777" w:rsidR="00F044C5" w:rsidRPr="00F044C5" w:rsidRDefault="00F044C5" w:rsidP="00F044C5">
            <w:pPr>
              <w:rPr>
                <w:lang w:val="en-US"/>
              </w:rPr>
            </w:pPr>
            <w:r w:rsidRPr="00F044C5">
              <w:rPr>
                <w:lang w:val="en-US"/>
              </w:rPr>
              <w:t>All moving parts of the compressor and any other components posing potential hazards to personnel shall be guarded, isolated, and protected in full compliance with applicable safety requirements.</w:t>
            </w:r>
          </w:p>
        </w:tc>
      </w:tr>
      <w:tr w:rsidR="00F044C5" w:rsidRPr="006F0CCD" w14:paraId="58E340AB" w14:textId="77777777">
        <w:trPr>
          <w:trHeight w:val="571"/>
        </w:trPr>
        <w:tc>
          <w:tcPr>
            <w:tcW w:w="265" w:type="pct"/>
            <w:tcBorders>
              <w:top w:val="single" w:sz="4" w:space="0" w:color="auto"/>
              <w:left w:val="single" w:sz="4" w:space="0" w:color="auto"/>
              <w:bottom w:val="single" w:sz="4" w:space="0" w:color="auto"/>
              <w:right w:val="single" w:sz="4" w:space="0" w:color="auto"/>
            </w:tcBorders>
            <w:hideMark/>
          </w:tcPr>
          <w:p w14:paraId="06C3B704" w14:textId="77777777" w:rsidR="00F044C5" w:rsidRPr="00F044C5" w:rsidRDefault="00F044C5" w:rsidP="00F044C5">
            <w:r w:rsidRPr="00F044C5">
              <w:t>7.4.</w:t>
            </w:r>
          </w:p>
        </w:tc>
        <w:tc>
          <w:tcPr>
            <w:tcW w:w="1342" w:type="pct"/>
            <w:tcBorders>
              <w:top w:val="single" w:sz="4" w:space="0" w:color="auto"/>
              <w:left w:val="single" w:sz="4" w:space="0" w:color="auto"/>
              <w:bottom w:val="single" w:sz="4" w:space="0" w:color="auto"/>
              <w:right w:val="single" w:sz="4" w:space="0" w:color="auto"/>
            </w:tcBorders>
            <w:hideMark/>
          </w:tcPr>
          <w:p w14:paraId="1D50D8B7" w14:textId="77777777" w:rsidR="00F044C5" w:rsidRPr="00F044C5" w:rsidRDefault="00F044C5" w:rsidP="00F044C5">
            <w:pPr>
              <w:rPr>
                <w:lang w:val="en-US"/>
              </w:rPr>
            </w:pPr>
            <w:r w:rsidRPr="00F044C5">
              <w:rPr>
                <w:lang w:val="en-US"/>
              </w:rPr>
              <w:t>Spare Parts (SP Kit)</w:t>
            </w:r>
            <w:r w:rsidRPr="00F044C5">
              <w:t xml:space="preserve"> </w:t>
            </w:r>
          </w:p>
        </w:tc>
        <w:tc>
          <w:tcPr>
            <w:tcW w:w="3393" w:type="pct"/>
            <w:tcBorders>
              <w:top w:val="single" w:sz="4" w:space="0" w:color="auto"/>
              <w:left w:val="single" w:sz="4" w:space="0" w:color="auto"/>
              <w:bottom w:val="single" w:sz="4" w:space="0" w:color="auto"/>
              <w:right w:val="single" w:sz="4" w:space="0" w:color="auto"/>
            </w:tcBorders>
            <w:hideMark/>
          </w:tcPr>
          <w:p w14:paraId="4196AA2A" w14:textId="77777777" w:rsidR="00F044C5" w:rsidRPr="00F044C5" w:rsidRDefault="00F044C5" w:rsidP="00F044C5">
            <w:pPr>
              <w:rPr>
                <w:lang w:val="en-US"/>
              </w:rPr>
            </w:pPr>
            <w:r w:rsidRPr="00F044C5">
              <w:rPr>
                <w:lang w:val="en-US"/>
              </w:rPr>
              <w:t>The Supplier shall deliver, together with the equipment, a spare parts kit and maintenance kit designed for 4,000 and 8,000 operating hours.</w:t>
            </w:r>
          </w:p>
          <w:p w14:paraId="4C0AE440" w14:textId="77777777" w:rsidR="00F044C5" w:rsidRPr="00F044C5" w:rsidRDefault="00F044C5" w:rsidP="00F044C5">
            <w:pPr>
              <w:rPr>
                <w:lang w:val="en-US"/>
              </w:rPr>
            </w:pPr>
            <w:r w:rsidRPr="00F044C5">
              <w:rPr>
                <w:lang w:val="en-US"/>
              </w:rPr>
              <w:t>The Supplier shall guarantee the availability of spare parts for the compressor for a minimum period of five (5) years following delivery of the equipment.</w:t>
            </w:r>
          </w:p>
        </w:tc>
      </w:tr>
      <w:tr w:rsidR="00F044C5" w:rsidRPr="006F0CCD" w14:paraId="1A2043F5" w14:textId="77777777">
        <w:trPr>
          <w:trHeight w:val="571"/>
        </w:trPr>
        <w:tc>
          <w:tcPr>
            <w:tcW w:w="265" w:type="pct"/>
            <w:tcBorders>
              <w:top w:val="single" w:sz="4" w:space="0" w:color="auto"/>
              <w:left w:val="single" w:sz="4" w:space="0" w:color="auto"/>
              <w:bottom w:val="single" w:sz="4" w:space="0" w:color="auto"/>
              <w:right w:val="single" w:sz="4" w:space="0" w:color="auto"/>
            </w:tcBorders>
            <w:hideMark/>
          </w:tcPr>
          <w:p w14:paraId="2134BCA9" w14:textId="77777777" w:rsidR="00F044C5" w:rsidRPr="00F044C5" w:rsidRDefault="00F044C5" w:rsidP="00F044C5">
            <w:r w:rsidRPr="00F044C5">
              <w:t>8.</w:t>
            </w:r>
          </w:p>
        </w:tc>
        <w:tc>
          <w:tcPr>
            <w:tcW w:w="1342" w:type="pct"/>
            <w:tcBorders>
              <w:top w:val="single" w:sz="4" w:space="0" w:color="auto"/>
              <w:left w:val="single" w:sz="4" w:space="0" w:color="auto"/>
              <w:bottom w:val="single" w:sz="4" w:space="0" w:color="auto"/>
              <w:right w:val="single" w:sz="4" w:space="0" w:color="auto"/>
            </w:tcBorders>
            <w:hideMark/>
          </w:tcPr>
          <w:p w14:paraId="7F365F61" w14:textId="77777777" w:rsidR="00F044C5" w:rsidRPr="00F044C5" w:rsidRDefault="00F044C5" w:rsidP="00F044C5">
            <w:proofErr w:type="spellStart"/>
            <w:r w:rsidRPr="00F044C5">
              <w:t>Warranty</w:t>
            </w:r>
            <w:proofErr w:type="spellEnd"/>
            <w:r w:rsidRPr="00F044C5">
              <w:t xml:space="preserve"> </w:t>
            </w:r>
            <w:proofErr w:type="spellStart"/>
            <w:r w:rsidRPr="00F044C5">
              <w:t>and</w:t>
            </w:r>
            <w:proofErr w:type="spellEnd"/>
            <w:r w:rsidRPr="00F044C5">
              <w:t xml:space="preserve"> </w:t>
            </w:r>
            <w:proofErr w:type="spellStart"/>
            <w:r w:rsidRPr="00F044C5">
              <w:t>Training</w:t>
            </w:r>
            <w:proofErr w:type="spellEnd"/>
          </w:p>
        </w:tc>
        <w:tc>
          <w:tcPr>
            <w:tcW w:w="3393" w:type="pct"/>
            <w:tcBorders>
              <w:top w:val="single" w:sz="4" w:space="0" w:color="auto"/>
              <w:left w:val="single" w:sz="4" w:space="0" w:color="auto"/>
              <w:bottom w:val="single" w:sz="4" w:space="0" w:color="auto"/>
              <w:right w:val="single" w:sz="4" w:space="0" w:color="auto"/>
            </w:tcBorders>
            <w:hideMark/>
          </w:tcPr>
          <w:p w14:paraId="63F61116" w14:textId="77777777" w:rsidR="00F044C5" w:rsidRPr="00F044C5" w:rsidRDefault="00F044C5" w:rsidP="00F044C5">
            <w:pPr>
              <w:rPr>
                <w:lang w:val="en-US"/>
              </w:rPr>
            </w:pPr>
            <w:r w:rsidRPr="00F044C5">
              <w:rPr>
                <w:lang w:val="en-US"/>
              </w:rPr>
              <w:t>The Supplier shall provide a warranty period of not less than twenty</w:t>
            </w:r>
            <w:r w:rsidRPr="00F044C5">
              <w:rPr>
                <w:lang w:val="en-US"/>
              </w:rPr>
              <w:noBreakHyphen/>
              <w:t>four (24) months from the date of commissioning of the supplied equipment.</w:t>
            </w:r>
          </w:p>
          <w:p w14:paraId="71FA54C7" w14:textId="77777777" w:rsidR="00F044C5" w:rsidRPr="00F044C5" w:rsidRDefault="00F044C5" w:rsidP="00F044C5">
            <w:pPr>
              <w:rPr>
                <w:lang w:val="en-US"/>
              </w:rPr>
            </w:pPr>
            <w:r w:rsidRPr="00F044C5">
              <w:rPr>
                <w:lang w:val="en-US"/>
              </w:rPr>
              <w:t>Availability of a service center and a spare parts warehouse within the territory of the Kyrgyz Republic is required.</w:t>
            </w:r>
          </w:p>
          <w:p w14:paraId="2B9343B1" w14:textId="77777777" w:rsidR="00F044C5" w:rsidRPr="00F044C5" w:rsidRDefault="00F044C5" w:rsidP="00F044C5">
            <w:pPr>
              <w:rPr>
                <w:lang w:val="en-US"/>
              </w:rPr>
            </w:pPr>
            <w:r w:rsidRPr="00F044C5">
              <w:rPr>
                <w:lang w:val="en-US"/>
              </w:rPr>
              <w:t>In the absence of a service center and spare parts warehouse within the Client’s country, the Supplier shall undertake to establish the necessary conditions for organizing service maintenance and technical support within the country of the Client.</w:t>
            </w:r>
          </w:p>
          <w:p w14:paraId="4B989845" w14:textId="77777777" w:rsidR="00F044C5" w:rsidRPr="00F044C5" w:rsidRDefault="00F044C5" w:rsidP="00F044C5">
            <w:pPr>
              <w:rPr>
                <w:lang w:val="en-US"/>
              </w:rPr>
            </w:pPr>
            <w:r w:rsidRPr="00F044C5">
              <w:rPr>
                <w:lang w:val="en-US"/>
              </w:rPr>
              <w:t>Together with the equipment, the Supplier shall provide complete technical documentation for the compressor, including but not limited to drawings, certificates of conformity, technical data sheets, operation and maintenance manuals, spare parts catalogues, and any other documentation required for safe operation, customs clearance, and registration with the state authorities of the Kyrgyz Republic.</w:t>
            </w:r>
          </w:p>
          <w:p w14:paraId="38166708" w14:textId="77777777" w:rsidR="00F044C5" w:rsidRPr="00F044C5" w:rsidRDefault="00F044C5" w:rsidP="00F044C5">
            <w:pPr>
              <w:rPr>
                <w:lang w:val="en-US"/>
              </w:rPr>
            </w:pPr>
            <w:r w:rsidRPr="00F044C5">
              <w:rPr>
                <w:lang w:val="en-US"/>
              </w:rPr>
              <w:t>All documentation shall be provided both in electronic and hard</w:t>
            </w:r>
            <w:r w:rsidRPr="00F044C5">
              <w:rPr>
                <w:lang w:val="en-US"/>
              </w:rPr>
              <w:noBreakHyphen/>
              <w:t>copy formats, in Russian and English.</w:t>
            </w:r>
          </w:p>
          <w:p w14:paraId="4E7B8130" w14:textId="77777777" w:rsidR="00F044C5" w:rsidRPr="00F044C5" w:rsidRDefault="00F044C5" w:rsidP="00F044C5">
            <w:pPr>
              <w:rPr>
                <w:lang w:val="en-US"/>
              </w:rPr>
            </w:pPr>
            <w:r w:rsidRPr="00F044C5">
              <w:rPr>
                <w:lang w:val="en-US"/>
              </w:rPr>
              <w:t xml:space="preserve">The equipment </w:t>
            </w:r>
            <w:proofErr w:type="gramStart"/>
            <w:r w:rsidRPr="00F044C5">
              <w:rPr>
                <w:lang w:val="en-US"/>
              </w:rPr>
              <w:t>shall</w:t>
            </w:r>
            <w:proofErr w:type="gramEnd"/>
            <w:r w:rsidRPr="00F044C5">
              <w:rPr>
                <w:lang w:val="en-US"/>
              </w:rPr>
              <w:t xml:space="preserve"> be designed for continuous operation (24/7).</w:t>
            </w:r>
          </w:p>
          <w:p w14:paraId="7317DBC3" w14:textId="77777777" w:rsidR="00F044C5" w:rsidRPr="00F044C5" w:rsidRDefault="00F044C5" w:rsidP="00F044C5">
            <w:pPr>
              <w:rPr>
                <w:lang w:val="en-US"/>
              </w:rPr>
            </w:pPr>
            <w:r w:rsidRPr="00F044C5">
              <w:rPr>
                <w:lang w:val="en-US"/>
              </w:rPr>
              <w:t>The Supplier shall conduct training for the Client’s personnel on compressor operation and maintenance at Kumtor Mine.</w:t>
            </w:r>
          </w:p>
          <w:p w14:paraId="7556B30F" w14:textId="77777777" w:rsidR="00F044C5" w:rsidRPr="00F044C5" w:rsidRDefault="00F044C5" w:rsidP="00F044C5">
            <w:pPr>
              <w:rPr>
                <w:lang w:val="en-US"/>
              </w:rPr>
            </w:pPr>
            <w:r w:rsidRPr="00F044C5">
              <w:rPr>
                <w:lang w:val="en-US"/>
              </w:rPr>
              <w:lastRenderedPageBreak/>
              <w:t>The Supplier shall also perform 24</w:t>
            </w:r>
            <w:r w:rsidRPr="00F044C5">
              <w:rPr>
                <w:lang w:val="en-US"/>
              </w:rPr>
              <w:noBreakHyphen/>
              <w:t>hour performance testing of the equipment after commissioning, with mandatory presence of the Supplier’s service engineer.</w:t>
            </w:r>
          </w:p>
        </w:tc>
      </w:tr>
      <w:tr w:rsidR="00F044C5" w:rsidRPr="004F6E04" w14:paraId="05E1705A" w14:textId="77777777">
        <w:trPr>
          <w:trHeight w:val="571"/>
        </w:trPr>
        <w:tc>
          <w:tcPr>
            <w:tcW w:w="265" w:type="pct"/>
            <w:tcBorders>
              <w:top w:val="single" w:sz="4" w:space="0" w:color="auto"/>
              <w:left w:val="single" w:sz="4" w:space="0" w:color="auto"/>
              <w:bottom w:val="single" w:sz="4" w:space="0" w:color="auto"/>
              <w:right w:val="single" w:sz="4" w:space="0" w:color="auto"/>
            </w:tcBorders>
            <w:hideMark/>
          </w:tcPr>
          <w:p w14:paraId="62DBCB12" w14:textId="77777777" w:rsidR="00F044C5" w:rsidRPr="00F044C5" w:rsidRDefault="00F044C5" w:rsidP="00F044C5">
            <w:r w:rsidRPr="00F044C5">
              <w:lastRenderedPageBreak/>
              <w:t>9.</w:t>
            </w:r>
          </w:p>
        </w:tc>
        <w:tc>
          <w:tcPr>
            <w:tcW w:w="1342" w:type="pct"/>
            <w:tcBorders>
              <w:top w:val="single" w:sz="4" w:space="0" w:color="auto"/>
              <w:left w:val="single" w:sz="4" w:space="0" w:color="auto"/>
              <w:bottom w:val="single" w:sz="4" w:space="0" w:color="auto"/>
              <w:right w:val="single" w:sz="4" w:space="0" w:color="auto"/>
            </w:tcBorders>
          </w:tcPr>
          <w:p w14:paraId="250A4CCE" w14:textId="77777777" w:rsidR="00F044C5" w:rsidRPr="00F044C5" w:rsidRDefault="00F044C5" w:rsidP="00F044C5">
            <w:pPr>
              <w:rPr>
                <w:lang w:val="en-US"/>
              </w:rPr>
            </w:pPr>
            <w:r w:rsidRPr="00F044C5">
              <w:rPr>
                <w:lang w:val="en-US"/>
              </w:rPr>
              <w:t>Equipment Acceptance</w:t>
            </w:r>
          </w:p>
          <w:p w14:paraId="17313775" w14:textId="77777777" w:rsidR="00F044C5" w:rsidRPr="00F044C5" w:rsidRDefault="00F044C5" w:rsidP="00F044C5"/>
        </w:tc>
        <w:tc>
          <w:tcPr>
            <w:tcW w:w="3393" w:type="pct"/>
            <w:tcBorders>
              <w:top w:val="single" w:sz="4" w:space="0" w:color="auto"/>
              <w:left w:val="single" w:sz="4" w:space="0" w:color="auto"/>
              <w:bottom w:val="single" w:sz="4" w:space="0" w:color="auto"/>
              <w:right w:val="single" w:sz="4" w:space="0" w:color="auto"/>
            </w:tcBorders>
            <w:hideMark/>
          </w:tcPr>
          <w:p w14:paraId="562934F5" w14:textId="77777777" w:rsidR="00F044C5" w:rsidRPr="00F044C5" w:rsidRDefault="00F044C5" w:rsidP="00F044C5">
            <w:pPr>
              <w:rPr>
                <w:lang w:val="en-US"/>
              </w:rPr>
            </w:pPr>
            <w:r w:rsidRPr="00F044C5">
              <w:rPr>
                <w:lang w:val="en-US"/>
              </w:rPr>
              <w:t xml:space="preserve">Acceptance of the equipment in terms of quantity and quality </w:t>
            </w:r>
            <w:proofErr w:type="gramStart"/>
            <w:r w:rsidRPr="00F044C5">
              <w:rPr>
                <w:lang w:val="en-US"/>
              </w:rPr>
              <w:t>shall</w:t>
            </w:r>
            <w:proofErr w:type="gramEnd"/>
            <w:r w:rsidRPr="00F044C5">
              <w:rPr>
                <w:lang w:val="en-US"/>
              </w:rPr>
              <w:t xml:space="preserve"> be carried out at </w:t>
            </w:r>
            <w:proofErr w:type="gramStart"/>
            <w:r w:rsidRPr="00F044C5">
              <w:rPr>
                <w:lang w:val="en-US"/>
              </w:rPr>
              <w:t>the Kumtor</w:t>
            </w:r>
            <w:proofErr w:type="gramEnd"/>
            <w:r w:rsidRPr="00F044C5">
              <w:rPr>
                <w:lang w:val="en-US"/>
              </w:rPr>
              <w:t xml:space="preserve"> Mine, with the participation of the Supplier’s authorized representative.</w:t>
            </w:r>
          </w:p>
        </w:tc>
      </w:tr>
      <w:tr w:rsidR="00F044C5" w:rsidRPr="006F0CCD" w14:paraId="5CB520E7" w14:textId="77777777">
        <w:trPr>
          <w:trHeight w:val="526"/>
        </w:trPr>
        <w:tc>
          <w:tcPr>
            <w:tcW w:w="265" w:type="pct"/>
            <w:tcBorders>
              <w:top w:val="single" w:sz="4" w:space="0" w:color="auto"/>
              <w:left w:val="single" w:sz="4" w:space="0" w:color="auto"/>
              <w:bottom w:val="single" w:sz="4" w:space="0" w:color="auto"/>
              <w:right w:val="single" w:sz="4" w:space="0" w:color="auto"/>
            </w:tcBorders>
            <w:hideMark/>
          </w:tcPr>
          <w:p w14:paraId="349FDBE7" w14:textId="77777777" w:rsidR="00F044C5" w:rsidRPr="00F044C5" w:rsidRDefault="00F044C5" w:rsidP="00F044C5">
            <w:r w:rsidRPr="00F044C5">
              <w:t>10.</w:t>
            </w:r>
          </w:p>
        </w:tc>
        <w:tc>
          <w:tcPr>
            <w:tcW w:w="1342" w:type="pct"/>
            <w:tcBorders>
              <w:top w:val="single" w:sz="4" w:space="0" w:color="auto"/>
              <w:left w:val="single" w:sz="4" w:space="0" w:color="auto"/>
              <w:bottom w:val="single" w:sz="4" w:space="0" w:color="auto"/>
              <w:right w:val="single" w:sz="4" w:space="0" w:color="auto"/>
            </w:tcBorders>
            <w:hideMark/>
          </w:tcPr>
          <w:p w14:paraId="73C3F106" w14:textId="77777777" w:rsidR="00F044C5" w:rsidRPr="00F044C5" w:rsidRDefault="00F044C5" w:rsidP="00F044C5">
            <w:pPr>
              <w:rPr>
                <w:lang w:val="ky-KG"/>
              </w:rPr>
            </w:pPr>
            <w:r w:rsidRPr="00F044C5">
              <w:rPr>
                <w:lang w:val="en-US"/>
              </w:rPr>
              <w:t>Commissioning</w:t>
            </w:r>
          </w:p>
        </w:tc>
        <w:tc>
          <w:tcPr>
            <w:tcW w:w="3393" w:type="pct"/>
            <w:tcBorders>
              <w:top w:val="single" w:sz="4" w:space="0" w:color="auto"/>
              <w:left w:val="single" w:sz="4" w:space="0" w:color="auto"/>
              <w:bottom w:val="single" w:sz="4" w:space="0" w:color="auto"/>
              <w:right w:val="single" w:sz="4" w:space="0" w:color="auto"/>
            </w:tcBorders>
            <w:hideMark/>
          </w:tcPr>
          <w:p w14:paraId="3F0277A7" w14:textId="77777777" w:rsidR="00F044C5" w:rsidRPr="00F044C5" w:rsidRDefault="00F044C5" w:rsidP="00F044C5">
            <w:pPr>
              <w:rPr>
                <w:lang w:val="ky-KG"/>
              </w:rPr>
            </w:pPr>
            <w:r w:rsidRPr="00F044C5">
              <w:rPr>
                <w:lang w:val="en-US"/>
              </w:rPr>
              <w:t>All costs related to any additional works identified during inspection and commissioning of the equipment shall be borne by the Supplier.</w:t>
            </w:r>
          </w:p>
        </w:tc>
      </w:tr>
      <w:tr w:rsidR="00F044C5" w:rsidRPr="006F0CCD" w14:paraId="4258B59F" w14:textId="77777777">
        <w:trPr>
          <w:trHeight w:val="526"/>
        </w:trPr>
        <w:tc>
          <w:tcPr>
            <w:tcW w:w="265" w:type="pct"/>
            <w:tcBorders>
              <w:top w:val="single" w:sz="4" w:space="0" w:color="auto"/>
              <w:left w:val="single" w:sz="4" w:space="0" w:color="auto"/>
              <w:bottom w:val="single" w:sz="4" w:space="0" w:color="auto"/>
              <w:right w:val="single" w:sz="4" w:space="0" w:color="auto"/>
            </w:tcBorders>
            <w:hideMark/>
          </w:tcPr>
          <w:p w14:paraId="2BBC1297" w14:textId="77777777" w:rsidR="00F044C5" w:rsidRPr="00F044C5" w:rsidRDefault="00F044C5" w:rsidP="00F044C5">
            <w:r w:rsidRPr="00F044C5">
              <w:t>11.</w:t>
            </w:r>
          </w:p>
        </w:tc>
        <w:tc>
          <w:tcPr>
            <w:tcW w:w="1342" w:type="pct"/>
            <w:tcBorders>
              <w:top w:val="single" w:sz="4" w:space="0" w:color="auto"/>
              <w:left w:val="single" w:sz="4" w:space="0" w:color="auto"/>
              <w:bottom w:val="single" w:sz="4" w:space="0" w:color="auto"/>
              <w:right w:val="single" w:sz="4" w:space="0" w:color="auto"/>
            </w:tcBorders>
            <w:hideMark/>
          </w:tcPr>
          <w:p w14:paraId="6921E812" w14:textId="77777777" w:rsidR="00F044C5" w:rsidRPr="00F044C5" w:rsidRDefault="00F044C5" w:rsidP="00F044C5">
            <w:pPr>
              <w:rPr>
                <w:lang w:val="ky-KG"/>
              </w:rPr>
            </w:pPr>
            <w:r w:rsidRPr="00F044C5">
              <w:rPr>
                <w:lang w:val="en-US"/>
              </w:rPr>
              <w:t>Quality Evaluation Criteria</w:t>
            </w:r>
          </w:p>
        </w:tc>
        <w:tc>
          <w:tcPr>
            <w:tcW w:w="3393" w:type="pct"/>
            <w:tcBorders>
              <w:top w:val="single" w:sz="4" w:space="0" w:color="auto"/>
              <w:left w:val="single" w:sz="4" w:space="0" w:color="auto"/>
              <w:bottom w:val="single" w:sz="4" w:space="0" w:color="auto"/>
              <w:right w:val="single" w:sz="4" w:space="0" w:color="auto"/>
            </w:tcBorders>
            <w:hideMark/>
          </w:tcPr>
          <w:p w14:paraId="54D0E3BD" w14:textId="77777777" w:rsidR="00F044C5" w:rsidRPr="00F044C5" w:rsidRDefault="00F044C5" w:rsidP="00F044C5">
            <w:pPr>
              <w:rPr>
                <w:lang w:val="en-US"/>
              </w:rPr>
            </w:pPr>
            <w:r w:rsidRPr="00F044C5">
              <w:rPr>
                <w:lang w:val="en-US"/>
              </w:rPr>
              <w:t>After commissioning, the equipment shall be subject to performance evaluation throughout the warranty period.</w:t>
            </w:r>
            <w:r w:rsidRPr="00F044C5">
              <w:rPr>
                <w:lang w:val="ky-KG"/>
              </w:rPr>
              <w:t xml:space="preserve"> </w:t>
            </w:r>
            <w:r w:rsidRPr="00F044C5">
              <w:rPr>
                <w:lang w:val="en-US"/>
              </w:rPr>
              <w:t>The equipment performance parameters shall fully comply with the manufacturer’s rated specifications.</w:t>
            </w:r>
          </w:p>
          <w:p w14:paraId="6CBDA465" w14:textId="77777777" w:rsidR="00F044C5" w:rsidRPr="00F044C5" w:rsidRDefault="00F044C5" w:rsidP="00F044C5">
            <w:pPr>
              <w:rPr>
                <w:lang w:val="en-US"/>
              </w:rPr>
            </w:pPr>
            <w:r w:rsidRPr="00F044C5">
              <w:rPr>
                <w:lang w:val="en-US"/>
              </w:rPr>
              <w:t>In the event of any non</w:t>
            </w:r>
            <w:r w:rsidRPr="00F044C5">
              <w:rPr>
                <w:lang w:val="en-US"/>
              </w:rPr>
              <w:noBreakHyphen/>
              <w:t>compliance with the stated requirements, the Supplier shall bear all costs associated with corrective actions and remediation.</w:t>
            </w:r>
          </w:p>
        </w:tc>
      </w:tr>
      <w:tr w:rsidR="00F044C5" w:rsidRPr="006F0CCD" w14:paraId="4AB819BA" w14:textId="77777777">
        <w:trPr>
          <w:trHeight w:val="526"/>
        </w:trPr>
        <w:tc>
          <w:tcPr>
            <w:tcW w:w="265" w:type="pct"/>
            <w:tcBorders>
              <w:top w:val="single" w:sz="4" w:space="0" w:color="auto"/>
              <w:left w:val="single" w:sz="4" w:space="0" w:color="auto"/>
              <w:bottom w:val="single" w:sz="4" w:space="0" w:color="auto"/>
              <w:right w:val="single" w:sz="4" w:space="0" w:color="auto"/>
            </w:tcBorders>
            <w:hideMark/>
          </w:tcPr>
          <w:p w14:paraId="603C6336" w14:textId="77777777" w:rsidR="00F044C5" w:rsidRPr="00F044C5" w:rsidRDefault="00F044C5" w:rsidP="00F044C5">
            <w:r w:rsidRPr="00F044C5">
              <w:t>12.</w:t>
            </w:r>
          </w:p>
        </w:tc>
        <w:tc>
          <w:tcPr>
            <w:tcW w:w="1342" w:type="pct"/>
            <w:tcBorders>
              <w:top w:val="single" w:sz="4" w:space="0" w:color="auto"/>
              <w:left w:val="single" w:sz="4" w:space="0" w:color="auto"/>
              <w:bottom w:val="single" w:sz="4" w:space="0" w:color="auto"/>
              <w:right w:val="single" w:sz="4" w:space="0" w:color="auto"/>
            </w:tcBorders>
            <w:hideMark/>
          </w:tcPr>
          <w:p w14:paraId="07B6EF47" w14:textId="77777777" w:rsidR="00F044C5" w:rsidRPr="00F044C5" w:rsidRDefault="00F044C5" w:rsidP="00F044C5">
            <w:pPr>
              <w:rPr>
                <w:lang w:val="ky-KG"/>
              </w:rPr>
            </w:pPr>
            <w:r w:rsidRPr="00F044C5">
              <w:rPr>
                <w:lang w:val="en-US"/>
              </w:rPr>
              <w:t>Delivery Schedule</w:t>
            </w:r>
          </w:p>
        </w:tc>
        <w:tc>
          <w:tcPr>
            <w:tcW w:w="3393" w:type="pct"/>
            <w:tcBorders>
              <w:top w:val="single" w:sz="4" w:space="0" w:color="auto"/>
              <w:left w:val="single" w:sz="4" w:space="0" w:color="auto"/>
              <w:bottom w:val="single" w:sz="4" w:space="0" w:color="auto"/>
              <w:right w:val="single" w:sz="4" w:space="0" w:color="auto"/>
            </w:tcBorders>
            <w:hideMark/>
          </w:tcPr>
          <w:p w14:paraId="10063669" w14:textId="77777777" w:rsidR="00F044C5" w:rsidRPr="00F044C5" w:rsidRDefault="00F044C5" w:rsidP="00F044C5">
            <w:pPr>
              <w:rPr>
                <w:lang w:val="en-US"/>
              </w:rPr>
            </w:pPr>
            <w:r w:rsidRPr="00F044C5">
              <w:rPr>
                <w:lang w:val="en-US"/>
              </w:rPr>
              <w:t>Delivery of the equipment shall be performed at the Supplier’s cost and responsibility.</w:t>
            </w:r>
          </w:p>
          <w:p w14:paraId="596215C9" w14:textId="77777777" w:rsidR="00F044C5" w:rsidRPr="00F044C5" w:rsidRDefault="00F044C5" w:rsidP="00F044C5">
            <w:pPr>
              <w:rPr>
                <w:lang w:val="ky-KG"/>
              </w:rPr>
            </w:pPr>
            <w:r w:rsidRPr="00F044C5">
              <w:rPr>
                <w:lang w:val="en-US"/>
              </w:rPr>
              <w:t>Delivery terms:</w:t>
            </w:r>
            <w:r w:rsidRPr="00F044C5">
              <w:rPr>
                <w:lang w:val="ky-KG"/>
              </w:rPr>
              <w:t xml:space="preserve"> </w:t>
            </w:r>
            <w:r w:rsidRPr="00F044C5">
              <w:rPr>
                <w:lang w:val="en-US"/>
              </w:rPr>
              <w:t>DAP – for non</w:t>
            </w:r>
            <w:r w:rsidRPr="00F044C5">
              <w:rPr>
                <w:lang w:val="en-US"/>
              </w:rPr>
              <w:noBreakHyphen/>
              <w:t>residents of the Kyrgyz Republic;</w:t>
            </w:r>
            <w:r w:rsidRPr="00F044C5">
              <w:rPr>
                <w:lang w:val="ky-KG"/>
              </w:rPr>
              <w:t xml:space="preserve"> </w:t>
            </w:r>
            <w:r w:rsidRPr="00F044C5">
              <w:rPr>
                <w:lang w:val="en-US"/>
              </w:rPr>
              <w:t>DDP – for residents of the Kyrgyz Republic.</w:t>
            </w:r>
          </w:p>
          <w:p w14:paraId="22EAB057" w14:textId="77777777" w:rsidR="00F044C5" w:rsidRPr="00F044C5" w:rsidRDefault="00F044C5" w:rsidP="00F044C5">
            <w:pPr>
              <w:rPr>
                <w:lang w:val="ky-KG"/>
              </w:rPr>
            </w:pPr>
            <w:r w:rsidRPr="00F044C5">
              <w:rPr>
                <w:lang w:val="en-US"/>
              </w:rPr>
              <w:t>Delivery location:</w:t>
            </w:r>
            <w:r w:rsidRPr="00F044C5">
              <w:rPr>
                <w:lang w:val="ky-KG"/>
              </w:rPr>
              <w:t xml:space="preserve"> </w:t>
            </w:r>
            <w:r w:rsidRPr="00F044C5">
              <w:rPr>
                <w:lang w:val="en-US"/>
              </w:rPr>
              <w:t xml:space="preserve">Kyrgyz Republic, </w:t>
            </w:r>
            <w:proofErr w:type="spellStart"/>
            <w:r w:rsidRPr="00F044C5">
              <w:rPr>
                <w:lang w:val="en-US"/>
              </w:rPr>
              <w:t>Balykchy</w:t>
            </w:r>
            <w:proofErr w:type="spellEnd"/>
            <w:r w:rsidRPr="00F044C5">
              <w:rPr>
                <w:lang w:val="en-US"/>
              </w:rPr>
              <w:t xml:space="preserve">, 9 </w:t>
            </w:r>
            <w:proofErr w:type="spellStart"/>
            <w:r w:rsidRPr="00F044C5">
              <w:rPr>
                <w:lang w:val="en-US"/>
              </w:rPr>
              <w:t>Naryn</w:t>
            </w:r>
            <w:proofErr w:type="spellEnd"/>
            <w:r w:rsidRPr="00F044C5">
              <w:rPr>
                <w:lang w:val="en-US"/>
              </w:rPr>
              <w:t xml:space="preserve"> Highway.</w:t>
            </w:r>
          </w:p>
          <w:p w14:paraId="207BB7CC" w14:textId="77777777" w:rsidR="00F044C5" w:rsidRPr="00F044C5" w:rsidRDefault="00F044C5" w:rsidP="00F044C5">
            <w:pPr>
              <w:rPr>
                <w:lang w:val="en-US"/>
              </w:rPr>
            </w:pPr>
            <w:r w:rsidRPr="00F044C5">
              <w:rPr>
                <w:lang w:val="en-US"/>
              </w:rPr>
              <w:t>Delivery time:</w:t>
            </w:r>
            <w:r w:rsidRPr="00F044C5">
              <w:rPr>
                <w:lang w:val="ky-KG"/>
              </w:rPr>
              <w:t xml:space="preserve"> </w:t>
            </w:r>
            <w:r w:rsidRPr="00F044C5">
              <w:rPr>
                <w:lang w:val="en-US"/>
              </w:rPr>
              <w:t>up to 180 calendar days from the date of signing of the Contract by both Parties.</w:t>
            </w:r>
          </w:p>
          <w:p w14:paraId="4546DDCF" w14:textId="77777777" w:rsidR="00F044C5" w:rsidRPr="00F044C5" w:rsidRDefault="00F044C5" w:rsidP="00F044C5">
            <w:pPr>
              <w:rPr>
                <w:lang w:val="en-US"/>
              </w:rPr>
            </w:pPr>
            <w:r w:rsidRPr="00F044C5">
              <w:rPr>
                <w:lang w:val="en-US"/>
              </w:rPr>
              <w:t>Assembly and commissioning shall be completed within the deadlines agreed with the Client.</w:t>
            </w:r>
          </w:p>
        </w:tc>
      </w:tr>
      <w:tr w:rsidR="00F044C5" w:rsidRPr="006F0CCD" w14:paraId="3D085562" w14:textId="77777777">
        <w:trPr>
          <w:trHeight w:val="526"/>
        </w:trPr>
        <w:tc>
          <w:tcPr>
            <w:tcW w:w="265" w:type="pct"/>
            <w:tcBorders>
              <w:top w:val="single" w:sz="4" w:space="0" w:color="auto"/>
              <w:left w:val="single" w:sz="4" w:space="0" w:color="auto"/>
              <w:bottom w:val="single" w:sz="4" w:space="0" w:color="auto"/>
              <w:right w:val="single" w:sz="4" w:space="0" w:color="auto"/>
            </w:tcBorders>
            <w:hideMark/>
          </w:tcPr>
          <w:p w14:paraId="13BFD202" w14:textId="77777777" w:rsidR="00F044C5" w:rsidRPr="00F044C5" w:rsidRDefault="00F044C5" w:rsidP="00F044C5">
            <w:r w:rsidRPr="00F044C5">
              <w:t>13.</w:t>
            </w:r>
          </w:p>
        </w:tc>
        <w:tc>
          <w:tcPr>
            <w:tcW w:w="1342" w:type="pct"/>
            <w:tcBorders>
              <w:top w:val="single" w:sz="4" w:space="0" w:color="auto"/>
              <w:left w:val="single" w:sz="4" w:space="0" w:color="auto"/>
              <w:bottom w:val="single" w:sz="4" w:space="0" w:color="auto"/>
              <w:right w:val="single" w:sz="4" w:space="0" w:color="auto"/>
            </w:tcBorders>
            <w:hideMark/>
          </w:tcPr>
          <w:p w14:paraId="40E85D9C" w14:textId="77777777" w:rsidR="00F044C5" w:rsidRPr="00F044C5" w:rsidRDefault="00F044C5" w:rsidP="00F044C5">
            <w:pPr>
              <w:rPr>
                <w:lang w:val="ky-KG"/>
              </w:rPr>
            </w:pPr>
            <w:r w:rsidRPr="00F044C5">
              <w:rPr>
                <w:lang w:val="en-US"/>
              </w:rPr>
              <w:t>Technical Regulations and Standards</w:t>
            </w:r>
          </w:p>
        </w:tc>
        <w:tc>
          <w:tcPr>
            <w:tcW w:w="3393" w:type="pct"/>
            <w:tcBorders>
              <w:top w:val="single" w:sz="4" w:space="0" w:color="auto"/>
              <w:left w:val="single" w:sz="4" w:space="0" w:color="auto"/>
              <w:bottom w:val="single" w:sz="4" w:space="0" w:color="auto"/>
              <w:right w:val="single" w:sz="4" w:space="0" w:color="auto"/>
            </w:tcBorders>
            <w:hideMark/>
          </w:tcPr>
          <w:p w14:paraId="2D5BFD12" w14:textId="77777777" w:rsidR="00F044C5" w:rsidRPr="00F044C5" w:rsidRDefault="00F044C5" w:rsidP="00F044C5">
            <w:pPr>
              <w:rPr>
                <w:lang w:val="en-US"/>
              </w:rPr>
            </w:pPr>
            <w:r w:rsidRPr="00F044C5">
              <w:rPr>
                <w:lang w:val="en-US"/>
              </w:rPr>
              <w:t>The equipment shall comply with the requirements of the applicable Technical Regulation of the Customs Union TR CU 010/2011 “On Safety of Machinery and Equipment”, as well as with other applicable EAEU regulations, where required.</w:t>
            </w:r>
          </w:p>
        </w:tc>
      </w:tr>
      <w:tr w:rsidR="00F044C5" w:rsidRPr="004F6E04" w14:paraId="41CEEF54" w14:textId="77777777">
        <w:trPr>
          <w:trHeight w:val="526"/>
        </w:trPr>
        <w:tc>
          <w:tcPr>
            <w:tcW w:w="265" w:type="pct"/>
            <w:tcBorders>
              <w:top w:val="single" w:sz="4" w:space="0" w:color="auto"/>
              <w:left w:val="single" w:sz="4" w:space="0" w:color="auto"/>
              <w:bottom w:val="single" w:sz="4" w:space="0" w:color="auto"/>
              <w:right w:val="single" w:sz="4" w:space="0" w:color="auto"/>
            </w:tcBorders>
            <w:hideMark/>
          </w:tcPr>
          <w:p w14:paraId="03C07323" w14:textId="77777777" w:rsidR="00F044C5" w:rsidRPr="00F044C5" w:rsidRDefault="00F044C5" w:rsidP="00F044C5">
            <w:r w:rsidRPr="00F044C5">
              <w:t>14.</w:t>
            </w:r>
          </w:p>
        </w:tc>
        <w:tc>
          <w:tcPr>
            <w:tcW w:w="1342" w:type="pct"/>
            <w:tcBorders>
              <w:top w:val="single" w:sz="4" w:space="0" w:color="auto"/>
              <w:left w:val="single" w:sz="4" w:space="0" w:color="auto"/>
              <w:bottom w:val="single" w:sz="4" w:space="0" w:color="auto"/>
              <w:right w:val="single" w:sz="4" w:space="0" w:color="auto"/>
            </w:tcBorders>
            <w:hideMark/>
          </w:tcPr>
          <w:p w14:paraId="090DB3B9" w14:textId="77777777" w:rsidR="00F044C5" w:rsidRPr="00F044C5" w:rsidRDefault="00F044C5" w:rsidP="00F044C5">
            <w:pPr>
              <w:rPr>
                <w:lang w:val="en-US"/>
              </w:rPr>
            </w:pPr>
            <w:r w:rsidRPr="00F044C5">
              <w:rPr>
                <w:lang w:val="en-US"/>
              </w:rPr>
              <w:t>Note</w:t>
            </w:r>
          </w:p>
        </w:tc>
        <w:tc>
          <w:tcPr>
            <w:tcW w:w="3393" w:type="pct"/>
            <w:tcBorders>
              <w:top w:val="single" w:sz="4" w:space="0" w:color="auto"/>
              <w:left w:val="single" w:sz="4" w:space="0" w:color="auto"/>
              <w:bottom w:val="single" w:sz="4" w:space="0" w:color="auto"/>
              <w:right w:val="single" w:sz="4" w:space="0" w:color="auto"/>
            </w:tcBorders>
            <w:hideMark/>
          </w:tcPr>
          <w:p w14:paraId="6DB487E9" w14:textId="77777777" w:rsidR="00F044C5" w:rsidRPr="00F044C5" w:rsidRDefault="00F044C5" w:rsidP="00F044C5">
            <w:pPr>
              <w:rPr>
                <w:lang w:val="en-US"/>
              </w:rPr>
            </w:pPr>
            <w:r w:rsidRPr="00F044C5">
              <w:rPr>
                <w:lang w:val="en-US"/>
              </w:rPr>
              <w:t xml:space="preserve">The requirements specified in </w:t>
            </w:r>
            <w:proofErr w:type="gramStart"/>
            <w:r w:rsidRPr="00F044C5">
              <w:rPr>
                <w:lang w:val="en-US"/>
              </w:rPr>
              <w:t>this</w:t>
            </w:r>
            <w:proofErr w:type="gramEnd"/>
            <w:r w:rsidRPr="00F044C5">
              <w:rPr>
                <w:lang w:val="en-US"/>
              </w:rPr>
              <w:t xml:space="preserve"> Terms of Reference are indicative and may be amended or refined during discussions with potential suppliers.</w:t>
            </w:r>
          </w:p>
        </w:tc>
      </w:tr>
    </w:tbl>
    <w:p w14:paraId="3AC042C2" w14:textId="77777777" w:rsidR="00F044C5" w:rsidRPr="00F044C5" w:rsidRDefault="00F044C5" w:rsidP="00F044C5">
      <w:pPr>
        <w:rPr>
          <w:lang w:val="en-US"/>
        </w:rPr>
      </w:pPr>
    </w:p>
    <w:p w14:paraId="18A1F7A7" w14:textId="77777777" w:rsidR="00F044C5" w:rsidRPr="00F044C5" w:rsidRDefault="00F044C5">
      <w:pPr>
        <w:rPr>
          <w:lang w:val="en-US"/>
        </w:rPr>
      </w:pPr>
    </w:p>
    <w:sectPr w:rsidR="00F044C5" w:rsidRPr="00F044C5">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86B1A" w14:textId="77777777" w:rsidR="00DD3B77" w:rsidRDefault="00DD3B77" w:rsidP="00673516">
      <w:r>
        <w:separator/>
      </w:r>
    </w:p>
  </w:endnote>
  <w:endnote w:type="continuationSeparator" w:id="0">
    <w:p w14:paraId="4BC53392" w14:textId="77777777" w:rsidR="00DD3B77" w:rsidRDefault="00DD3B77" w:rsidP="0067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C2799" w14:textId="77777777" w:rsidR="00DD3B77" w:rsidRDefault="00DD3B77" w:rsidP="00673516">
      <w:r>
        <w:separator/>
      </w:r>
    </w:p>
  </w:footnote>
  <w:footnote w:type="continuationSeparator" w:id="0">
    <w:p w14:paraId="48F3875C" w14:textId="77777777" w:rsidR="00DD3B77" w:rsidRDefault="00DD3B77" w:rsidP="00673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94340"/>
    <w:multiLevelType w:val="hybridMultilevel"/>
    <w:tmpl w:val="55609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65140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DFC"/>
    <w:rsid w:val="00005DA5"/>
    <w:rsid w:val="000B447B"/>
    <w:rsid w:val="00107EB9"/>
    <w:rsid w:val="00117A16"/>
    <w:rsid w:val="003856C0"/>
    <w:rsid w:val="004B1284"/>
    <w:rsid w:val="004F6E04"/>
    <w:rsid w:val="00594D5B"/>
    <w:rsid w:val="005E7305"/>
    <w:rsid w:val="006724BB"/>
    <w:rsid w:val="00673516"/>
    <w:rsid w:val="006F0CCD"/>
    <w:rsid w:val="00B52663"/>
    <w:rsid w:val="00BE112E"/>
    <w:rsid w:val="00CF28BB"/>
    <w:rsid w:val="00DD3B77"/>
    <w:rsid w:val="00DF7DD5"/>
    <w:rsid w:val="00F044C5"/>
    <w:rsid w:val="00F32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244D"/>
  <w15:chartTrackingRefBased/>
  <w15:docId w15:val="{86674A34-55EE-4524-9559-EC69D31C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DFC"/>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F32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32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32DF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32DF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32DF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32DF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2DF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2DF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2DF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2DF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32DF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32DF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32DF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32DF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32D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32DFC"/>
    <w:rPr>
      <w:rFonts w:eastAsiaTheme="majorEastAsia" w:cstheme="majorBidi"/>
      <w:color w:val="595959" w:themeColor="text1" w:themeTint="A6"/>
    </w:rPr>
  </w:style>
  <w:style w:type="character" w:customStyle="1" w:styleId="80">
    <w:name w:val="Заголовок 8 Знак"/>
    <w:basedOn w:val="a0"/>
    <w:link w:val="8"/>
    <w:uiPriority w:val="9"/>
    <w:semiHidden/>
    <w:rsid w:val="00F32D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32DFC"/>
    <w:rPr>
      <w:rFonts w:eastAsiaTheme="majorEastAsia" w:cstheme="majorBidi"/>
      <w:color w:val="272727" w:themeColor="text1" w:themeTint="D8"/>
    </w:rPr>
  </w:style>
  <w:style w:type="paragraph" w:styleId="a3">
    <w:name w:val="Title"/>
    <w:basedOn w:val="a"/>
    <w:next w:val="a"/>
    <w:link w:val="a4"/>
    <w:uiPriority w:val="10"/>
    <w:qFormat/>
    <w:rsid w:val="00F32DF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32D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2DF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32DF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32DFC"/>
    <w:pPr>
      <w:spacing w:before="160"/>
      <w:jc w:val="center"/>
    </w:pPr>
    <w:rPr>
      <w:i/>
      <w:iCs/>
      <w:color w:val="404040" w:themeColor="text1" w:themeTint="BF"/>
    </w:rPr>
  </w:style>
  <w:style w:type="character" w:customStyle="1" w:styleId="22">
    <w:name w:val="Цитата 2 Знак"/>
    <w:basedOn w:val="a0"/>
    <w:link w:val="21"/>
    <w:uiPriority w:val="29"/>
    <w:rsid w:val="00F32DFC"/>
    <w:rPr>
      <w:i/>
      <w:iCs/>
      <w:color w:val="404040" w:themeColor="text1" w:themeTint="BF"/>
    </w:rPr>
  </w:style>
  <w:style w:type="paragraph" w:styleId="a7">
    <w:name w:val="List Paragraph"/>
    <w:basedOn w:val="a"/>
    <w:uiPriority w:val="34"/>
    <w:qFormat/>
    <w:rsid w:val="00F32DFC"/>
    <w:pPr>
      <w:ind w:left="720"/>
      <w:contextualSpacing/>
    </w:pPr>
  </w:style>
  <w:style w:type="character" w:styleId="a8">
    <w:name w:val="Intense Emphasis"/>
    <w:basedOn w:val="a0"/>
    <w:uiPriority w:val="21"/>
    <w:qFormat/>
    <w:rsid w:val="00F32DFC"/>
    <w:rPr>
      <w:i/>
      <w:iCs/>
      <w:color w:val="0F4761" w:themeColor="accent1" w:themeShade="BF"/>
    </w:rPr>
  </w:style>
  <w:style w:type="paragraph" w:styleId="a9">
    <w:name w:val="Intense Quote"/>
    <w:basedOn w:val="a"/>
    <w:next w:val="a"/>
    <w:link w:val="aa"/>
    <w:uiPriority w:val="30"/>
    <w:qFormat/>
    <w:rsid w:val="00F32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32DFC"/>
    <w:rPr>
      <w:i/>
      <w:iCs/>
      <w:color w:val="0F4761" w:themeColor="accent1" w:themeShade="BF"/>
    </w:rPr>
  </w:style>
  <w:style w:type="character" w:styleId="ab">
    <w:name w:val="Intense Reference"/>
    <w:basedOn w:val="a0"/>
    <w:uiPriority w:val="32"/>
    <w:qFormat/>
    <w:rsid w:val="00F32DFC"/>
    <w:rPr>
      <w:b/>
      <w:bCs/>
      <w:smallCaps/>
      <w:color w:val="0F4761" w:themeColor="accent1" w:themeShade="BF"/>
      <w:spacing w:val="5"/>
    </w:rPr>
  </w:style>
  <w:style w:type="paragraph" w:styleId="ac">
    <w:name w:val="header"/>
    <w:basedOn w:val="a"/>
    <w:link w:val="ad"/>
    <w:uiPriority w:val="99"/>
    <w:unhideWhenUsed/>
    <w:rsid w:val="00673516"/>
    <w:pPr>
      <w:tabs>
        <w:tab w:val="center" w:pos="4844"/>
        <w:tab w:val="right" w:pos="9689"/>
      </w:tabs>
    </w:pPr>
  </w:style>
  <w:style w:type="character" w:customStyle="1" w:styleId="ad">
    <w:name w:val="Верхний колонтитул Знак"/>
    <w:basedOn w:val="a0"/>
    <w:link w:val="ac"/>
    <w:uiPriority w:val="99"/>
    <w:rsid w:val="00673516"/>
    <w:rPr>
      <w:rFonts w:ascii="Times New Roman" w:eastAsia="Times New Roman" w:hAnsi="Times New Roman" w:cs="Times New Roman"/>
      <w:kern w:val="0"/>
      <w:lang w:val="ru-RU" w:eastAsia="ru-RU"/>
      <w14:ligatures w14:val="none"/>
    </w:rPr>
  </w:style>
  <w:style w:type="paragraph" w:styleId="ae">
    <w:name w:val="footer"/>
    <w:basedOn w:val="a"/>
    <w:link w:val="af"/>
    <w:uiPriority w:val="99"/>
    <w:unhideWhenUsed/>
    <w:rsid w:val="00673516"/>
    <w:pPr>
      <w:tabs>
        <w:tab w:val="center" w:pos="4844"/>
        <w:tab w:val="right" w:pos="9689"/>
      </w:tabs>
    </w:pPr>
  </w:style>
  <w:style w:type="character" w:customStyle="1" w:styleId="af">
    <w:name w:val="Нижний колонтитул Знак"/>
    <w:basedOn w:val="a0"/>
    <w:link w:val="ae"/>
    <w:uiPriority w:val="99"/>
    <w:rsid w:val="00673516"/>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2479</Words>
  <Characters>15916</Characters>
  <Application>Microsoft Office Word</Application>
  <DocSecurity>0</DocSecurity>
  <Lines>497</Lines>
  <Paragraphs>262</Paragraphs>
  <ScaleCrop>false</ScaleCrop>
  <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Asel Niiazova</dc:creator>
  <cp:keywords/>
  <dc:description/>
  <cp:lastModifiedBy>Asel Niiazova</cp:lastModifiedBy>
  <cp:revision>10</cp:revision>
  <dcterms:created xsi:type="dcterms:W3CDTF">2026-04-07T07:11:00Z</dcterms:created>
  <dcterms:modified xsi:type="dcterms:W3CDTF">2026-04-10T02:38:00Z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2026-04-07T07:13:04Z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47e6d389-4c75-48d9-a34c-bcefda4aa8dc</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