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w:t>
      </w:r>
      <w:proofErr w:type="gramStart"/>
      <w:r w:rsidRPr="00C956AF">
        <w:rPr>
          <w:rFonts w:ascii="Times New Roman" w:hAnsi="Times New Roman" w:cs="Times New Roman"/>
          <w:b/>
          <w:bCs/>
          <w:lang w:val="ru-RU"/>
        </w:rPr>
        <w:t xml:space="preserve">   «</w:t>
      </w:r>
      <w:proofErr w:type="gramEnd"/>
      <w:r w:rsidRPr="00C956AF">
        <w:rPr>
          <w:rFonts w:ascii="Times New Roman" w:hAnsi="Times New Roman" w:cs="Times New Roman"/>
          <w:b/>
          <w:bCs/>
          <w:lang w:val="ru-RU"/>
        </w:rPr>
        <w:t xml:space="preserve">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 xml:space="preserve">_______ </w:t>
      </w:r>
      <w:proofErr w:type="gramStart"/>
      <w:r w:rsidRPr="00632CC2">
        <w:rPr>
          <w:rFonts w:ascii="Times New Roman" w:hAnsi="Times New Roman" w:cs="Times New Roman"/>
          <w:lang w:val="ru-RU"/>
        </w:rPr>
        <w:t>в  ФИО</w:t>
      </w:r>
      <w:proofErr w:type="gramEnd"/>
      <w:r w:rsidRPr="00632CC2">
        <w:rPr>
          <w:rFonts w:ascii="Times New Roman" w:hAnsi="Times New Roman" w:cs="Times New Roman"/>
          <w:lang w:val="ru-RU"/>
        </w:rPr>
        <w:t>,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r w:rsidR="00000000">
        <w:fldChar w:fldCharType="begin"/>
      </w:r>
      <w:r w:rsidR="00000000">
        <w:instrText>HYPERLINK</w:instrText>
      </w:r>
      <w:r w:rsidR="00000000" w:rsidRPr="001E7C0D">
        <w:rPr>
          <w:lang w:val="ru-RU"/>
        </w:rPr>
        <w:instrText xml:space="preserve"> "</w:instrText>
      </w:r>
      <w:r w:rsidR="00000000">
        <w:instrText>https</w:instrText>
      </w:r>
      <w:r w:rsidR="00000000" w:rsidRPr="001E7C0D">
        <w:rPr>
          <w:lang w:val="ru-RU"/>
        </w:rPr>
        <w:instrText>://</w:instrText>
      </w:r>
      <w:r w:rsidR="00000000">
        <w:instrText>www</w:instrText>
      </w:r>
      <w:r w:rsidR="00000000" w:rsidRPr="001E7C0D">
        <w:rPr>
          <w:lang w:val="ru-RU"/>
        </w:rPr>
        <w:instrText>.</w:instrText>
      </w:r>
      <w:r w:rsidR="00000000">
        <w:instrText>kumtor</w:instrText>
      </w:r>
      <w:r w:rsidR="00000000" w:rsidRPr="001E7C0D">
        <w:rPr>
          <w:lang w:val="ru-RU"/>
        </w:rPr>
        <w:instrText>.</w:instrText>
      </w:r>
      <w:r w:rsidR="00000000">
        <w:instrText>kg</w:instrText>
      </w:r>
      <w:r w:rsidR="00000000" w:rsidRPr="001E7C0D">
        <w:rPr>
          <w:lang w:val="ru-RU"/>
        </w:rPr>
        <w:instrText>/</w:instrText>
      </w:r>
      <w:r w:rsidR="00000000">
        <w:instrText>wp</w:instrText>
      </w:r>
      <w:r w:rsidR="00000000" w:rsidRPr="001E7C0D">
        <w:rPr>
          <w:lang w:val="ru-RU"/>
        </w:rPr>
        <w:instrText>-</w:instrText>
      </w:r>
      <w:r w:rsidR="00000000">
        <w:instrText>content</w:instrText>
      </w:r>
      <w:r w:rsidR="00000000" w:rsidRPr="001E7C0D">
        <w:rPr>
          <w:lang w:val="ru-RU"/>
        </w:rPr>
        <w:instrText>/</w:instrText>
      </w:r>
      <w:r w:rsidR="00000000">
        <w:instrText>uploads</w:instrText>
      </w:r>
      <w:r w:rsidR="00000000" w:rsidRPr="001E7C0D">
        <w:rPr>
          <w:lang w:val="ru-RU"/>
        </w:rPr>
        <w:instrText>/2020/11/</w:instrText>
      </w:r>
      <w:r w:rsidR="00000000">
        <w:instrText>general</w:instrText>
      </w:r>
      <w:r w:rsidR="00000000" w:rsidRPr="001E7C0D">
        <w:rPr>
          <w:lang w:val="ru-RU"/>
        </w:rPr>
        <w:instrText>-</w:instrText>
      </w:r>
      <w:r w:rsidR="00000000">
        <w:instrText>terms</w:instrText>
      </w:r>
      <w:r w:rsidR="00000000" w:rsidRPr="001E7C0D">
        <w:rPr>
          <w:lang w:val="ru-RU"/>
        </w:rPr>
        <w:instrText>_</w:instrText>
      </w:r>
      <w:r w:rsidR="00000000">
        <w:instrText>service</w:instrText>
      </w:r>
      <w:r w:rsidR="00000000" w:rsidRPr="001E7C0D">
        <w:rPr>
          <w:lang w:val="ru-RU"/>
        </w:rPr>
        <w:instrText>_2020_</w:instrText>
      </w:r>
      <w:r w:rsidR="00000000">
        <w:instrText>nov</w:instrText>
      </w:r>
      <w:r w:rsidR="00000000" w:rsidRPr="001E7C0D">
        <w:rPr>
          <w:lang w:val="ru-RU"/>
        </w:rPr>
        <w:instrText>.</w:instrText>
      </w:r>
      <w:r w:rsidR="00000000">
        <w:instrText>pdf</w:instrText>
      </w:r>
      <w:r w:rsidR="00000000" w:rsidRPr="001E7C0D">
        <w:rPr>
          <w:lang w:val="ru-RU"/>
        </w:rPr>
        <w:instrText>"</w:instrText>
      </w:r>
      <w:r w:rsidR="00000000">
        <w:fldChar w:fldCharType="separate"/>
      </w:r>
      <w:r w:rsidRPr="00632CC2">
        <w:rPr>
          <w:rStyle w:val="ad"/>
          <w:rFonts w:ascii="Times New Roman" w:hAnsi="Times New Roman" w:cs="Times New Roman"/>
          <w:color w:val="auto"/>
          <w:lang w:val="ru-RU"/>
        </w:rPr>
        <w:t>Общие условия</w:t>
      </w:r>
      <w:r w:rsidR="00000000">
        <w:rPr>
          <w:rStyle w:val="ad"/>
          <w:rFonts w:ascii="Times New Roman" w:hAnsi="Times New Roman" w:cs="Times New Roman"/>
          <w:color w:val="auto"/>
          <w:lang w:val="ru-RU"/>
        </w:rPr>
        <w:fldChar w:fldCharType="end"/>
      </w:r>
      <w:r w:rsidRPr="00632CC2">
        <w:rPr>
          <w:rFonts w:ascii="Times New Roman" w:hAnsi="Times New Roman" w:cs="Times New Roman"/>
          <w:lang w:val="ru-RU"/>
        </w:rPr>
        <w:t xml:space="preserve"> и </w:t>
      </w:r>
      <w:r w:rsidR="00000000">
        <w:fldChar w:fldCharType="begin"/>
      </w:r>
      <w:r w:rsidR="00000000">
        <w:instrText>HYPERLINK</w:instrText>
      </w:r>
      <w:r w:rsidR="00000000" w:rsidRPr="001E7C0D">
        <w:rPr>
          <w:lang w:val="ru-RU"/>
        </w:rPr>
        <w:instrText xml:space="preserve"> "</w:instrText>
      </w:r>
      <w:r w:rsidR="00000000">
        <w:instrText>https</w:instrText>
      </w:r>
      <w:r w:rsidR="00000000" w:rsidRPr="001E7C0D">
        <w:rPr>
          <w:lang w:val="ru-RU"/>
        </w:rPr>
        <w:instrText>://</w:instrText>
      </w:r>
      <w:r w:rsidR="00000000">
        <w:instrText>www</w:instrText>
      </w:r>
      <w:r w:rsidR="00000000" w:rsidRPr="001E7C0D">
        <w:rPr>
          <w:lang w:val="ru-RU"/>
        </w:rPr>
        <w:instrText>.</w:instrText>
      </w:r>
      <w:r w:rsidR="00000000">
        <w:instrText>kumtor</w:instrText>
      </w:r>
      <w:r w:rsidR="00000000" w:rsidRPr="001E7C0D">
        <w:rPr>
          <w:lang w:val="ru-RU"/>
        </w:rPr>
        <w:instrText>.</w:instrText>
      </w:r>
      <w:r w:rsidR="00000000">
        <w:instrText>kg</w:instrText>
      </w:r>
      <w:r w:rsidR="00000000" w:rsidRPr="001E7C0D">
        <w:rPr>
          <w:lang w:val="ru-RU"/>
        </w:rPr>
        <w:instrText>/</w:instrText>
      </w:r>
      <w:r w:rsidR="00000000">
        <w:instrText>wp</w:instrText>
      </w:r>
      <w:r w:rsidR="00000000" w:rsidRPr="001E7C0D">
        <w:rPr>
          <w:lang w:val="ru-RU"/>
        </w:rPr>
        <w:instrText>-</w:instrText>
      </w:r>
      <w:r w:rsidR="00000000">
        <w:instrText>content</w:instrText>
      </w:r>
      <w:r w:rsidR="00000000" w:rsidRPr="001E7C0D">
        <w:rPr>
          <w:lang w:val="ru-RU"/>
        </w:rPr>
        <w:instrText>/</w:instrText>
      </w:r>
      <w:r w:rsidR="00000000">
        <w:instrText>uploads</w:instrText>
      </w:r>
      <w:r w:rsidR="00000000" w:rsidRPr="001E7C0D">
        <w:rPr>
          <w:lang w:val="ru-RU"/>
        </w:rPr>
        <w:instrText>/2020/11/</w:instrText>
      </w:r>
      <w:r w:rsidR="00000000">
        <w:instrText>general</w:instrText>
      </w:r>
      <w:r w:rsidR="00000000" w:rsidRPr="001E7C0D">
        <w:rPr>
          <w:lang w:val="ru-RU"/>
        </w:rPr>
        <w:instrText>-</w:instrText>
      </w:r>
      <w:r w:rsidR="00000000">
        <w:instrText>terms</w:instrText>
      </w:r>
      <w:r w:rsidR="00000000" w:rsidRPr="001E7C0D">
        <w:rPr>
          <w:lang w:val="ru-RU"/>
        </w:rPr>
        <w:instrText>_</w:instrText>
      </w:r>
      <w:r w:rsidR="00000000">
        <w:instrText>service</w:instrText>
      </w:r>
      <w:r w:rsidR="00000000" w:rsidRPr="001E7C0D">
        <w:rPr>
          <w:lang w:val="ru-RU"/>
        </w:rPr>
        <w:instrText>_2020_</w:instrText>
      </w:r>
      <w:r w:rsidR="00000000">
        <w:instrText>nov</w:instrText>
      </w:r>
      <w:r w:rsidR="00000000" w:rsidRPr="001E7C0D">
        <w:rPr>
          <w:lang w:val="ru-RU"/>
        </w:rPr>
        <w:instrText>.</w:instrText>
      </w:r>
      <w:r w:rsidR="00000000">
        <w:instrText>pdf</w:instrText>
      </w:r>
      <w:r w:rsidR="00000000" w:rsidRPr="001E7C0D">
        <w:rPr>
          <w:lang w:val="ru-RU"/>
        </w:rPr>
        <w:instrText>"</w:instrText>
      </w:r>
      <w:r w:rsidR="00000000">
        <w:fldChar w:fldCharType="separate"/>
      </w:r>
      <w:r w:rsidRPr="00632CC2">
        <w:rPr>
          <w:rStyle w:val="ad"/>
          <w:rFonts w:ascii="Times New Roman" w:hAnsi="Times New Roman" w:cs="Times New Roman"/>
          <w:color w:val="auto"/>
          <w:lang w:val="ru-RU"/>
        </w:rPr>
        <w:t>https://www.kumtor.kg/wp-content/uploads/2020/11/general-terms_service_2020_nov.pdf</w:t>
      </w:r>
      <w:r w:rsidR="00000000">
        <w:rPr>
          <w:rStyle w:val="ad"/>
          <w:rFonts w:ascii="Times New Roman" w:hAnsi="Times New Roman" w:cs="Times New Roman"/>
          <w:color w:val="auto"/>
          <w:lang w:val="ru-RU"/>
        </w:rPr>
        <w:fldChar w:fldCharType="end"/>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w:t>
      </w:r>
      <w:proofErr w:type="gramStart"/>
      <w:r w:rsidRPr="00632CC2">
        <w:rPr>
          <w:rFonts w:ascii="Times New Roman" w:hAnsi="Times New Roman" w:cs="Times New Roman"/>
          <w:b/>
          <w:bCs/>
          <w:lang w:val="ru-RU"/>
        </w:rPr>
        <w:t>_</w:t>
      </w:r>
      <w:r w:rsidRPr="00632CC2">
        <w:rPr>
          <w:rFonts w:ascii="Times New Roman" w:hAnsi="Times New Roman" w:cs="Times New Roman"/>
          <w:lang w:val="ru-RU"/>
        </w:rPr>
        <w:t>(</w:t>
      </w:r>
      <w:proofErr w:type="gramEnd"/>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Ответственным(и) лицом(</w:t>
      </w:r>
      <w:proofErr w:type="spellStart"/>
      <w:r w:rsidRPr="00C956AF">
        <w:rPr>
          <w:rFonts w:ascii="Times New Roman" w:hAnsi="Times New Roman" w:cs="Times New Roman"/>
          <w:highlight w:val="yellow"/>
          <w:lang w:val="ru-RU"/>
        </w:rPr>
        <w:t>ами</w:t>
      </w:r>
      <w:proofErr w:type="spellEnd"/>
      <w:r w:rsidRPr="00C956AF">
        <w:rPr>
          <w:rFonts w:ascii="Times New Roman" w:hAnsi="Times New Roman" w:cs="Times New Roman"/>
          <w:highlight w:val="yellow"/>
          <w:lang w:val="ru-RU"/>
        </w:rPr>
        <w:t xml:space="preserve">)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w:t>
            </w:r>
            <w:proofErr w:type="spellStart"/>
            <w:r w:rsidRPr="00C956AF">
              <w:rPr>
                <w:rFonts w:ascii="Times New Roman" w:hAnsi="Times New Roman" w:cs="Times New Roman"/>
                <w:bCs/>
                <w:lang w:val="ru-RU"/>
              </w:rPr>
              <w:t>Айыл</w:t>
            </w:r>
            <w:proofErr w:type="spellEnd"/>
            <w:r w:rsidRPr="00C956AF">
              <w:rPr>
                <w:rFonts w:ascii="Times New Roman" w:hAnsi="Times New Roman" w:cs="Times New Roman"/>
                <w:bCs/>
                <w:lang w:val="ru-RU"/>
              </w:rPr>
              <w:t xml:space="preserve">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proofErr w:type="gramStart"/>
      <w:r w:rsidRPr="002B5CF5">
        <w:rPr>
          <w:color w:val="215E99" w:themeColor="text2" w:themeTint="BF"/>
          <w:lang w:val="ru-RU"/>
        </w:rPr>
        <w:t xml:space="preserve">в </w:t>
      </w:r>
      <w:r w:rsidRPr="00BB533C">
        <w:rPr>
          <w:lang w:val="ru-RU"/>
        </w:rPr>
        <w:t xml:space="preserve"> </w:t>
      </w:r>
      <w:proofErr w:type="spellStart"/>
      <w:r w:rsidRPr="00395569">
        <w:rPr>
          <w:color w:val="215E99" w:themeColor="text2" w:themeTint="BF"/>
          <w:lang w:val="ru-RU"/>
        </w:rPr>
        <w:t>запароленном</w:t>
      </w:r>
      <w:proofErr w:type="spellEnd"/>
      <w:proofErr w:type="gramEnd"/>
      <w:r w:rsidRPr="00395569">
        <w:rPr>
          <w:color w:val="215E99" w:themeColor="text2" w:themeTint="BF"/>
          <w:lang w:val="ru-RU"/>
        </w:rPr>
        <w:t xml:space="preserve">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1E7C0D"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proofErr w:type="spellStart"/>
            <w:r w:rsidRPr="00FA61C9">
              <w:rPr>
                <w:rFonts w:ascii="Times New Roman" w:hAnsi="Times New Roman" w:cs="Times New Roman"/>
                <w:b/>
                <w:bCs/>
              </w:rPr>
              <w:t>Кол</w:t>
            </w:r>
            <w:proofErr w:type="spellEnd"/>
            <w:r w:rsidRPr="00FA61C9">
              <w:rPr>
                <w:rFonts w:ascii="Times New Roman" w:hAnsi="Times New Roman" w:cs="Times New Roman"/>
                <w:b/>
                <w:bCs/>
                <w:lang w:val="ru-RU"/>
              </w:rPr>
              <w:t>-</w:t>
            </w:r>
            <w:proofErr w:type="spellStart"/>
            <w:r w:rsidRPr="00FA61C9">
              <w:rPr>
                <w:rFonts w:ascii="Times New Roman" w:hAnsi="Times New Roman" w:cs="Times New Roman"/>
                <w:b/>
                <w:bCs/>
              </w:rPr>
              <w:t>во</w:t>
            </w:r>
            <w:proofErr w:type="spellEnd"/>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02ADF2AA" w14:textId="77777777" w:rsidR="00010EB5" w:rsidRDefault="00010EB5" w:rsidP="00010EB5">
      <w:pPr>
        <w:pStyle w:val="afb"/>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6643155C" w14:textId="77777777" w:rsidR="00010EB5" w:rsidRPr="00EC5FC3" w:rsidRDefault="00010EB5" w:rsidP="00010EB5">
      <w:pPr>
        <w:pStyle w:val="af4"/>
        <w:rPr>
          <w:sz w:val="24"/>
          <w:szCs w:val="24"/>
        </w:rPr>
      </w:pPr>
      <w:r w:rsidRPr="00EC5FC3">
        <w:rPr>
          <w:sz w:val="24"/>
          <w:szCs w:val="24"/>
        </w:rPr>
        <w:t>на отбор кумысолечебниц на территории Иссык-Кульской, Чуйской и Нарынской областей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9"/>
        <w:gridCol w:w="7654"/>
      </w:tblGrid>
      <w:tr w:rsidR="00010EB5" w14:paraId="59AF5EE4"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4DB5" w14:textId="77777777" w:rsidR="00010EB5" w:rsidRPr="00D90460" w:rsidRDefault="00010EB5" w:rsidP="00CD46A4">
            <w:pPr>
              <w:pStyle w:val="af4"/>
              <w:rPr>
                <w:sz w:val="24"/>
                <w:szCs w:val="24"/>
              </w:rPr>
            </w:pPr>
            <w:r w:rsidRPr="00D90460">
              <w:rPr>
                <w:sz w:val="24"/>
                <w:szCs w:val="24"/>
              </w:rPr>
              <w:t>п/п №</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CD6B8" w14:textId="77777777" w:rsidR="00010EB5" w:rsidRPr="00FC77AD" w:rsidRDefault="00010EB5" w:rsidP="00CD46A4">
            <w:pPr>
              <w:pStyle w:val="af4"/>
              <w:rPr>
                <w:b/>
                <w:bCs/>
                <w:sz w:val="24"/>
                <w:szCs w:val="24"/>
              </w:rPr>
            </w:pPr>
            <w:r w:rsidRPr="00FC77AD">
              <w:rPr>
                <w:b/>
                <w:bCs/>
                <w:sz w:val="24"/>
                <w:szCs w:val="24"/>
              </w:rPr>
              <w:t>Параметры предоставляемых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632FF" w14:textId="77777777" w:rsidR="00010EB5" w:rsidRPr="00FC77AD" w:rsidRDefault="00010EB5" w:rsidP="00CD46A4">
            <w:pPr>
              <w:pStyle w:val="af4"/>
              <w:rPr>
                <w:b/>
                <w:bCs/>
                <w:sz w:val="24"/>
                <w:szCs w:val="24"/>
              </w:rPr>
            </w:pPr>
            <w:r w:rsidRPr="00FC77AD">
              <w:rPr>
                <w:b/>
                <w:bCs/>
                <w:sz w:val="24"/>
                <w:szCs w:val="24"/>
              </w:rPr>
              <w:t>Основные данные и требования</w:t>
            </w:r>
          </w:p>
        </w:tc>
      </w:tr>
      <w:tr w:rsidR="00010EB5" w14:paraId="6A82FFC7"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82D24" w14:textId="77777777" w:rsidR="00010EB5" w:rsidRPr="00D90460" w:rsidRDefault="00010EB5" w:rsidP="00CD46A4">
            <w:r w:rsidRPr="00D90460">
              <w:rPr>
                <w:color w:val="000000"/>
                <w:u w:color="000000"/>
                <w14:textOutline w14:w="0" w14:cap="flat" w14:cmpd="sng" w14:algn="ctr">
                  <w14:noFill/>
                  <w14:prstDash w14:val="solid"/>
                  <w14:bevel/>
                </w14:textOutline>
              </w:rPr>
              <w:t>1</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88F86" w14:textId="77777777" w:rsidR="00010EB5" w:rsidRPr="00FC77AD" w:rsidRDefault="00010EB5"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Заказчик</w:t>
            </w:r>
            <w:proofErr w:type="spellEnd"/>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6F287" w14:textId="77777777" w:rsidR="00010EB5" w:rsidRPr="00FC77AD" w:rsidRDefault="00010EB5" w:rsidP="00CD46A4">
            <w:pPr>
              <w:rPr>
                <w:sz w:val="24"/>
                <w:szCs w:val="24"/>
              </w:rPr>
            </w:pPr>
            <w:r w:rsidRPr="00FC77AD">
              <w:rPr>
                <w:color w:val="000000"/>
                <w:sz w:val="24"/>
                <w:szCs w:val="24"/>
                <w:u w:color="000000"/>
                <w14:textOutline w14:w="0" w14:cap="flat" w14:cmpd="sng" w14:algn="ctr">
                  <w14:noFill/>
                  <w14:prstDash w14:val="solid"/>
                  <w14:bevel/>
                </w14:textOutline>
              </w:rPr>
              <w:t>ЗАО «</w:t>
            </w:r>
            <w:proofErr w:type="spellStart"/>
            <w:r w:rsidRPr="00FC77AD">
              <w:rPr>
                <w:color w:val="000000"/>
                <w:sz w:val="24"/>
                <w:szCs w:val="24"/>
                <w:u w:color="000000"/>
                <w14:textOutline w14:w="0" w14:cap="flat" w14:cmpd="sng" w14:algn="ctr">
                  <w14:noFill/>
                  <w14:prstDash w14:val="solid"/>
                  <w14:bevel/>
                </w14:textOutline>
              </w:rPr>
              <w:t>Кумтор</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Голд</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Компани</w:t>
            </w:r>
            <w:proofErr w:type="spellEnd"/>
            <w:r w:rsidRPr="00FC77AD">
              <w:rPr>
                <w:color w:val="000000"/>
                <w:sz w:val="24"/>
                <w:szCs w:val="24"/>
                <w:u w:color="000000"/>
                <w14:textOutline w14:w="0" w14:cap="flat" w14:cmpd="sng" w14:algn="ctr">
                  <w14:noFill/>
                  <w14:prstDash w14:val="solid"/>
                  <w14:bevel/>
                </w14:textOutline>
              </w:rPr>
              <w:t>»</w:t>
            </w:r>
          </w:p>
        </w:tc>
      </w:tr>
      <w:tr w:rsidR="00010EB5" w:rsidRPr="001E7C0D" w14:paraId="4A188E2B"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B7439" w14:textId="77777777" w:rsidR="00010EB5" w:rsidRPr="00D90460" w:rsidRDefault="00010EB5" w:rsidP="00CD46A4">
            <w:pPr>
              <w:pStyle w:val="af4"/>
              <w:rPr>
                <w:sz w:val="24"/>
                <w:szCs w:val="24"/>
              </w:rPr>
            </w:pPr>
            <w:r w:rsidRPr="00D90460">
              <w:rPr>
                <w:sz w:val="24"/>
                <w:szCs w:val="24"/>
              </w:rPr>
              <w:t>2</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67D01" w14:textId="77777777" w:rsidR="00010EB5" w:rsidRPr="00FC77AD" w:rsidRDefault="00010EB5" w:rsidP="00CD46A4">
            <w:pPr>
              <w:pStyle w:val="af4"/>
              <w:rPr>
                <w:sz w:val="24"/>
                <w:szCs w:val="24"/>
              </w:rPr>
            </w:pPr>
            <w:r w:rsidRPr="00FC77AD">
              <w:rPr>
                <w:sz w:val="24"/>
                <w:szCs w:val="24"/>
              </w:rPr>
              <w:t>Наименование / количество / объемы / единица измерения</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68873" w14:textId="77777777" w:rsidR="00010EB5" w:rsidRPr="00FC77AD" w:rsidRDefault="00010EB5" w:rsidP="00FC77AD">
            <w:pPr>
              <w:pStyle w:val="af4"/>
              <w:jc w:val="left"/>
              <w:rPr>
                <w:sz w:val="24"/>
                <w:szCs w:val="24"/>
              </w:rPr>
            </w:pPr>
            <w:r w:rsidRPr="00FC77AD">
              <w:rPr>
                <w:sz w:val="24"/>
                <w:szCs w:val="24"/>
              </w:rPr>
              <w:t xml:space="preserve">Предоставление работникам КГК путевок в кумысолечебницы для оздоровления работников в соответствии с положениями коллективного договора. </w:t>
            </w:r>
          </w:p>
          <w:p w14:paraId="169D6BA3" w14:textId="77777777" w:rsidR="00010EB5" w:rsidRPr="00FC77AD" w:rsidRDefault="00010EB5" w:rsidP="00FC77AD">
            <w:pPr>
              <w:pStyle w:val="af4"/>
              <w:jc w:val="left"/>
              <w:rPr>
                <w:sz w:val="24"/>
                <w:szCs w:val="24"/>
              </w:rPr>
            </w:pPr>
            <w:r w:rsidRPr="00FC77AD">
              <w:rPr>
                <w:sz w:val="24"/>
                <w:szCs w:val="24"/>
              </w:rPr>
              <w:t>Единица измерения: 1 путевка на 1 работника. Ожидаемый объем: до 200 путевок в год.</w:t>
            </w:r>
          </w:p>
          <w:p w14:paraId="3037071C" w14:textId="77777777" w:rsidR="00010EB5" w:rsidRPr="00FC77AD" w:rsidRDefault="00010EB5" w:rsidP="00FC77AD">
            <w:pPr>
              <w:pStyle w:val="af4"/>
              <w:jc w:val="left"/>
              <w:rPr>
                <w:sz w:val="24"/>
                <w:szCs w:val="24"/>
              </w:rPr>
            </w:pPr>
            <w:r w:rsidRPr="00FC77AD">
              <w:rPr>
                <w:sz w:val="24"/>
                <w:szCs w:val="24"/>
              </w:rPr>
              <w:t>Количество кумысолечебниц: не более 3 объектов в Иссык-Кульской области, не более 3 объектов в Чуйской области и не более 2 объекта в Нарынской области.</w:t>
            </w:r>
          </w:p>
        </w:tc>
      </w:tr>
      <w:tr w:rsidR="00010EB5" w14:paraId="7FEAA54F"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2EF06" w14:textId="77777777" w:rsidR="00010EB5" w:rsidRPr="00D90460" w:rsidRDefault="00010EB5" w:rsidP="00CD46A4">
            <w:pPr>
              <w:pStyle w:val="af4"/>
              <w:rPr>
                <w:sz w:val="24"/>
                <w:szCs w:val="24"/>
              </w:rPr>
            </w:pPr>
            <w:r w:rsidRPr="00D90460">
              <w:rPr>
                <w:sz w:val="24"/>
                <w:szCs w:val="24"/>
              </w:rPr>
              <w:t>3</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8622" w14:textId="77777777" w:rsidR="00010EB5" w:rsidRPr="00FC77AD" w:rsidRDefault="00010EB5" w:rsidP="00CD46A4">
            <w:pPr>
              <w:pStyle w:val="af4"/>
              <w:rPr>
                <w:sz w:val="24"/>
                <w:szCs w:val="24"/>
              </w:rPr>
            </w:pPr>
            <w:r w:rsidRPr="00FC77AD">
              <w:rPr>
                <w:sz w:val="24"/>
                <w:szCs w:val="24"/>
              </w:rPr>
              <w:t>Сроки (периоды) оказания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E8EBC" w14:textId="77777777" w:rsidR="00010EB5" w:rsidRPr="00FC77AD" w:rsidRDefault="00010EB5" w:rsidP="00FC77AD">
            <w:pPr>
              <w:pStyle w:val="af4"/>
              <w:jc w:val="left"/>
              <w:rPr>
                <w:sz w:val="24"/>
                <w:szCs w:val="24"/>
              </w:rPr>
            </w:pPr>
            <w:r w:rsidRPr="00FC77AD">
              <w:rPr>
                <w:sz w:val="24"/>
                <w:szCs w:val="24"/>
              </w:rPr>
              <w:t>В течение 2026 года (с даты заключения договора до 31 декабря 2026 года) с возможностью продления. Периоды пребывания работников (гостей):</w:t>
            </w:r>
          </w:p>
          <w:p w14:paraId="1EE6879C" w14:textId="77777777" w:rsidR="00010EB5" w:rsidRPr="00FC77AD" w:rsidRDefault="00010EB5" w:rsidP="00FC77AD">
            <w:pPr>
              <w:pStyle w:val="af4"/>
              <w:numPr>
                <w:ilvl w:val="0"/>
                <w:numId w:val="44"/>
              </w:numPr>
              <w:overflowPunct/>
              <w:autoSpaceDE/>
              <w:autoSpaceDN/>
              <w:adjustRightInd/>
              <w:jc w:val="left"/>
              <w:textAlignment w:val="auto"/>
              <w:rPr>
                <w:sz w:val="24"/>
                <w:szCs w:val="24"/>
              </w:rPr>
            </w:pPr>
            <w:r w:rsidRPr="00FC77AD">
              <w:rPr>
                <w:sz w:val="24"/>
                <w:szCs w:val="24"/>
              </w:rPr>
              <w:t>круглогодично;</w:t>
            </w:r>
          </w:p>
          <w:p w14:paraId="0CED1FD3" w14:textId="77777777" w:rsidR="00010EB5" w:rsidRPr="00FC77AD" w:rsidRDefault="00010EB5" w:rsidP="00FC77AD">
            <w:pPr>
              <w:pStyle w:val="af4"/>
              <w:numPr>
                <w:ilvl w:val="0"/>
                <w:numId w:val="44"/>
              </w:numPr>
              <w:overflowPunct/>
              <w:autoSpaceDE/>
              <w:autoSpaceDN/>
              <w:adjustRightInd/>
              <w:jc w:val="left"/>
              <w:textAlignment w:val="auto"/>
              <w:rPr>
                <w:sz w:val="24"/>
                <w:szCs w:val="24"/>
              </w:rPr>
            </w:pPr>
            <w:r w:rsidRPr="00FC77AD">
              <w:rPr>
                <w:sz w:val="24"/>
                <w:szCs w:val="24"/>
              </w:rPr>
              <w:t>в летний период.</w:t>
            </w:r>
          </w:p>
        </w:tc>
      </w:tr>
      <w:tr w:rsidR="00010EB5" w:rsidRPr="001E7C0D" w14:paraId="127ABCC1"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4C8B9" w14:textId="77777777" w:rsidR="00010EB5" w:rsidRPr="00D90460" w:rsidRDefault="00010EB5" w:rsidP="00CD46A4">
            <w:pPr>
              <w:pStyle w:val="af4"/>
              <w:rPr>
                <w:sz w:val="24"/>
                <w:szCs w:val="24"/>
              </w:rPr>
            </w:pPr>
            <w:r w:rsidRPr="00D90460">
              <w:rPr>
                <w:sz w:val="24"/>
                <w:szCs w:val="24"/>
              </w:rPr>
              <w:t>4</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55951" w14:textId="77777777" w:rsidR="00010EB5" w:rsidRPr="00FC77AD" w:rsidRDefault="00010EB5" w:rsidP="00CD46A4">
            <w:pPr>
              <w:pStyle w:val="af4"/>
              <w:rPr>
                <w:sz w:val="24"/>
                <w:szCs w:val="24"/>
              </w:rPr>
            </w:pPr>
            <w:r w:rsidRPr="00FC77AD">
              <w:rPr>
                <w:sz w:val="24"/>
                <w:szCs w:val="24"/>
              </w:rPr>
              <w:t>Требования к поставщику</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058C8"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Местоположение – кумысолечебницы, расположенные на территории Иссык-Кульской, Чуйской и Нарынской областей.</w:t>
            </w:r>
          </w:p>
          <w:p w14:paraId="31BAE120"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 xml:space="preserve">Наличие 2-х, 3-х и 4-местных номеров категории «улучшенный» / «полулюкс». </w:t>
            </w:r>
          </w:p>
          <w:p w14:paraId="695B54C0"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Предоставление трехразового питания (включая пятиразовый прием кобыльего молока), включенного в стоимость путевки.</w:t>
            </w:r>
          </w:p>
          <w:p w14:paraId="6FCF3891"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Исправность работы бытовой техники:</w:t>
            </w:r>
          </w:p>
          <w:p w14:paraId="7BBA0550"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включение и работа в стандартных режимах (холодильник охлаждает, плита нагревает, стиральная машина стирает и отжимает и т.п.);</w:t>
            </w:r>
          </w:p>
          <w:p w14:paraId="2A6ACAF8"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отсутствие внешних повреждений, оголённых проводов, запаха гари, искрения, протечек;</w:t>
            </w:r>
          </w:p>
          <w:p w14:paraId="5DF95E24"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соответствие требованиям безопасности (электроизоляция, отсутствие перегрева, заземление);</w:t>
            </w:r>
          </w:p>
          <w:p w14:paraId="429D60F2"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соблюдение технических параметров (мощность, энергопотребление, температура и др.).</w:t>
            </w:r>
          </w:p>
          <w:p w14:paraId="2A9D03E6"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Исправность инженерных систем:</w:t>
            </w:r>
          </w:p>
          <w:p w14:paraId="64AB5C2E"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бесперебойная подача (горячей и холодной) воды, тепла, электроэнергии в пределах установленных норм;</w:t>
            </w:r>
          </w:p>
          <w:p w14:paraId="1CFC3172"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отсутствие аварийных протечек, засоров, коротких замыканий;</w:t>
            </w:r>
          </w:p>
          <w:p w14:paraId="1201A900"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lastRenderedPageBreak/>
              <w:t>соответствие параметров эксплуатации установленным нормам (давление воды, температура теплоносителя, напряжение в сети и т.п.);</w:t>
            </w:r>
          </w:p>
          <w:p w14:paraId="64BD1C85" w14:textId="77777777" w:rsidR="00010EB5" w:rsidRPr="00FC77AD" w:rsidRDefault="00010EB5" w:rsidP="00010EB5">
            <w:pPr>
              <w:pStyle w:val="af4"/>
              <w:numPr>
                <w:ilvl w:val="1"/>
                <w:numId w:val="45"/>
              </w:numPr>
              <w:overflowPunct/>
              <w:autoSpaceDE/>
              <w:autoSpaceDN/>
              <w:adjustRightInd/>
              <w:jc w:val="left"/>
              <w:textAlignment w:val="auto"/>
              <w:rPr>
                <w:sz w:val="24"/>
                <w:szCs w:val="24"/>
              </w:rPr>
            </w:pPr>
            <w:r w:rsidRPr="00FC77AD">
              <w:rPr>
                <w:sz w:val="24"/>
                <w:szCs w:val="24"/>
              </w:rPr>
              <w:t>наличие и работоспособность защитных устройств (автоматы защиты, датчики, задвижки, предохранительные клапаны).</w:t>
            </w:r>
          </w:p>
          <w:p w14:paraId="45FC0B02"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Оснащение комнаты:</w:t>
            </w:r>
          </w:p>
          <w:p w14:paraId="713F2CC2"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мебель: кровать (односпальная / двуспальная) с матрасом; прикроватные тумбочки; шкаф для одежды (с полками и вешалками); стол и стулья (не менее 2 шт.); зеркало настенное или настольное; дополнительные элементы (по категории): кресло, журнальный столик, сейф;</w:t>
            </w:r>
          </w:p>
          <w:p w14:paraId="1FA4F0EF"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постельные и текстильные принадлежности: комплект постельного белья (простыня, пододеяльник, наволочки); одеяло и подушка (на каждого гостя); полотенца (банное, для рук, для лица); при необходимости — покрывало, плед, халат, тапочки.</w:t>
            </w:r>
          </w:p>
          <w:p w14:paraId="15BBCE61"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бытовое оборудование и техника: светильники общего и местного освещения; розетки (не менее 2-х у кровати и 1 рабочей зоны); телевизор с пультом ДУ; холодильник; отопительный прибор (по сезону); электрочайник (по категории); фен (по категории).</w:t>
            </w:r>
          </w:p>
          <w:p w14:paraId="60E912A3"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Сантехническое оснащение:</w:t>
            </w:r>
          </w:p>
          <w:p w14:paraId="687CE848"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унитаз с бачком;</w:t>
            </w:r>
          </w:p>
          <w:p w14:paraId="1AE7EFAB"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умывальник с зеркалом и полочкой;</w:t>
            </w:r>
          </w:p>
          <w:p w14:paraId="4EE240F9"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душевая кабина или ванна;</w:t>
            </w:r>
          </w:p>
          <w:p w14:paraId="58E35FBB"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полотенцесушитель;</w:t>
            </w:r>
          </w:p>
          <w:p w14:paraId="25DC6985"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держатели для полотенец и туалетной бумаги.</w:t>
            </w:r>
          </w:p>
          <w:p w14:paraId="13C8CBF7" w14:textId="77777777" w:rsidR="00010EB5" w:rsidRPr="00FC77AD" w:rsidRDefault="00010EB5" w:rsidP="00010EB5">
            <w:pPr>
              <w:pStyle w:val="af4"/>
              <w:numPr>
                <w:ilvl w:val="0"/>
                <w:numId w:val="43"/>
              </w:numPr>
              <w:overflowPunct/>
              <w:autoSpaceDE/>
              <w:autoSpaceDN/>
              <w:adjustRightInd/>
              <w:jc w:val="left"/>
              <w:textAlignment w:val="auto"/>
              <w:rPr>
                <w:sz w:val="24"/>
                <w:szCs w:val="24"/>
              </w:rPr>
            </w:pPr>
            <w:r w:rsidRPr="00FC77AD">
              <w:rPr>
                <w:sz w:val="24"/>
                <w:szCs w:val="24"/>
              </w:rPr>
              <w:t>Дополнительное оснащение (по категории):</w:t>
            </w:r>
          </w:p>
          <w:p w14:paraId="1945827F"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proofErr w:type="spellStart"/>
            <w:r w:rsidRPr="00FC77AD">
              <w:rPr>
                <w:sz w:val="24"/>
                <w:szCs w:val="24"/>
              </w:rPr>
              <w:t>Wi</w:t>
            </w:r>
            <w:proofErr w:type="spellEnd"/>
            <w:r w:rsidRPr="00FC77AD">
              <w:rPr>
                <w:sz w:val="24"/>
                <w:szCs w:val="24"/>
              </w:rPr>
              <w:t>-Fi роутер;</w:t>
            </w:r>
          </w:p>
          <w:p w14:paraId="1AAC0BB8"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набор посуды (чашки, стаканы, ложки);</w:t>
            </w:r>
          </w:p>
          <w:p w14:paraId="554A538E" w14:textId="77777777" w:rsidR="00010EB5" w:rsidRPr="00FC77AD" w:rsidRDefault="00010EB5" w:rsidP="00010EB5">
            <w:pPr>
              <w:pStyle w:val="af4"/>
              <w:numPr>
                <w:ilvl w:val="1"/>
                <w:numId w:val="46"/>
              </w:numPr>
              <w:overflowPunct/>
              <w:autoSpaceDE/>
              <w:autoSpaceDN/>
              <w:adjustRightInd/>
              <w:jc w:val="left"/>
              <w:textAlignment w:val="auto"/>
              <w:rPr>
                <w:sz w:val="24"/>
                <w:szCs w:val="24"/>
              </w:rPr>
            </w:pPr>
            <w:r w:rsidRPr="00FC77AD">
              <w:rPr>
                <w:sz w:val="24"/>
                <w:szCs w:val="24"/>
              </w:rPr>
              <w:t>средства личной гигиены (мыло, шампунь, гель, зубной набор).</w:t>
            </w:r>
          </w:p>
          <w:p w14:paraId="1F7453E4"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Наличие парковочных мест на территории объекта.</w:t>
            </w:r>
          </w:p>
          <w:p w14:paraId="4CC31B7B"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Круглосуточный режим обслуживания гостей (включая возможность раннего заезда и позднего выезда при необходимости).</w:t>
            </w:r>
          </w:p>
          <w:p w14:paraId="74022CB9" w14:textId="77777777" w:rsidR="00010EB5" w:rsidRPr="00FC77AD" w:rsidRDefault="00010EB5" w:rsidP="00010EB5">
            <w:pPr>
              <w:pStyle w:val="a7"/>
              <w:numPr>
                <w:ilvl w:val="0"/>
                <w:numId w:val="43"/>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Возможность отмены бронирования путевки без штрафных санкций.</w:t>
            </w:r>
          </w:p>
        </w:tc>
      </w:tr>
      <w:tr w:rsidR="00010EB5" w:rsidRPr="001E7C0D" w14:paraId="5BFE6AC9" w14:textId="77777777" w:rsidTr="00CD46A4">
        <w:trPr>
          <w:trHeight w:val="12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80239" w14:textId="77777777" w:rsidR="00010EB5" w:rsidRPr="00D90460" w:rsidRDefault="00010EB5" w:rsidP="00CD46A4">
            <w:pPr>
              <w:pStyle w:val="af4"/>
              <w:rPr>
                <w:sz w:val="24"/>
                <w:szCs w:val="24"/>
              </w:rPr>
            </w:pPr>
            <w:r w:rsidRPr="00D90460">
              <w:rPr>
                <w:sz w:val="24"/>
                <w:szCs w:val="24"/>
              </w:rPr>
              <w:lastRenderedPageBreak/>
              <w:t>5</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9EA79" w14:textId="77777777" w:rsidR="00010EB5" w:rsidRPr="00FC77AD" w:rsidRDefault="00010EB5" w:rsidP="00CD46A4">
            <w:pPr>
              <w:pStyle w:val="af4"/>
              <w:rPr>
                <w:sz w:val="24"/>
                <w:szCs w:val="24"/>
              </w:rPr>
            </w:pPr>
            <w:r w:rsidRPr="00FC77AD">
              <w:rPr>
                <w:sz w:val="24"/>
                <w:szCs w:val="24"/>
              </w:rPr>
              <w:t>Требования по передаче заказчику документов</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4EC6A" w14:textId="77777777" w:rsidR="00010EB5" w:rsidRPr="00FC77AD" w:rsidRDefault="00010EB5" w:rsidP="00CD46A4">
            <w:pPr>
              <w:pStyle w:val="af4"/>
              <w:rPr>
                <w:sz w:val="24"/>
                <w:szCs w:val="24"/>
              </w:rPr>
            </w:pPr>
            <w:r w:rsidRPr="00FC77AD">
              <w:rPr>
                <w:sz w:val="24"/>
                <w:szCs w:val="24"/>
              </w:rPr>
              <w:t>Наличие свидетельства юрлица /ИП или патента. Ведение строгого учета всего срока пребывания каждого работника (со дня въезда и до дня выезда) с составлением Акта сверки (ФИО, табельный номер, даты, стоимость услуг), счет на оплату /счет-фактура (ЭСФ).</w:t>
            </w:r>
          </w:p>
        </w:tc>
      </w:tr>
      <w:tr w:rsidR="00010EB5" w:rsidRPr="001E7C0D" w14:paraId="7D6818A4" w14:textId="77777777" w:rsidTr="00CD46A4">
        <w:trPr>
          <w:trHeight w:val="73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37769" w14:textId="77777777" w:rsidR="00010EB5" w:rsidRPr="00D90460" w:rsidRDefault="00010EB5" w:rsidP="00CD46A4">
            <w:pPr>
              <w:pStyle w:val="af4"/>
              <w:rPr>
                <w:sz w:val="24"/>
                <w:szCs w:val="24"/>
              </w:rPr>
            </w:pPr>
            <w:r w:rsidRPr="00D90460">
              <w:rPr>
                <w:sz w:val="24"/>
                <w:szCs w:val="24"/>
              </w:rPr>
              <w:t>6</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8E18A" w14:textId="77777777" w:rsidR="00010EB5" w:rsidRPr="00FC77AD" w:rsidRDefault="00010EB5"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Стоимость</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оздоровительной</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путевки</w:t>
            </w:r>
            <w:proofErr w:type="spellEnd"/>
            <w:r w:rsidRPr="00FC77AD">
              <w:rPr>
                <w:color w:val="000000"/>
                <w:sz w:val="24"/>
                <w:szCs w:val="24"/>
                <w:u w:color="000000"/>
                <w14:textOutline w14:w="0" w14:cap="flat" w14:cmpd="sng" w14:algn="ctr">
                  <w14:noFill/>
                  <w14:prstDash w14:val="solid"/>
                  <w14:bevel/>
                </w14:textOutline>
              </w:rPr>
              <w:t xml:space="preserve">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168A2" w14:textId="77777777" w:rsidR="00010EB5" w:rsidRPr="00FC77AD" w:rsidRDefault="00010EB5"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Стоимость одной путевки: не более 40 000 сомов. Продолжительность пребывания: не менее 14 календарных дней.</w:t>
            </w:r>
          </w:p>
        </w:tc>
      </w:tr>
      <w:tr w:rsidR="00010EB5" w:rsidRPr="001E7C0D" w14:paraId="5B15A473"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64D48" w14:textId="77777777" w:rsidR="00010EB5" w:rsidRPr="00D90460" w:rsidRDefault="00010EB5" w:rsidP="00CD46A4">
            <w:r w:rsidRPr="00D90460">
              <w:rPr>
                <w:color w:val="000000"/>
                <w:u w:color="000000"/>
                <w14:textOutline w14:w="0" w14:cap="flat" w14:cmpd="sng" w14:algn="ctr">
                  <w14:noFill/>
                  <w14:prstDash w14:val="solid"/>
                  <w14:bevel/>
                </w14:textOutline>
              </w:rPr>
              <w:t>7</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F86D1" w14:textId="77777777" w:rsidR="00010EB5" w:rsidRPr="00FC77AD" w:rsidRDefault="00010EB5"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Порядок</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предоставления</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услуг</w:t>
            </w:r>
            <w:proofErr w:type="spellEnd"/>
            <w:r w:rsidRPr="00FC77AD">
              <w:rPr>
                <w:color w:val="000000"/>
                <w:sz w:val="24"/>
                <w:szCs w:val="24"/>
                <w:u w:color="000000"/>
                <w14:textOutline w14:w="0" w14:cap="flat" w14:cmpd="sng" w14:algn="ctr">
                  <w14:noFill/>
                  <w14:prstDash w14:val="solid"/>
                  <w14:bevel/>
                </w14:textOutline>
              </w:rPr>
              <w:t xml:space="preserve">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3DA97" w14:textId="77777777" w:rsidR="00010EB5" w:rsidRPr="00FC77AD" w:rsidRDefault="00010EB5"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1EFC9154" w14:textId="77777777" w:rsidR="00010EB5" w:rsidRDefault="00010EB5" w:rsidP="00FC77AD">
      <w:pPr>
        <w:contextualSpacing/>
        <w:rPr>
          <w:rFonts w:ascii="Times New Roman" w:hAnsi="Times New Roman" w:cs="Times New Roman"/>
          <w:lang w:val="ru-RU"/>
        </w:rPr>
      </w:pPr>
    </w:p>
    <w:p w14:paraId="2E56E2AA" w14:textId="77777777" w:rsidR="00010EB5" w:rsidRDefault="00010EB5" w:rsidP="002A155D">
      <w:pPr>
        <w:ind w:left="75"/>
        <w:contextualSpacing/>
        <w:rPr>
          <w:rFonts w:ascii="Times New Roman" w:hAnsi="Times New Roman" w:cs="Times New Roman"/>
          <w:lang w:val="ru-RU"/>
        </w:rPr>
      </w:pPr>
    </w:p>
    <w:p w14:paraId="491AEA4E" w14:textId="77777777" w:rsidR="00010EB5" w:rsidRDefault="00010EB5" w:rsidP="002A155D">
      <w:pPr>
        <w:ind w:left="75"/>
        <w:contextualSpacing/>
        <w:rPr>
          <w:rFonts w:ascii="Times New Roman" w:hAnsi="Times New Roman" w:cs="Times New Roman"/>
          <w:lang w:val="ru-RU"/>
        </w:rPr>
      </w:pPr>
    </w:p>
    <w:p w14:paraId="680DDC36" w14:textId="77200410" w:rsidR="00010EB5" w:rsidRPr="00FC77AD" w:rsidRDefault="00010EB5" w:rsidP="00FC77AD">
      <w:pPr>
        <w:tabs>
          <w:tab w:val="left" w:pos="7875"/>
        </w:tabs>
        <w:ind w:left="75"/>
        <w:contextualSpacing/>
        <w:rPr>
          <w:rFonts w:ascii="Times New Roman" w:hAnsi="Times New Roman" w:cs="Times New Roman"/>
          <w:b/>
          <w:bCs/>
          <w:lang w:val="ru-RU"/>
        </w:rPr>
      </w:pPr>
      <w:r>
        <w:rPr>
          <w:rFonts w:ascii="Times New Roman" w:hAnsi="Times New Roman" w:cs="Times New Roman"/>
          <w:lang w:val="ru-RU"/>
        </w:rPr>
        <w:tab/>
      </w:r>
      <w:r w:rsidRPr="00010EB5">
        <w:rPr>
          <w:rFonts w:ascii="Times New Roman" w:hAnsi="Times New Roman" w:cs="Times New Roman"/>
          <w:b/>
          <w:bCs/>
          <w:lang w:val="ru-RU"/>
        </w:rPr>
        <w:t xml:space="preserve">Приложение </w:t>
      </w:r>
      <w:r>
        <w:rPr>
          <w:rFonts w:ascii="Times New Roman" w:hAnsi="Times New Roman" w:cs="Times New Roman"/>
          <w:b/>
          <w:bCs/>
          <w:lang w:val="ru-RU"/>
        </w:rPr>
        <w:t>8</w:t>
      </w:r>
      <w:r w:rsidRPr="00010EB5">
        <w:rPr>
          <w:rFonts w:ascii="Times New Roman" w:hAnsi="Times New Roman" w:cs="Times New Roman"/>
          <w:b/>
          <w:bCs/>
          <w:lang w:val="ru-RU"/>
        </w:rPr>
        <w:t xml:space="preserve"> </w:t>
      </w:r>
    </w:p>
    <w:p w14:paraId="74367726" w14:textId="77777777" w:rsidR="00FC77AD" w:rsidRDefault="00FC77AD" w:rsidP="00FC77AD">
      <w:pPr>
        <w:pStyle w:val="afb"/>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6885EB35" w14:textId="77777777" w:rsidR="00FC77AD" w:rsidRPr="00FC77AD" w:rsidRDefault="00FC77AD" w:rsidP="00FC77AD">
      <w:pPr>
        <w:pStyle w:val="af4"/>
        <w:rPr>
          <w:sz w:val="24"/>
          <w:szCs w:val="24"/>
        </w:rPr>
      </w:pPr>
      <w:r w:rsidRPr="00FC77AD">
        <w:rPr>
          <w:sz w:val="24"/>
          <w:szCs w:val="24"/>
        </w:rPr>
        <w:t>на отбор домов отдыха на территории Иссык-Кульской и Чуйской областей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9"/>
        <w:gridCol w:w="7654"/>
      </w:tblGrid>
      <w:tr w:rsidR="00FC77AD" w:rsidRPr="00FC77AD" w14:paraId="0D847A6C"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D3A93" w14:textId="77777777" w:rsidR="00FC77AD" w:rsidRPr="00FC77AD" w:rsidRDefault="00FC77AD" w:rsidP="00CD46A4">
            <w:pPr>
              <w:pStyle w:val="af4"/>
              <w:rPr>
                <w:sz w:val="24"/>
                <w:szCs w:val="24"/>
              </w:rPr>
            </w:pPr>
            <w:r w:rsidRPr="00FC77AD">
              <w:rPr>
                <w:sz w:val="24"/>
                <w:szCs w:val="24"/>
              </w:rPr>
              <w:t>п/п №</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D0FF0" w14:textId="77777777" w:rsidR="00FC77AD" w:rsidRPr="00FC77AD" w:rsidRDefault="00FC77AD" w:rsidP="00CD46A4">
            <w:pPr>
              <w:pStyle w:val="af4"/>
              <w:rPr>
                <w:sz w:val="24"/>
                <w:szCs w:val="24"/>
              </w:rPr>
            </w:pPr>
            <w:r w:rsidRPr="00FC77AD">
              <w:rPr>
                <w:sz w:val="24"/>
                <w:szCs w:val="24"/>
              </w:rPr>
              <w:t>Параметры предоставляемых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951D1" w14:textId="77777777" w:rsidR="00FC77AD" w:rsidRPr="00FC77AD" w:rsidRDefault="00FC77AD" w:rsidP="00CD46A4">
            <w:pPr>
              <w:pStyle w:val="af4"/>
              <w:rPr>
                <w:sz w:val="24"/>
                <w:szCs w:val="24"/>
              </w:rPr>
            </w:pPr>
            <w:r w:rsidRPr="00FC77AD">
              <w:rPr>
                <w:sz w:val="24"/>
                <w:szCs w:val="24"/>
              </w:rPr>
              <w:t>Основные данные и требования</w:t>
            </w:r>
          </w:p>
        </w:tc>
      </w:tr>
      <w:tr w:rsidR="00FC77AD" w:rsidRPr="00FC77AD" w14:paraId="61172A45"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93D41"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1</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FAD0C" w14:textId="77777777" w:rsidR="00FC77AD" w:rsidRPr="00FC77AD" w:rsidRDefault="00FC77AD"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Заказчик</w:t>
            </w:r>
            <w:proofErr w:type="spellEnd"/>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E7550"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t>ЗАО «</w:t>
            </w:r>
            <w:proofErr w:type="spellStart"/>
            <w:r w:rsidRPr="00FC77AD">
              <w:rPr>
                <w:color w:val="000000"/>
                <w:sz w:val="24"/>
                <w:szCs w:val="24"/>
                <w:u w:color="000000"/>
                <w14:textOutline w14:w="0" w14:cap="flat" w14:cmpd="sng" w14:algn="ctr">
                  <w14:noFill/>
                  <w14:prstDash w14:val="solid"/>
                  <w14:bevel/>
                </w14:textOutline>
              </w:rPr>
              <w:t>Кумтор</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Голд</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Компани</w:t>
            </w:r>
            <w:proofErr w:type="spellEnd"/>
            <w:r w:rsidRPr="00FC77AD">
              <w:rPr>
                <w:color w:val="000000"/>
                <w:sz w:val="24"/>
                <w:szCs w:val="24"/>
                <w:u w:color="000000"/>
                <w14:textOutline w14:w="0" w14:cap="flat" w14:cmpd="sng" w14:algn="ctr">
                  <w14:noFill/>
                  <w14:prstDash w14:val="solid"/>
                  <w14:bevel/>
                </w14:textOutline>
              </w:rPr>
              <w:t>»</w:t>
            </w:r>
          </w:p>
        </w:tc>
      </w:tr>
      <w:tr w:rsidR="00FC77AD" w:rsidRPr="001E7C0D" w14:paraId="112C2FBE"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D7959" w14:textId="77777777" w:rsidR="00FC77AD" w:rsidRPr="00FC77AD" w:rsidRDefault="00FC77AD" w:rsidP="00CD46A4">
            <w:pPr>
              <w:pStyle w:val="af4"/>
              <w:rPr>
                <w:sz w:val="24"/>
                <w:szCs w:val="24"/>
              </w:rPr>
            </w:pPr>
            <w:r w:rsidRPr="00FC77AD">
              <w:rPr>
                <w:sz w:val="24"/>
                <w:szCs w:val="24"/>
              </w:rPr>
              <w:t>2</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534D6" w14:textId="77777777" w:rsidR="00FC77AD" w:rsidRPr="00FC77AD" w:rsidRDefault="00FC77AD" w:rsidP="00CD46A4">
            <w:pPr>
              <w:pStyle w:val="af4"/>
              <w:rPr>
                <w:sz w:val="24"/>
                <w:szCs w:val="24"/>
              </w:rPr>
            </w:pPr>
            <w:r w:rsidRPr="00FC77AD">
              <w:rPr>
                <w:sz w:val="24"/>
                <w:szCs w:val="24"/>
              </w:rPr>
              <w:t>Наименование / количество / объемы / единица измерения</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89FA0" w14:textId="77777777" w:rsidR="00FC77AD" w:rsidRPr="00FC77AD" w:rsidRDefault="00FC77AD" w:rsidP="00CD46A4">
            <w:pPr>
              <w:pStyle w:val="af4"/>
              <w:rPr>
                <w:sz w:val="24"/>
                <w:szCs w:val="24"/>
              </w:rPr>
            </w:pPr>
            <w:r w:rsidRPr="00FC77AD">
              <w:rPr>
                <w:sz w:val="24"/>
                <w:szCs w:val="24"/>
              </w:rPr>
              <w:t xml:space="preserve">Предоставление работникам КГК путевок в дома отдыха для оздоровления работников в соответствии с положениями коллективного договора. </w:t>
            </w:r>
          </w:p>
          <w:p w14:paraId="1C80AB92" w14:textId="77777777" w:rsidR="00FC77AD" w:rsidRPr="00FC77AD" w:rsidRDefault="00FC77AD" w:rsidP="00CD46A4">
            <w:pPr>
              <w:pStyle w:val="af4"/>
              <w:rPr>
                <w:sz w:val="24"/>
                <w:szCs w:val="24"/>
              </w:rPr>
            </w:pPr>
            <w:r w:rsidRPr="00FC77AD">
              <w:rPr>
                <w:sz w:val="24"/>
                <w:szCs w:val="24"/>
              </w:rPr>
              <w:t>Единица измерения: 1 путевка на 1 работника. Ожидаемый объем: до 700 путевок в год.</w:t>
            </w:r>
          </w:p>
          <w:p w14:paraId="0F42CFD7" w14:textId="77777777" w:rsidR="00FC77AD" w:rsidRPr="00FC77AD" w:rsidRDefault="00FC77AD" w:rsidP="00CD46A4">
            <w:pPr>
              <w:pStyle w:val="af4"/>
              <w:rPr>
                <w:sz w:val="24"/>
                <w:szCs w:val="24"/>
              </w:rPr>
            </w:pPr>
            <w:r w:rsidRPr="00FC77AD">
              <w:rPr>
                <w:sz w:val="24"/>
                <w:szCs w:val="24"/>
              </w:rPr>
              <w:t>Количество домов отдыха: не более 5 объектов.</w:t>
            </w:r>
          </w:p>
        </w:tc>
      </w:tr>
      <w:tr w:rsidR="00FC77AD" w:rsidRPr="00FC77AD" w14:paraId="6AF3F82A"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04E2F" w14:textId="77777777" w:rsidR="00FC77AD" w:rsidRPr="00FC77AD" w:rsidRDefault="00FC77AD" w:rsidP="00CD46A4">
            <w:pPr>
              <w:pStyle w:val="af4"/>
              <w:rPr>
                <w:sz w:val="24"/>
                <w:szCs w:val="24"/>
              </w:rPr>
            </w:pPr>
            <w:r w:rsidRPr="00FC77AD">
              <w:rPr>
                <w:sz w:val="24"/>
                <w:szCs w:val="24"/>
              </w:rPr>
              <w:t>3</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449D3" w14:textId="77777777" w:rsidR="00FC77AD" w:rsidRPr="00FC77AD" w:rsidRDefault="00FC77AD" w:rsidP="00CD46A4">
            <w:pPr>
              <w:pStyle w:val="af4"/>
              <w:rPr>
                <w:sz w:val="24"/>
                <w:szCs w:val="24"/>
              </w:rPr>
            </w:pPr>
            <w:r w:rsidRPr="00FC77AD">
              <w:rPr>
                <w:sz w:val="24"/>
                <w:szCs w:val="24"/>
              </w:rPr>
              <w:t>Сроки (периоды) оказания услуг</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0FAF2" w14:textId="77777777" w:rsidR="00FC77AD" w:rsidRPr="00FC77AD" w:rsidRDefault="00FC77AD" w:rsidP="00CD46A4">
            <w:pPr>
              <w:pStyle w:val="af4"/>
              <w:rPr>
                <w:sz w:val="24"/>
                <w:szCs w:val="24"/>
              </w:rPr>
            </w:pPr>
            <w:r w:rsidRPr="00FC77AD">
              <w:rPr>
                <w:sz w:val="24"/>
                <w:szCs w:val="24"/>
              </w:rPr>
              <w:t>В течение 2026 года (с даты заключения договора до 31 декабря 2026 года) с возможностью продления. Периоды пребывания работников (гостей):</w:t>
            </w:r>
          </w:p>
          <w:p w14:paraId="68A7E0D7" w14:textId="77777777" w:rsidR="00FC77AD" w:rsidRPr="00FC77AD" w:rsidRDefault="00FC77AD" w:rsidP="00FC77AD">
            <w:pPr>
              <w:pStyle w:val="af4"/>
              <w:numPr>
                <w:ilvl w:val="0"/>
                <w:numId w:val="44"/>
              </w:numPr>
              <w:overflowPunct/>
              <w:autoSpaceDE/>
              <w:autoSpaceDN/>
              <w:adjustRightInd/>
              <w:jc w:val="left"/>
              <w:textAlignment w:val="auto"/>
              <w:rPr>
                <w:sz w:val="24"/>
                <w:szCs w:val="24"/>
              </w:rPr>
            </w:pPr>
            <w:r w:rsidRPr="00FC77AD">
              <w:rPr>
                <w:sz w:val="24"/>
                <w:szCs w:val="24"/>
              </w:rPr>
              <w:t>круглогодично;</w:t>
            </w:r>
          </w:p>
          <w:p w14:paraId="0B698A86" w14:textId="77777777" w:rsidR="00FC77AD" w:rsidRPr="00FC77AD" w:rsidRDefault="00FC77AD" w:rsidP="00FC77AD">
            <w:pPr>
              <w:pStyle w:val="af4"/>
              <w:numPr>
                <w:ilvl w:val="0"/>
                <w:numId w:val="44"/>
              </w:numPr>
              <w:overflowPunct/>
              <w:autoSpaceDE/>
              <w:autoSpaceDN/>
              <w:adjustRightInd/>
              <w:jc w:val="left"/>
              <w:textAlignment w:val="auto"/>
              <w:rPr>
                <w:sz w:val="24"/>
                <w:szCs w:val="24"/>
              </w:rPr>
            </w:pPr>
            <w:r w:rsidRPr="00FC77AD">
              <w:rPr>
                <w:sz w:val="24"/>
                <w:szCs w:val="24"/>
              </w:rPr>
              <w:t>в летний период.</w:t>
            </w:r>
          </w:p>
        </w:tc>
      </w:tr>
      <w:tr w:rsidR="00FC77AD" w:rsidRPr="001E7C0D" w14:paraId="34161615"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45A05" w14:textId="77777777" w:rsidR="00FC77AD" w:rsidRPr="00FC77AD" w:rsidRDefault="00FC77AD" w:rsidP="00CD46A4">
            <w:pPr>
              <w:pStyle w:val="af4"/>
              <w:rPr>
                <w:sz w:val="24"/>
                <w:szCs w:val="24"/>
              </w:rPr>
            </w:pPr>
            <w:r w:rsidRPr="00FC77AD">
              <w:rPr>
                <w:sz w:val="24"/>
                <w:szCs w:val="24"/>
              </w:rPr>
              <w:t>4</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E47E8" w14:textId="77777777" w:rsidR="00FC77AD" w:rsidRPr="00FC77AD" w:rsidRDefault="00FC77AD" w:rsidP="00CD46A4">
            <w:pPr>
              <w:pStyle w:val="af4"/>
              <w:rPr>
                <w:sz w:val="24"/>
                <w:szCs w:val="24"/>
              </w:rPr>
            </w:pPr>
            <w:r w:rsidRPr="00FC77AD">
              <w:rPr>
                <w:sz w:val="24"/>
                <w:szCs w:val="24"/>
              </w:rPr>
              <w:t>Требования к поставщику</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9842B" w14:textId="5F1A4632" w:rsidR="00FC77AD" w:rsidRPr="00FC77AD" w:rsidRDefault="00FC77AD" w:rsidP="00FC77AD">
            <w:pPr>
              <w:pStyle w:val="af4"/>
              <w:overflowPunct/>
              <w:autoSpaceDE/>
              <w:autoSpaceDN/>
              <w:adjustRightInd/>
              <w:jc w:val="left"/>
              <w:textAlignment w:val="auto"/>
              <w:rPr>
                <w:sz w:val="24"/>
                <w:szCs w:val="24"/>
              </w:rPr>
            </w:pPr>
            <w:r w:rsidRPr="00FC77AD">
              <w:rPr>
                <w:sz w:val="24"/>
                <w:szCs w:val="24"/>
                <w:lang w:val="ky-KG"/>
              </w:rPr>
              <w:t>1)</w:t>
            </w:r>
            <w:r w:rsidRPr="00FC77AD">
              <w:rPr>
                <w:sz w:val="24"/>
                <w:szCs w:val="24"/>
              </w:rPr>
              <w:t>Местоположение - дома отдыха (пансионаты), расположенные на территории Иссык-Кульской области.</w:t>
            </w:r>
          </w:p>
          <w:p w14:paraId="73704D3E" w14:textId="582D2563"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 xml:space="preserve">Наличие 2-х, 3-х и 4-местных номеров категории «улучшенный» / «полулюкс». </w:t>
            </w:r>
          </w:p>
          <w:p w14:paraId="36504BBE"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Предоставление трехразового питания, включенного в стоимость путевки.</w:t>
            </w:r>
          </w:p>
          <w:p w14:paraId="41769A8E"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Исправность работы бытовой техники:</w:t>
            </w:r>
          </w:p>
          <w:p w14:paraId="7E140DF4"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включение и работа в стандартных режимах (холодильник охлаждает, плита нагревает, стиральная машина стирает и отжимает и т.п.);</w:t>
            </w:r>
          </w:p>
          <w:p w14:paraId="626837B5"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отсутствие внешних повреждений, оголённых проводов, запаха гари, искрения, протечек;</w:t>
            </w:r>
          </w:p>
          <w:p w14:paraId="532E1483"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соответствие требованиям безопасности (электроизоляция, отсутствие перегрева, заземление);</w:t>
            </w:r>
          </w:p>
          <w:p w14:paraId="29D5C5CD"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соблюдение технических параметров (мощность, энергопотребление, температура и др.).</w:t>
            </w:r>
          </w:p>
          <w:p w14:paraId="091205A5"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Исправность инженерных систем:</w:t>
            </w:r>
          </w:p>
          <w:p w14:paraId="136F38F3"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бесперебойная подача (горячей и холодной) воды, тепла, электроэнергии в пределах установленных норм;</w:t>
            </w:r>
          </w:p>
          <w:p w14:paraId="2CE889FC"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отсутствие аварийных протечек, засоров, коротких замыканий;</w:t>
            </w:r>
          </w:p>
          <w:p w14:paraId="70025BDD"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lastRenderedPageBreak/>
              <w:t>соответствие параметров эксплуатации установленным нормам (давление воды, температура теплоносителя, напряжение в сети и т.п.);</w:t>
            </w:r>
          </w:p>
          <w:p w14:paraId="258B2CE4" w14:textId="77777777" w:rsidR="00FC77AD" w:rsidRPr="00FC77AD" w:rsidRDefault="00FC77AD" w:rsidP="00FC77AD">
            <w:pPr>
              <w:pStyle w:val="af4"/>
              <w:numPr>
                <w:ilvl w:val="1"/>
                <w:numId w:val="45"/>
              </w:numPr>
              <w:overflowPunct/>
              <w:autoSpaceDE/>
              <w:autoSpaceDN/>
              <w:adjustRightInd/>
              <w:jc w:val="left"/>
              <w:textAlignment w:val="auto"/>
              <w:rPr>
                <w:sz w:val="24"/>
                <w:szCs w:val="24"/>
              </w:rPr>
            </w:pPr>
            <w:r w:rsidRPr="00FC77AD">
              <w:rPr>
                <w:sz w:val="24"/>
                <w:szCs w:val="24"/>
              </w:rPr>
              <w:t>наличие и работоспособность защитных устройств (автоматы защиты, датчики, задвижки, предохранительные клапаны).</w:t>
            </w:r>
          </w:p>
          <w:p w14:paraId="6745E731"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Оснащение комнаты:</w:t>
            </w:r>
          </w:p>
          <w:p w14:paraId="7FC31DC3"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мебель: кровать (односпальная / двуспальная) с матрасом; прикроватные тумбочки; шкаф для одежды (с полками и вешалками); стол и стулья (не менее 2 шт.); зеркало настенное или настольное; дополнительные элементы (по категории): кресло, журнальный столик, сейф;</w:t>
            </w:r>
          </w:p>
          <w:p w14:paraId="7B59AF4F"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постельные и текстильные принадлежности: комплект постельного белья (простыня, пододеяльник, наволочки); одеяло и подушка (на каждого гостя); полотенца (банное, для рук, для лица); при необходимости — покрывало, плед, халат, тапочки.</w:t>
            </w:r>
          </w:p>
          <w:p w14:paraId="3AA75213"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бытовое оборудование и техника: светильники общего и местного освещения; розетки (не менее 2-х у кровати и 1 рабочей зоны); телевизор с пультом ДУ; холодильник; кондиционер / вентилятор / отопительный прибор (по сезону); электрочайник (по категории); фен (по категории).</w:t>
            </w:r>
          </w:p>
          <w:p w14:paraId="40047DCA"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Сантехническое оснащение:</w:t>
            </w:r>
          </w:p>
          <w:p w14:paraId="075A94E3"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унитаз с бачком;</w:t>
            </w:r>
          </w:p>
          <w:p w14:paraId="390E8E86"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умывальник с зеркалом и полочкой;</w:t>
            </w:r>
          </w:p>
          <w:p w14:paraId="7E7E7E25"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душевая кабина или ванна;</w:t>
            </w:r>
          </w:p>
          <w:p w14:paraId="55BA5EFB"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полотенцесушитель;</w:t>
            </w:r>
          </w:p>
          <w:p w14:paraId="69DAA1AA"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держатели для полотенец и туалетной бумаги.</w:t>
            </w:r>
          </w:p>
          <w:p w14:paraId="0378F8D6" w14:textId="77777777" w:rsidR="00FC77AD" w:rsidRPr="00FC77AD" w:rsidRDefault="00FC77AD" w:rsidP="00FC77AD">
            <w:pPr>
              <w:pStyle w:val="af4"/>
              <w:numPr>
                <w:ilvl w:val="0"/>
                <w:numId w:val="47"/>
              </w:numPr>
              <w:overflowPunct/>
              <w:autoSpaceDE/>
              <w:autoSpaceDN/>
              <w:adjustRightInd/>
              <w:jc w:val="left"/>
              <w:textAlignment w:val="auto"/>
              <w:rPr>
                <w:sz w:val="24"/>
                <w:szCs w:val="24"/>
              </w:rPr>
            </w:pPr>
            <w:r w:rsidRPr="00FC77AD">
              <w:rPr>
                <w:sz w:val="24"/>
                <w:szCs w:val="24"/>
              </w:rPr>
              <w:t>Дополнительное оснащение (по категории):</w:t>
            </w:r>
          </w:p>
          <w:p w14:paraId="52EEE9CE"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proofErr w:type="spellStart"/>
            <w:r w:rsidRPr="00FC77AD">
              <w:rPr>
                <w:sz w:val="24"/>
                <w:szCs w:val="24"/>
              </w:rPr>
              <w:t>Wi</w:t>
            </w:r>
            <w:proofErr w:type="spellEnd"/>
            <w:r w:rsidRPr="00FC77AD">
              <w:rPr>
                <w:sz w:val="24"/>
                <w:szCs w:val="24"/>
              </w:rPr>
              <w:t>-Fi роутер;</w:t>
            </w:r>
          </w:p>
          <w:p w14:paraId="328C694A"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набор посуды (чашки, стаканы, ложки);</w:t>
            </w:r>
          </w:p>
          <w:p w14:paraId="4FB01379" w14:textId="77777777" w:rsidR="00FC77AD" w:rsidRPr="00FC77AD" w:rsidRDefault="00FC77AD" w:rsidP="00FC77AD">
            <w:pPr>
              <w:pStyle w:val="af4"/>
              <w:numPr>
                <w:ilvl w:val="1"/>
                <w:numId w:val="46"/>
              </w:numPr>
              <w:overflowPunct/>
              <w:autoSpaceDE/>
              <w:autoSpaceDN/>
              <w:adjustRightInd/>
              <w:jc w:val="left"/>
              <w:textAlignment w:val="auto"/>
              <w:rPr>
                <w:sz w:val="24"/>
                <w:szCs w:val="24"/>
              </w:rPr>
            </w:pPr>
            <w:r w:rsidRPr="00FC77AD">
              <w:rPr>
                <w:sz w:val="24"/>
                <w:szCs w:val="24"/>
              </w:rPr>
              <w:t>средства личной гигиены (мыло, шампунь, гель, зубной набор).</w:t>
            </w:r>
          </w:p>
          <w:p w14:paraId="30E7EFC3"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Наличие парковочных мест на территории объекта.</w:t>
            </w:r>
          </w:p>
          <w:p w14:paraId="4CE5C768"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color w:val="000000"/>
                <w:sz w:val="24"/>
                <w:szCs w:val="24"/>
                <w:u w:color="000000"/>
                <w:lang w:val="ru-RU"/>
                <w14:textOutline w14:w="0" w14:cap="flat" w14:cmpd="sng" w14:algn="ctr">
                  <w14:noFill/>
                  <w14:prstDash w14:val="solid"/>
                  <w14:bevel/>
                </w14:textOutline>
              </w:rPr>
              <w:t>Круглосуточный режим обслуживания гостей (включая возможность раннего заезда и позднего выезда при необходимости).</w:t>
            </w:r>
          </w:p>
          <w:p w14:paraId="261FCA22"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Возможность отмены бронирования путевки без штрафных санкций.</w:t>
            </w:r>
          </w:p>
          <w:p w14:paraId="2C9A3CAA" w14:textId="77777777" w:rsidR="00FC77AD" w:rsidRPr="00FC77AD" w:rsidRDefault="00FC77AD" w:rsidP="00FC77AD">
            <w:pPr>
              <w:pStyle w:val="a7"/>
              <w:numPr>
                <w:ilvl w:val="0"/>
                <w:numId w:val="47"/>
              </w:numPr>
              <w:rPr>
                <w:color w:val="000000"/>
                <w:sz w:val="24"/>
                <w:szCs w:val="24"/>
                <w:u w:color="000000"/>
                <w:lang w:val="ru-RU"/>
                <w14:textOutline w14:w="0" w14:cap="flat" w14:cmpd="sng" w14:algn="ctr">
                  <w14:noFill/>
                  <w14:prstDash w14:val="solid"/>
                  <w14:bevel/>
                </w14:textOutline>
              </w:rPr>
            </w:pPr>
            <w:r w:rsidRPr="00FC77AD">
              <w:rPr>
                <w:sz w:val="24"/>
                <w:szCs w:val="24"/>
                <w:u w:color="000000"/>
                <w:lang w:val="ru-RU"/>
              </w:rPr>
              <w:t>Наличие тренажёрного зала, плавательного бассейна, а также бассейнов с минеральной или термальной водой рассматривается как дополнительное преимущество при отборе дома отдыха.</w:t>
            </w:r>
          </w:p>
        </w:tc>
      </w:tr>
      <w:tr w:rsidR="00FC77AD" w:rsidRPr="001E7C0D" w14:paraId="5AEFD1D2" w14:textId="77777777" w:rsidTr="00CD46A4">
        <w:trPr>
          <w:trHeight w:val="12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9F2AD" w14:textId="77777777" w:rsidR="00FC77AD" w:rsidRPr="00FC77AD" w:rsidRDefault="00FC77AD" w:rsidP="00CD46A4">
            <w:pPr>
              <w:pStyle w:val="af4"/>
              <w:rPr>
                <w:sz w:val="24"/>
                <w:szCs w:val="24"/>
              </w:rPr>
            </w:pPr>
            <w:r w:rsidRPr="00FC77AD">
              <w:rPr>
                <w:sz w:val="24"/>
                <w:szCs w:val="24"/>
              </w:rPr>
              <w:lastRenderedPageBreak/>
              <w:t>5</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FC8E3" w14:textId="77777777" w:rsidR="00FC77AD" w:rsidRPr="00FC77AD" w:rsidRDefault="00FC77AD" w:rsidP="00CD46A4">
            <w:pPr>
              <w:pStyle w:val="af4"/>
              <w:rPr>
                <w:sz w:val="24"/>
                <w:szCs w:val="24"/>
              </w:rPr>
            </w:pPr>
            <w:r w:rsidRPr="00FC77AD">
              <w:rPr>
                <w:sz w:val="24"/>
                <w:szCs w:val="24"/>
              </w:rPr>
              <w:t>Требования по передаче заказчику документов</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A97D7" w14:textId="77777777" w:rsidR="00FC77AD" w:rsidRPr="00FC77AD" w:rsidRDefault="00FC77AD" w:rsidP="00CD46A4">
            <w:pPr>
              <w:pStyle w:val="af4"/>
              <w:rPr>
                <w:sz w:val="24"/>
                <w:szCs w:val="24"/>
              </w:rPr>
            </w:pPr>
            <w:r w:rsidRPr="00FC77AD">
              <w:rPr>
                <w:sz w:val="24"/>
                <w:szCs w:val="24"/>
              </w:rPr>
              <w:t>Наличие свидетельства юрлица /ИП или патента. Ведение строгого учета всего срока пребывания каждого работника (со дня въезда и до дня выезда) с составлением Акта сверки (ФИО, табельный номер, даты, стоимость услуг), счет на оплату /счет-фактура (ЭСФ).</w:t>
            </w:r>
          </w:p>
        </w:tc>
      </w:tr>
      <w:tr w:rsidR="00FC77AD" w:rsidRPr="001E7C0D" w14:paraId="4E5992D7" w14:textId="77777777" w:rsidTr="00CD46A4">
        <w:trPr>
          <w:trHeight w:val="73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14067" w14:textId="77777777" w:rsidR="00FC77AD" w:rsidRPr="00FC77AD" w:rsidRDefault="00FC77AD" w:rsidP="00CD46A4">
            <w:pPr>
              <w:pStyle w:val="af4"/>
              <w:rPr>
                <w:sz w:val="24"/>
                <w:szCs w:val="24"/>
              </w:rPr>
            </w:pPr>
            <w:r w:rsidRPr="00FC77AD">
              <w:rPr>
                <w:sz w:val="24"/>
                <w:szCs w:val="24"/>
              </w:rPr>
              <w:t>6</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08475" w14:textId="77777777" w:rsidR="00FC77AD" w:rsidRPr="00FC77AD" w:rsidRDefault="00FC77AD"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Стоимость</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оздоровительной</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путевки</w:t>
            </w:r>
            <w:proofErr w:type="spellEnd"/>
            <w:r w:rsidRPr="00FC77AD">
              <w:rPr>
                <w:color w:val="000000"/>
                <w:sz w:val="24"/>
                <w:szCs w:val="24"/>
                <w:u w:color="000000"/>
                <w14:textOutline w14:w="0" w14:cap="flat" w14:cmpd="sng" w14:algn="ctr">
                  <w14:noFill/>
                  <w14:prstDash w14:val="solid"/>
                  <w14:bevel/>
                </w14:textOutline>
              </w:rPr>
              <w:t xml:space="preserve">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682EE" w14:textId="77777777" w:rsidR="00FC77AD" w:rsidRPr="00FC77AD" w:rsidRDefault="00FC77AD"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Стоимость одной путевки: не более 40 000 сомов. Продолжительность пребывания: не менее 10 календарных дней.</w:t>
            </w:r>
          </w:p>
        </w:tc>
      </w:tr>
      <w:tr w:rsidR="00FC77AD" w:rsidRPr="001E7C0D" w14:paraId="56E1B48B" w14:textId="77777777" w:rsidTr="00FC77AD">
        <w:trPr>
          <w:trHeight w:val="2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32CA7" w14:textId="77777777" w:rsidR="00FC77AD" w:rsidRPr="00FC77AD" w:rsidRDefault="00FC77AD" w:rsidP="00CD46A4">
            <w:pPr>
              <w:rPr>
                <w:sz w:val="24"/>
                <w:szCs w:val="24"/>
              </w:rPr>
            </w:pPr>
            <w:r w:rsidRPr="00FC77AD">
              <w:rPr>
                <w:color w:val="000000"/>
                <w:sz w:val="24"/>
                <w:szCs w:val="24"/>
                <w:u w:color="000000"/>
                <w14:textOutline w14:w="0" w14:cap="flat" w14:cmpd="sng" w14:algn="ctr">
                  <w14:noFill/>
                  <w14:prstDash w14:val="solid"/>
                  <w14:bevel/>
                </w14:textOutline>
              </w:rPr>
              <w:lastRenderedPageBreak/>
              <w:t>7</w:t>
            </w:r>
          </w:p>
        </w:tc>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4E7BF" w14:textId="77777777" w:rsidR="00FC77AD" w:rsidRPr="00FC77AD" w:rsidRDefault="00FC77AD" w:rsidP="00CD46A4">
            <w:pPr>
              <w:rPr>
                <w:sz w:val="24"/>
                <w:szCs w:val="24"/>
              </w:rPr>
            </w:pPr>
            <w:proofErr w:type="spellStart"/>
            <w:r w:rsidRPr="00FC77AD">
              <w:rPr>
                <w:color w:val="000000"/>
                <w:sz w:val="24"/>
                <w:szCs w:val="24"/>
                <w:u w:color="000000"/>
                <w14:textOutline w14:w="0" w14:cap="flat" w14:cmpd="sng" w14:algn="ctr">
                  <w14:noFill/>
                  <w14:prstDash w14:val="solid"/>
                  <w14:bevel/>
                </w14:textOutline>
              </w:rPr>
              <w:t>Порядок</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предоставления</w:t>
            </w:r>
            <w:proofErr w:type="spellEnd"/>
            <w:r w:rsidRPr="00FC77AD">
              <w:rPr>
                <w:color w:val="000000"/>
                <w:sz w:val="24"/>
                <w:szCs w:val="24"/>
                <w:u w:color="000000"/>
                <w14:textOutline w14:w="0" w14:cap="flat" w14:cmpd="sng" w14:algn="ctr">
                  <w14:noFill/>
                  <w14:prstDash w14:val="solid"/>
                  <w14:bevel/>
                </w14:textOutline>
              </w:rPr>
              <w:t xml:space="preserve"> </w:t>
            </w:r>
            <w:proofErr w:type="spellStart"/>
            <w:r w:rsidRPr="00FC77AD">
              <w:rPr>
                <w:color w:val="000000"/>
                <w:sz w:val="24"/>
                <w:szCs w:val="24"/>
                <w:u w:color="000000"/>
                <w14:textOutline w14:w="0" w14:cap="flat" w14:cmpd="sng" w14:algn="ctr">
                  <w14:noFill/>
                  <w14:prstDash w14:val="solid"/>
                  <w14:bevel/>
                </w14:textOutline>
              </w:rPr>
              <w:t>услуг</w:t>
            </w:r>
            <w:proofErr w:type="spellEnd"/>
            <w:r w:rsidRPr="00FC77AD">
              <w:rPr>
                <w:color w:val="000000"/>
                <w:sz w:val="24"/>
                <w:szCs w:val="24"/>
                <w:u w:color="000000"/>
                <w14:textOutline w14:w="0" w14:cap="flat" w14:cmpd="sng" w14:algn="ctr">
                  <w14:noFill/>
                  <w14:prstDash w14:val="solid"/>
                  <w14:bevel/>
                </w14:textOutline>
              </w:rPr>
              <w:t xml:space="preserve"> </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B657F" w14:textId="77777777" w:rsidR="00FC77AD" w:rsidRPr="00FC77AD" w:rsidRDefault="00FC77AD" w:rsidP="00CD46A4">
            <w:pPr>
              <w:rPr>
                <w:sz w:val="24"/>
                <w:szCs w:val="24"/>
                <w:lang w:val="ru-RU"/>
              </w:rPr>
            </w:pPr>
            <w:r w:rsidRPr="00FC77AD">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2082BB08" w14:textId="77777777" w:rsidR="00010EB5" w:rsidRDefault="00010EB5" w:rsidP="00010EB5">
      <w:pPr>
        <w:tabs>
          <w:tab w:val="left" w:pos="7875"/>
        </w:tabs>
        <w:ind w:left="75"/>
        <w:contextualSpacing/>
        <w:rPr>
          <w:rFonts w:ascii="Times New Roman" w:hAnsi="Times New Roman" w:cs="Times New Roman"/>
          <w:lang w:val="ru-RU"/>
        </w:rPr>
      </w:pPr>
    </w:p>
    <w:sectPr w:rsidR="00010EB5" w:rsidSect="001E04FB">
      <w:footerReference w:type="default" r:id="rId7"/>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3682" w14:textId="77777777" w:rsidR="00664901" w:rsidRDefault="00664901">
      <w:pPr>
        <w:spacing w:after="0" w:line="240" w:lineRule="auto"/>
      </w:pPr>
      <w:r>
        <w:separator/>
      </w:r>
    </w:p>
  </w:endnote>
  <w:endnote w:type="continuationSeparator" w:id="0">
    <w:p w14:paraId="10F667B2" w14:textId="77777777" w:rsidR="00664901" w:rsidRDefault="0066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D1A3" w14:textId="77777777" w:rsidR="00664901" w:rsidRDefault="00664901">
      <w:pPr>
        <w:spacing w:after="0" w:line="240" w:lineRule="auto"/>
      </w:pPr>
      <w:r>
        <w:separator/>
      </w:r>
    </w:p>
  </w:footnote>
  <w:footnote w:type="continuationSeparator" w:id="0">
    <w:p w14:paraId="3CBE7689" w14:textId="77777777" w:rsidR="00664901" w:rsidRDefault="00664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884634"/>
    <w:multiLevelType w:val="hybridMultilevel"/>
    <w:tmpl w:val="0FD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22694"/>
    <w:multiLevelType w:val="hybridMultilevel"/>
    <w:tmpl w:val="492EC024"/>
    <w:lvl w:ilvl="0" w:tplc="96B66BC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BF8EE2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958C43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F1C7E9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046C20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E72569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DE64C1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5BF09CA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CF2D00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0"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7"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8"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0172FA"/>
    <w:multiLevelType w:val="hybridMultilevel"/>
    <w:tmpl w:val="495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C12F6"/>
    <w:multiLevelType w:val="hybridMultilevel"/>
    <w:tmpl w:val="63BC82F6"/>
    <w:lvl w:ilvl="0" w:tplc="77AC9DBE">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F7CF4A8">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6818EC0C">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DC4B522">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D5E23FE">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E24D7B0">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E84CF9C">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35C42A8A">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5AAE53E">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4B885DF1"/>
    <w:multiLevelType w:val="hybridMultilevel"/>
    <w:tmpl w:val="48FC419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1"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2"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10661C"/>
    <w:multiLevelType w:val="hybridMultilevel"/>
    <w:tmpl w:val="FDE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E0F9A"/>
    <w:multiLevelType w:val="hybridMultilevel"/>
    <w:tmpl w:val="884AFE88"/>
    <w:lvl w:ilvl="0" w:tplc="3834A9B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B18C38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23C7CD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7C6DB9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3F826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9BA501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B061A0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438CDC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99A768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84537681">
    <w:abstractNumId w:val="41"/>
  </w:num>
  <w:num w:numId="2" w16cid:durableId="579487975">
    <w:abstractNumId w:val="40"/>
  </w:num>
  <w:num w:numId="3" w16cid:durableId="844444069">
    <w:abstractNumId w:val="22"/>
  </w:num>
  <w:num w:numId="4" w16cid:durableId="1026373844">
    <w:abstractNumId w:val="19"/>
  </w:num>
  <w:num w:numId="5" w16cid:durableId="765074155">
    <w:abstractNumId w:val="10"/>
  </w:num>
  <w:num w:numId="6" w16cid:durableId="2046638177">
    <w:abstractNumId w:val="15"/>
  </w:num>
  <w:num w:numId="7" w16cid:durableId="1759516456">
    <w:abstractNumId w:val="8"/>
  </w:num>
  <w:num w:numId="8" w16cid:durableId="1690598449">
    <w:abstractNumId w:val="23"/>
  </w:num>
  <w:num w:numId="9" w16cid:durableId="1912034775">
    <w:abstractNumId w:val="34"/>
  </w:num>
  <w:num w:numId="10" w16cid:durableId="1214780487">
    <w:abstractNumId w:val="13"/>
  </w:num>
  <w:num w:numId="11" w16cid:durableId="1793478495">
    <w:abstractNumId w:val="26"/>
  </w:num>
  <w:num w:numId="12" w16cid:durableId="1032613596">
    <w:abstractNumId w:val="24"/>
  </w:num>
  <w:num w:numId="13" w16cid:durableId="102772064">
    <w:abstractNumId w:val="43"/>
  </w:num>
  <w:num w:numId="14" w16cid:durableId="900873664">
    <w:abstractNumId w:val="33"/>
  </w:num>
  <w:num w:numId="15" w16cid:durableId="822115721">
    <w:abstractNumId w:val="18"/>
  </w:num>
  <w:num w:numId="16" w16cid:durableId="840237736">
    <w:abstractNumId w:val="14"/>
  </w:num>
  <w:num w:numId="17" w16cid:durableId="1879076239">
    <w:abstractNumId w:val="4"/>
  </w:num>
  <w:num w:numId="18" w16cid:durableId="1338848030">
    <w:abstractNumId w:val="11"/>
  </w:num>
  <w:num w:numId="19" w16cid:durableId="390883087">
    <w:abstractNumId w:val="45"/>
  </w:num>
  <w:num w:numId="20" w16cid:durableId="1715500378">
    <w:abstractNumId w:val="21"/>
  </w:num>
  <w:num w:numId="21" w16cid:durableId="1460566751">
    <w:abstractNumId w:val="39"/>
  </w:num>
  <w:num w:numId="22" w16cid:durableId="1095706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19274">
    <w:abstractNumId w:val="20"/>
  </w:num>
  <w:num w:numId="24" w16cid:durableId="1305812560">
    <w:abstractNumId w:val="37"/>
  </w:num>
  <w:num w:numId="25" w16cid:durableId="1522280296">
    <w:abstractNumId w:val="38"/>
  </w:num>
  <w:num w:numId="26" w16cid:durableId="358508270">
    <w:abstractNumId w:val="42"/>
  </w:num>
  <w:num w:numId="27" w16cid:durableId="1427194642">
    <w:abstractNumId w:val="30"/>
  </w:num>
  <w:num w:numId="28" w16cid:durableId="1142426452">
    <w:abstractNumId w:val="5"/>
  </w:num>
  <w:num w:numId="29" w16cid:durableId="886138496">
    <w:abstractNumId w:val="12"/>
  </w:num>
  <w:num w:numId="30" w16cid:durableId="2050646868">
    <w:abstractNumId w:val="31"/>
  </w:num>
  <w:num w:numId="31" w16cid:durableId="1246720243">
    <w:abstractNumId w:val="9"/>
  </w:num>
  <w:num w:numId="32" w16cid:durableId="1546680593">
    <w:abstractNumId w:val="17"/>
  </w:num>
  <w:num w:numId="33" w16cid:durableId="1185906176">
    <w:abstractNumId w:val="16"/>
  </w:num>
  <w:num w:numId="34" w16cid:durableId="590165785">
    <w:abstractNumId w:val="32"/>
  </w:num>
  <w:num w:numId="35" w16cid:durableId="490289110">
    <w:abstractNumId w:val="28"/>
  </w:num>
  <w:num w:numId="36" w16cid:durableId="1348561817">
    <w:abstractNumId w:val="0"/>
  </w:num>
  <w:num w:numId="37" w16cid:durableId="1717971153">
    <w:abstractNumId w:val="1"/>
  </w:num>
  <w:num w:numId="38" w16cid:durableId="1311323217">
    <w:abstractNumId w:val="25"/>
  </w:num>
  <w:num w:numId="39" w16cid:durableId="1414670204">
    <w:abstractNumId w:val="7"/>
  </w:num>
  <w:num w:numId="40" w16cid:durableId="1267078430">
    <w:abstractNumId w:val="35"/>
  </w:num>
  <w:num w:numId="41" w16cid:durableId="1600527578">
    <w:abstractNumId w:val="3"/>
  </w:num>
  <w:num w:numId="42" w16cid:durableId="1032539877">
    <w:abstractNumId w:val="44"/>
  </w:num>
  <w:num w:numId="43" w16cid:durableId="897782646">
    <w:abstractNumId w:val="27"/>
  </w:num>
  <w:num w:numId="44" w16cid:durableId="2064714306">
    <w:abstractNumId w:val="2"/>
  </w:num>
  <w:num w:numId="45" w16cid:durableId="587075596">
    <w:abstractNumId w:val="6"/>
  </w:num>
  <w:num w:numId="46" w16cid:durableId="1522012588">
    <w:abstractNumId w:val="36"/>
  </w:num>
  <w:num w:numId="47" w16cid:durableId="7215639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0EB5"/>
    <w:rsid w:val="000125A1"/>
    <w:rsid w:val="000502CA"/>
    <w:rsid w:val="0006235B"/>
    <w:rsid w:val="00076C9E"/>
    <w:rsid w:val="0008440E"/>
    <w:rsid w:val="00092E9D"/>
    <w:rsid w:val="00094CCC"/>
    <w:rsid w:val="000B478D"/>
    <w:rsid w:val="000C13CD"/>
    <w:rsid w:val="000C4B86"/>
    <w:rsid w:val="000C7AD5"/>
    <w:rsid w:val="000E681C"/>
    <w:rsid w:val="000F3410"/>
    <w:rsid w:val="000F3666"/>
    <w:rsid w:val="000F42E3"/>
    <w:rsid w:val="000F4D6F"/>
    <w:rsid w:val="000F4FE1"/>
    <w:rsid w:val="001020D7"/>
    <w:rsid w:val="00105E0A"/>
    <w:rsid w:val="00116212"/>
    <w:rsid w:val="001314E3"/>
    <w:rsid w:val="00136089"/>
    <w:rsid w:val="00136398"/>
    <w:rsid w:val="00137143"/>
    <w:rsid w:val="00140616"/>
    <w:rsid w:val="001459AA"/>
    <w:rsid w:val="001740C9"/>
    <w:rsid w:val="0017792D"/>
    <w:rsid w:val="001D0BF6"/>
    <w:rsid w:val="001D1ED1"/>
    <w:rsid w:val="001E04FB"/>
    <w:rsid w:val="001E7C0D"/>
    <w:rsid w:val="001F1BE5"/>
    <w:rsid w:val="00200E79"/>
    <w:rsid w:val="0021133C"/>
    <w:rsid w:val="00220B6D"/>
    <w:rsid w:val="0022254D"/>
    <w:rsid w:val="002524A2"/>
    <w:rsid w:val="00254FFD"/>
    <w:rsid w:val="00263C61"/>
    <w:rsid w:val="00267FC6"/>
    <w:rsid w:val="00281FF3"/>
    <w:rsid w:val="00284FE7"/>
    <w:rsid w:val="00290042"/>
    <w:rsid w:val="002A155D"/>
    <w:rsid w:val="002A31F8"/>
    <w:rsid w:val="002A7B3E"/>
    <w:rsid w:val="002B0F6C"/>
    <w:rsid w:val="002B31F0"/>
    <w:rsid w:val="002E288A"/>
    <w:rsid w:val="002E525A"/>
    <w:rsid w:val="002E5CB2"/>
    <w:rsid w:val="002E71B5"/>
    <w:rsid w:val="002F4B00"/>
    <w:rsid w:val="003063C3"/>
    <w:rsid w:val="00314B88"/>
    <w:rsid w:val="00316C1E"/>
    <w:rsid w:val="0032242F"/>
    <w:rsid w:val="00325329"/>
    <w:rsid w:val="00341A17"/>
    <w:rsid w:val="00342FF2"/>
    <w:rsid w:val="00363020"/>
    <w:rsid w:val="00375ED7"/>
    <w:rsid w:val="00376135"/>
    <w:rsid w:val="00385F21"/>
    <w:rsid w:val="003A0006"/>
    <w:rsid w:val="003A7B57"/>
    <w:rsid w:val="003A7EF6"/>
    <w:rsid w:val="003C52FF"/>
    <w:rsid w:val="003E170B"/>
    <w:rsid w:val="003E75AF"/>
    <w:rsid w:val="00421515"/>
    <w:rsid w:val="004232B9"/>
    <w:rsid w:val="004279EC"/>
    <w:rsid w:val="00435787"/>
    <w:rsid w:val="00441D77"/>
    <w:rsid w:val="00443275"/>
    <w:rsid w:val="00450BF1"/>
    <w:rsid w:val="00453792"/>
    <w:rsid w:val="00466233"/>
    <w:rsid w:val="00471891"/>
    <w:rsid w:val="00480A8D"/>
    <w:rsid w:val="00486A39"/>
    <w:rsid w:val="00492633"/>
    <w:rsid w:val="004A3F1B"/>
    <w:rsid w:val="004B1F71"/>
    <w:rsid w:val="004B4D11"/>
    <w:rsid w:val="004B76EC"/>
    <w:rsid w:val="004E50F6"/>
    <w:rsid w:val="004F0410"/>
    <w:rsid w:val="004F4289"/>
    <w:rsid w:val="004F50F2"/>
    <w:rsid w:val="0050653A"/>
    <w:rsid w:val="005078CB"/>
    <w:rsid w:val="00520650"/>
    <w:rsid w:val="00526BFA"/>
    <w:rsid w:val="00531394"/>
    <w:rsid w:val="005403DE"/>
    <w:rsid w:val="005764A0"/>
    <w:rsid w:val="00577666"/>
    <w:rsid w:val="00583690"/>
    <w:rsid w:val="00584473"/>
    <w:rsid w:val="005852F1"/>
    <w:rsid w:val="0058591A"/>
    <w:rsid w:val="0059142B"/>
    <w:rsid w:val="00592FE0"/>
    <w:rsid w:val="005A1696"/>
    <w:rsid w:val="005A6908"/>
    <w:rsid w:val="005B0019"/>
    <w:rsid w:val="005B311D"/>
    <w:rsid w:val="005C5E9C"/>
    <w:rsid w:val="005D438C"/>
    <w:rsid w:val="005D6192"/>
    <w:rsid w:val="005D72CC"/>
    <w:rsid w:val="005F0886"/>
    <w:rsid w:val="005F6D7D"/>
    <w:rsid w:val="00605A74"/>
    <w:rsid w:val="006103CE"/>
    <w:rsid w:val="0062031D"/>
    <w:rsid w:val="0062077A"/>
    <w:rsid w:val="00622709"/>
    <w:rsid w:val="00631FDF"/>
    <w:rsid w:val="00632CC2"/>
    <w:rsid w:val="00644C18"/>
    <w:rsid w:val="00655D60"/>
    <w:rsid w:val="00664901"/>
    <w:rsid w:val="00670E37"/>
    <w:rsid w:val="00673585"/>
    <w:rsid w:val="00677093"/>
    <w:rsid w:val="0068250B"/>
    <w:rsid w:val="006855C1"/>
    <w:rsid w:val="0068781C"/>
    <w:rsid w:val="006A3E63"/>
    <w:rsid w:val="006B25A0"/>
    <w:rsid w:val="006E3C2C"/>
    <w:rsid w:val="006E6493"/>
    <w:rsid w:val="006E7DAB"/>
    <w:rsid w:val="006F3DB3"/>
    <w:rsid w:val="0071271E"/>
    <w:rsid w:val="00715999"/>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800A34"/>
    <w:rsid w:val="00805EB3"/>
    <w:rsid w:val="008113C3"/>
    <w:rsid w:val="00812D27"/>
    <w:rsid w:val="00845D99"/>
    <w:rsid w:val="00850902"/>
    <w:rsid w:val="00861D3D"/>
    <w:rsid w:val="00870AF5"/>
    <w:rsid w:val="00872A12"/>
    <w:rsid w:val="008C23D0"/>
    <w:rsid w:val="008C50B1"/>
    <w:rsid w:val="008D14F5"/>
    <w:rsid w:val="008E2088"/>
    <w:rsid w:val="008E47DD"/>
    <w:rsid w:val="0091591B"/>
    <w:rsid w:val="00916608"/>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B7F"/>
    <w:rsid w:val="009B376D"/>
    <w:rsid w:val="009B42DE"/>
    <w:rsid w:val="009C5C3A"/>
    <w:rsid w:val="009C6AED"/>
    <w:rsid w:val="009F7D42"/>
    <w:rsid w:val="00A01205"/>
    <w:rsid w:val="00A10F1A"/>
    <w:rsid w:val="00A239BE"/>
    <w:rsid w:val="00A259F3"/>
    <w:rsid w:val="00A53E90"/>
    <w:rsid w:val="00A546A8"/>
    <w:rsid w:val="00A64C25"/>
    <w:rsid w:val="00A66D7E"/>
    <w:rsid w:val="00A84DD7"/>
    <w:rsid w:val="00A94E28"/>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37D4"/>
    <w:rsid w:val="00BA778C"/>
    <w:rsid w:val="00BC0E9B"/>
    <w:rsid w:val="00BD1295"/>
    <w:rsid w:val="00BD5F3C"/>
    <w:rsid w:val="00BF1ECC"/>
    <w:rsid w:val="00BF1ED5"/>
    <w:rsid w:val="00BF209A"/>
    <w:rsid w:val="00BF34CD"/>
    <w:rsid w:val="00BF6950"/>
    <w:rsid w:val="00C05E37"/>
    <w:rsid w:val="00C22F15"/>
    <w:rsid w:val="00C54E45"/>
    <w:rsid w:val="00C56411"/>
    <w:rsid w:val="00C57248"/>
    <w:rsid w:val="00C62756"/>
    <w:rsid w:val="00C758B4"/>
    <w:rsid w:val="00C8197E"/>
    <w:rsid w:val="00C83379"/>
    <w:rsid w:val="00C83CBD"/>
    <w:rsid w:val="00C86A82"/>
    <w:rsid w:val="00CA4671"/>
    <w:rsid w:val="00CA518D"/>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3A66"/>
    <w:rsid w:val="00E2456D"/>
    <w:rsid w:val="00E35CDB"/>
    <w:rsid w:val="00E365E0"/>
    <w:rsid w:val="00E414B3"/>
    <w:rsid w:val="00E42EE7"/>
    <w:rsid w:val="00E42F1A"/>
    <w:rsid w:val="00E4656C"/>
    <w:rsid w:val="00E566DC"/>
    <w:rsid w:val="00E575F2"/>
    <w:rsid w:val="00E57AA9"/>
    <w:rsid w:val="00E75D58"/>
    <w:rsid w:val="00E80A23"/>
    <w:rsid w:val="00E82CDD"/>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61859"/>
    <w:rsid w:val="00F72FFC"/>
    <w:rsid w:val="00F819CB"/>
    <w:rsid w:val="00F82475"/>
    <w:rsid w:val="00F86494"/>
    <w:rsid w:val="00FA00EC"/>
    <w:rsid w:val="00FA2527"/>
    <w:rsid w:val="00FA5FC3"/>
    <w:rsid w:val="00FA61C9"/>
    <w:rsid w:val="00FA760B"/>
    <w:rsid w:val="00FB089D"/>
    <w:rsid w:val="00FB0E44"/>
    <w:rsid w:val="00FB2201"/>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table" w:customStyle="1" w:styleId="TableNormal">
    <w:name w:val="Table Normal"/>
    <w:rsid w:val="00010EB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b">
    <w:name w:val="Рубрика"/>
    <w:next w:val="af4"/>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6320</Words>
  <Characters>36027</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13</cp:revision>
  <cp:lastPrinted>2025-10-09T07:50:00Z</cp:lastPrinted>
  <dcterms:created xsi:type="dcterms:W3CDTF">2026-02-16T03:14:00Z</dcterms:created>
  <dcterms:modified xsi:type="dcterms:W3CDTF">2026-03-03T10:17:00Z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