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4FA3" w14:textId="77777777" w:rsidR="00AE6D53" w:rsidRPr="00786C3B" w:rsidRDefault="00AE6D53" w:rsidP="00AE6D53">
      <w:pPr>
        <w:spacing w:after="0"/>
        <w:jc w:val="right"/>
        <w:rPr>
          <w:rFonts w:ascii="Times New Roman" w:hAnsi="Times New Roman" w:cs="Times New Roman"/>
          <w:b/>
          <w:bCs/>
          <w:lang w:val="ru-RU"/>
        </w:rPr>
      </w:pPr>
      <w:bookmarkStart w:id="0" w:name="_GoBack"/>
      <w:bookmarkEnd w:id="0"/>
      <w:r w:rsidRPr="00786C3B">
        <w:rPr>
          <w:rFonts w:ascii="Times New Roman" w:hAnsi="Times New Roman" w:cs="Times New Roman"/>
          <w:b/>
          <w:bCs/>
          <w:lang w:val="ru-RU"/>
        </w:rPr>
        <w:t>Приложение №1</w:t>
      </w:r>
    </w:p>
    <w:p w14:paraId="02C10898" w14:textId="77777777" w:rsidR="00AE6D53" w:rsidRPr="00786C3B" w:rsidRDefault="00AE6D53" w:rsidP="00AE6D53">
      <w:pPr>
        <w:tabs>
          <w:tab w:val="left" w:pos="450"/>
        </w:tabs>
        <w:spacing w:after="0"/>
        <w:jc w:val="center"/>
        <w:rPr>
          <w:rFonts w:ascii="Times New Roman" w:hAnsi="Times New Roman" w:cs="Times New Roman"/>
          <w:lang w:val="ru-RU"/>
        </w:rPr>
      </w:pPr>
      <w:r w:rsidRPr="00786C3B">
        <w:rPr>
          <w:rFonts w:ascii="Times New Roman" w:hAnsi="Times New Roman" w:cs="Times New Roman"/>
          <w:b/>
          <w:bCs/>
          <w:lang w:val="ru-RU"/>
        </w:rPr>
        <w:t>Инструкция по подготовке конкурсной заявки (для поставщиков)</w:t>
      </w:r>
    </w:p>
    <w:p w14:paraId="427363AB" w14:textId="77777777" w:rsidR="00AE6D53" w:rsidRPr="00786C3B" w:rsidRDefault="00AE6D53" w:rsidP="00AE6D53">
      <w:pPr>
        <w:tabs>
          <w:tab w:val="left" w:pos="450"/>
        </w:tabs>
        <w:spacing w:after="0"/>
        <w:jc w:val="both"/>
        <w:rPr>
          <w:rFonts w:ascii="Times New Roman" w:hAnsi="Times New Roman" w:cs="Times New Roman"/>
          <w:lang w:val="ru-RU"/>
        </w:rPr>
      </w:pPr>
    </w:p>
    <w:p w14:paraId="5FC376A8"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68ABEC36"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2691C403"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1196C40"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75A9FD5"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3AB253EB"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664A3848"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Общий законный представитель для целей настоящего Конкурсного предложения; </w:t>
      </w:r>
    </w:p>
    <w:p w14:paraId="485E2129"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5E2AF729"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3158D4DC"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37EAC427"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473E9E7"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DE125AD"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316F20C3"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0F489430"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6E69A384"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Конкурсная заявка </w:t>
      </w:r>
    </w:p>
    <w:p w14:paraId="65B2F3FD"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1D4726A0"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4DA18950"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491D9CF3"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101AFCC8"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76604AB6"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671F21F3"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30664E9B"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таблица цен на поставку товаров; </w:t>
      </w:r>
    </w:p>
    <w:p w14:paraId="5FE2564A"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91547C0"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график поставок товаров/выполнения работ/оказания услуг; </w:t>
      </w:r>
    </w:p>
    <w:p w14:paraId="106E55B0"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методика выполнения работ/оказания услуг (если требуется), </w:t>
      </w:r>
    </w:p>
    <w:p w14:paraId="73D9F89B"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C2350F1"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1E4E021"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поставщика; </w:t>
      </w:r>
    </w:p>
    <w:p w14:paraId="04771CC5"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68976FAE"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14A4564E"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F8FBDFB"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Техническое предложение поставщика должно состоять из следующих документов: </w:t>
      </w:r>
    </w:p>
    <w:p w14:paraId="4878499C"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9ACB03A"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поставщика; </w:t>
      </w:r>
    </w:p>
    <w:p w14:paraId="00F170A6"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497B4009"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график поставок товаров/выполнения работ/оказания услуг; </w:t>
      </w:r>
    </w:p>
    <w:p w14:paraId="185467CC"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методика выполнения работ/оказания услуг (если требуется); </w:t>
      </w:r>
    </w:p>
    <w:p w14:paraId="791EC9D5"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D31F095"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6FE755E0"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18D652BC"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Другие документы, требуемые документацией о закупке. </w:t>
      </w:r>
    </w:p>
    <w:p w14:paraId="7130C08C"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Ценовое предложение поставщика должно состоять из следующих документов: </w:t>
      </w:r>
    </w:p>
    <w:p w14:paraId="7657BB49"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1EB8C640"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таблица цен на поставку товаров; </w:t>
      </w:r>
    </w:p>
    <w:p w14:paraId="319A39ED"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4AD072D"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другие документы, требуемые документацией о закупке. </w:t>
      </w:r>
    </w:p>
    <w:p w14:paraId="7CF90729"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7894AA79"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A5CEA73"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599B3FC7"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33EA94D4"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495C5332"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75F07842"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254266AD"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7F69C77F"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18174C60"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Срок действия предложения поставщика </w:t>
      </w:r>
    </w:p>
    <w:p w14:paraId="50D9AE74" w14:textId="77777777" w:rsidR="00AE6D53" w:rsidRPr="00786C3B" w:rsidRDefault="00AE6D53" w:rsidP="00AE6D53">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Срок действия предложения поставщика: </w:t>
      </w:r>
    </w:p>
    <w:p w14:paraId="4A067F18"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76468538"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0A71BCD1"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486560FD"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4469330"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52898B01"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Цена и валюта конкурсной заявки </w:t>
      </w:r>
    </w:p>
    <w:p w14:paraId="01A674DE" w14:textId="77777777" w:rsidR="00AE6D53" w:rsidRPr="00786C3B" w:rsidRDefault="00AE6D53" w:rsidP="00AE6D5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69DE1168" w14:textId="77777777" w:rsidR="00AE6D53" w:rsidRPr="00786C3B" w:rsidRDefault="00AE6D53" w:rsidP="00AE6D5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074EBBCC" w14:textId="77777777" w:rsidR="00AE6D53" w:rsidRPr="00786C3B" w:rsidRDefault="00AE6D53" w:rsidP="00AE6D5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w:t>
      </w:r>
      <w:r w:rsidRPr="00786C3B">
        <w:rPr>
          <w:rFonts w:ascii="Times New Roman" w:hAnsi="Times New Roman" w:cs="Times New Roman"/>
          <w:lang w:val="ru-RU"/>
        </w:rPr>
        <w:lastRenderedPageBreak/>
        <w:t xml:space="preserve">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2872718"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Гарантийное обеспечение конкурсной заявки </w:t>
      </w:r>
    </w:p>
    <w:p w14:paraId="45F3C771"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3437207B"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1E5CDC6"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в форме банковской гарантии; </w:t>
      </w:r>
    </w:p>
    <w:p w14:paraId="2813FC86"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в форме декларации, гарантирующей Предложение поставщика. </w:t>
      </w:r>
    </w:p>
    <w:p w14:paraId="21CB611F"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2599DD5"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308B75E"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06F5376"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59E1A630"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поставщика удерживается в случаях: </w:t>
      </w:r>
    </w:p>
    <w:p w14:paraId="40B174DA"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72DC9ADF"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142E4863"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не принятия исправления арифметических ошибок; </w:t>
      </w:r>
    </w:p>
    <w:p w14:paraId="4E9BBCAE"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47A23A53"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35A45732"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7CB1F938"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Консорциум </w:t>
      </w:r>
    </w:p>
    <w:p w14:paraId="52B2D44D" w14:textId="77777777" w:rsidR="00AE6D53" w:rsidRPr="00786C3B" w:rsidRDefault="00AE6D53" w:rsidP="00AE6D53">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31876AA9"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313A352"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36D5709"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64B0AA5E"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884B788"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4681BF03"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A89B16D"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Квалификационные требования </w:t>
      </w:r>
    </w:p>
    <w:p w14:paraId="0F688C8D" w14:textId="77777777" w:rsidR="00AE6D53" w:rsidRPr="00786C3B" w:rsidRDefault="00AE6D53" w:rsidP="00AE6D53">
      <w:pPr>
        <w:pStyle w:val="a7"/>
        <w:numPr>
          <w:ilvl w:val="0"/>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38E4AAB4"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37759F0C"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3663592A"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1C6076E1"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3BBD4851"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678C1634" w14:textId="77777777" w:rsidR="00AE6D53" w:rsidRPr="00786C3B" w:rsidRDefault="00AE6D53" w:rsidP="00AE6D53">
      <w:pPr>
        <w:pStyle w:val="a7"/>
        <w:numPr>
          <w:ilvl w:val="0"/>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43CAD60"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Техническая спецификация </w:t>
      </w:r>
    </w:p>
    <w:p w14:paraId="26D3DF3E"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w:t>
      </w:r>
      <w:r w:rsidRPr="00786C3B">
        <w:rPr>
          <w:rFonts w:ascii="Times New Roman" w:hAnsi="Times New Roman" w:cs="Times New Roman"/>
          <w:lang w:val="ru-RU"/>
        </w:rPr>
        <w:lastRenderedPageBreak/>
        <w:t xml:space="preserve">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9281D2D"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02F3FE0D"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565DCC3"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FD30CD9"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EA08972"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5FC59F1F"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3B7657C1"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46116BBE"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255F2FB1"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4FB560B5"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C4BDD90"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Декларация добросовестности и антикоррупционная оговорка </w:t>
      </w:r>
    </w:p>
    <w:p w14:paraId="057FC70A"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786C3B">
        <w:rPr>
          <w:rFonts w:ascii="Times New Roman" w:hAnsi="Times New Roman" w:cs="Times New Roman"/>
          <w:lang w:val="ru-RU"/>
        </w:rPr>
        <w:br w:type="page"/>
      </w:r>
    </w:p>
    <w:p w14:paraId="12038980" w14:textId="77777777" w:rsidR="00AE6D53" w:rsidRPr="00786C3B" w:rsidRDefault="00AE6D53" w:rsidP="00AE6D53">
      <w:pPr>
        <w:pStyle w:val="26"/>
        <w:keepNext/>
        <w:keepLines/>
        <w:shd w:val="clear" w:color="auto" w:fill="auto"/>
        <w:spacing w:after="0" w:line="220" w:lineRule="exact"/>
        <w:rPr>
          <w:lang w:val="ru-RU"/>
        </w:rPr>
      </w:pPr>
      <w:r w:rsidRPr="00786C3B">
        <w:rPr>
          <w:lang w:val="ru-RU"/>
        </w:rPr>
        <w:lastRenderedPageBreak/>
        <w:t xml:space="preserve">Приложение №2 </w:t>
      </w:r>
    </w:p>
    <w:p w14:paraId="2CBEB630" w14:textId="77777777" w:rsidR="00AE6D53" w:rsidRPr="00786C3B" w:rsidRDefault="00AE6D53" w:rsidP="00AE6D53">
      <w:pPr>
        <w:jc w:val="both"/>
        <w:rPr>
          <w:rFonts w:ascii="Times New Roman" w:hAnsi="Times New Roman" w:cs="Times New Roman"/>
          <w:b/>
          <w:bCs/>
          <w:lang w:val="ru-RU"/>
        </w:rPr>
      </w:pPr>
    </w:p>
    <w:p w14:paraId="2B601C3E" w14:textId="77777777" w:rsidR="00AE6D53" w:rsidRPr="00786C3B" w:rsidRDefault="00AE6D53" w:rsidP="00AE6D53">
      <w:pPr>
        <w:jc w:val="center"/>
        <w:rPr>
          <w:rFonts w:ascii="Times New Roman" w:hAnsi="Times New Roman" w:cs="Times New Roman"/>
          <w:lang w:val="ru-RU"/>
        </w:rPr>
      </w:pPr>
      <w:r w:rsidRPr="00786C3B">
        <w:rPr>
          <w:rFonts w:ascii="Times New Roman" w:hAnsi="Times New Roman" w:cs="Times New Roman"/>
          <w:b/>
          <w:bCs/>
          <w:lang w:val="ru-RU"/>
        </w:rPr>
        <w:t>ЗАЯВКА/ПРЕДЛОЖЕНИЕ ПОСТАВЩИКА</w:t>
      </w:r>
    </w:p>
    <w:p w14:paraId="212830F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Кому: ЗАО Кумтор Голд Компани  </w:t>
      </w:r>
    </w:p>
    <w:p w14:paraId="1DEB67A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От: _____________________________________________________________ </w:t>
      </w:r>
    </w:p>
    <w:p w14:paraId="6AF3FEB4"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2D7F3075"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(наименование закупки) </w:t>
      </w:r>
    </w:p>
    <w:p w14:paraId="0372D618" w14:textId="77777777" w:rsidR="00AE6D53" w:rsidRPr="00786C3B" w:rsidRDefault="00AE6D53" w:rsidP="00AE6D53">
      <w:pPr>
        <w:jc w:val="both"/>
        <w:rPr>
          <w:rFonts w:ascii="Times New Roman" w:hAnsi="Times New Roman" w:cs="Times New Roman"/>
          <w:lang w:val="ru-RU"/>
        </w:rPr>
      </w:pPr>
    </w:p>
    <w:p w14:paraId="678C052C"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01AF5A81"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Настоящим подтверждаем свою правоспособность для участия в данной закупке. </w:t>
      </w:r>
    </w:p>
    <w:p w14:paraId="3F2FC175"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261D80FF"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Обязуемся, в случае определения нашего предложения победителем: </w:t>
      </w:r>
    </w:p>
    <w:p w14:paraId="54EA78CC"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22912DC"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2) Оказать услуги в соответствии с требованиями, приведенными в документации о закупке. </w:t>
      </w:r>
    </w:p>
    <w:p w14:paraId="3CC55937" w14:textId="77777777" w:rsidR="00AE6D53" w:rsidRPr="00786C3B" w:rsidRDefault="00AE6D53" w:rsidP="00AE6D53">
      <w:pPr>
        <w:jc w:val="both"/>
        <w:rPr>
          <w:rFonts w:ascii="Times New Roman" w:hAnsi="Times New Roman" w:cs="Times New Roman"/>
          <w:b/>
          <w:bCs/>
          <w:lang w:val="ru-RU"/>
        </w:rPr>
      </w:pPr>
    </w:p>
    <w:p w14:paraId="79FC5DE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b/>
          <w:bCs/>
          <w:lang w:val="ru-RU"/>
        </w:rPr>
        <w:t xml:space="preserve">Наименование поставщика </w:t>
      </w:r>
    </w:p>
    <w:p w14:paraId="61AB7FB2"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_________________________________ ___________________ </w:t>
      </w:r>
    </w:p>
    <w:p w14:paraId="0B4EB79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(ФИО, должность) (Подпись) </w:t>
      </w:r>
    </w:p>
    <w:p w14:paraId="65E5F33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Печать</w:t>
      </w:r>
    </w:p>
    <w:p w14:paraId="41B0A39B" w14:textId="77777777" w:rsidR="00AE6D53" w:rsidRPr="00786C3B" w:rsidRDefault="00AE6D53" w:rsidP="00AE6D53">
      <w:pPr>
        <w:jc w:val="both"/>
        <w:rPr>
          <w:rFonts w:ascii="Times New Roman" w:hAnsi="Times New Roman" w:cs="Times New Roman"/>
          <w:lang w:val="ru-RU"/>
        </w:rPr>
      </w:pPr>
    </w:p>
    <w:p w14:paraId="3081393E" w14:textId="77777777" w:rsidR="00AE6D53" w:rsidRPr="00786C3B" w:rsidRDefault="00AE6D53" w:rsidP="00AE6D53">
      <w:pPr>
        <w:rPr>
          <w:rFonts w:ascii="Times New Roman" w:hAnsi="Times New Roman" w:cs="Times New Roman"/>
          <w:lang w:val="ru-RU"/>
        </w:rPr>
      </w:pPr>
      <w:r w:rsidRPr="00786C3B">
        <w:rPr>
          <w:rFonts w:ascii="Times New Roman" w:hAnsi="Times New Roman" w:cs="Times New Roman"/>
          <w:lang w:val="ru-RU"/>
        </w:rPr>
        <w:br w:type="page"/>
      </w:r>
    </w:p>
    <w:p w14:paraId="687DC162" w14:textId="77777777" w:rsidR="00AE6D53" w:rsidRPr="00786C3B" w:rsidRDefault="00AE6D53" w:rsidP="00AE6D53">
      <w:pPr>
        <w:pStyle w:val="26"/>
        <w:keepNext/>
        <w:keepLines/>
        <w:shd w:val="clear" w:color="auto" w:fill="auto"/>
        <w:spacing w:after="0" w:line="220" w:lineRule="exact"/>
        <w:rPr>
          <w:lang w:val="ru-RU"/>
        </w:rPr>
      </w:pPr>
      <w:r w:rsidRPr="00786C3B">
        <w:rPr>
          <w:lang w:val="ru-RU"/>
        </w:rPr>
        <w:lastRenderedPageBreak/>
        <w:t>Приложение №3</w:t>
      </w:r>
    </w:p>
    <w:p w14:paraId="3B70BFD8" w14:textId="77777777" w:rsidR="00AE6D53" w:rsidRPr="00786C3B" w:rsidRDefault="00AE6D53" w:rsidP="00AE6D53">
      <w:pPr>
        <w:pStyle w:val="26"/>
        <w:keepNext/>
        <w:keepLines/>
        <w:shd w:val="clear" w:color="auto" w:fill="auto"/>
        <w:spacing w:after="178" w:line="220" w:lineRule="exact"/>
        <w:jc w:val="both"/>
        <w:rPr>
          <w:lang w:val="ru-RU"/>
        </w:rPr>
      </w:pPr>
    </w:p>
    <w:p w14:paraId="6F7C82E1" w14:textId="77777777" w:rsidR="00AE6D53" w:rsidRPr="00786C3B" w:rsidRDefault="00AE6D53" w:rsidP="00AE6D53">
      <w:pPr>
        <w:pStyle w:val="26"/>
        <w:keepNext/>
        <w:keepLines/>
        <w:shd w:val="clear" w:color="auto" w:fill="auto"/>
        <w:spacing w:after="178" w:line="220" w:lineRule="exact"/>
        <w:jc w:val="both"/>
        <w:rPr>
          <w:lang w:val="ru-RU"/>
        </w:rPr>
      </w:pPr>
      <w:r w:rsidRPr="00786C3B">
        <w:rPr>
          <w:lang w:val="ru-RU"/>
        </w:rPr>
        <w:t>ДЕКЛАРАЦИЯ ДОБРОСОВЕСТНОСТИ И АНТИКОРРУПЦИОННАЯ ОГОВОРКА</w:t>
      </w:r>
    </w:p>
    <w:p w14:paraId="16B5E189" w14:textId="77777777" w:rsidR="00AE6D53" w:rsidRPr="00786C3B" w:rsidRDefault="00AE6D53" w:rsidP="00AE6D53">
      <w:pPr>
        <w:pStyle w:val="24"/>
        <w:shd w:val="clear" w:color="auto" w:fill="auto"/>
        <w:tabs>
          <w:tab w:val="left" w:leader="underscore" w:pos="1853"/>
        </w:tabs>
        <w:spacing w:after="130" w:line="220" w:lineRule="exact"/>
        <w:jc w:val="both"/>
        <w:rPr>
          <w:lang w:val="ru-RU"/>
        </w:rPr>
      </w:pPr>
      <w:r w:rsidRPr="00786C3B">
        <w:rPr>
          <w:lang w:val="ru-RU"/>
        </w:rPr>
        <w:t>Кому:</w:t>
      </w:r>
      <w:r w:rsidRPr="00786C3B">
        <w:rPr>
          <w:lang w:val="ru-RU"/>
        </w:rPr>
        <w:tab/>
      </w:r>
    </w:p>
    <w:p w14:paraId="5A99F88B" w14:textId="77777777" w:rsidR="00AE6D53" w:rsidRPr="00786C3B" w:rsidRDefault="00AE6D53" w:rsidP="00AE6D53">
      <w:pPr>
        <w:pStyle w:val="24"/>
        <w:shd w:val="clear" w:color="auto" w:fill="auto"/>
        <w:tabs>
          <w:tab w:val="left" w:leader="underscore" w:pos="1853"/>
        </w:tabs>
        <w:spacing w:after="371" w:line="437" w:lineRule="exact"/>
        <w:ind w:right="7520"/>
        <w:rPr>
          <w:lang w:val="ru-RU"/>
        </w:rPr>
      </w:pPr>
      <w:r w:rsidRPr="00786C3B">
        <w:rPr>
          <w:lang w:val="ru-RU"/>
        </w:rPr>
        <w:t xml:space="preserve">Название закупки: </w:t>
      </w:r>
    </w:p>
    <w:p w14:paraId="5FE0DA0A" w14:textId="77777777" w:rsidR="00AE6D53" w:rsidRPr="00786C3B" w:rsidRDefault="00AE6D53" w:rsidP="00AE6D53">
      <w:pPr>
        <w:pStyle w:val="24"/>
        <w:shd w:val="clear" w:color="auto" w:fill="auto"/>
        <w:spacing w:after="116" w:line="274" w:lineRule="exact"/>
        <w:jc w:val="both"/>
        <w:rPr>
          <w:lang w:val="ru-RU"/>
        </w:rPr>
      </w:pPr>
      <w:r w:rsidRPr="00786C3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019A0E7" w14:textId="77777777" w:rsidR="00AE6D53" w:rsidRPr="00786C3B" w:rsidRDefault="00AE6D53" w:rsidP="00AE6D53">
      <w:pPr>
        <w:pStyle w:val="24"/>
        <w:shd w:val="clear" w:color="auto" w:fill="auto"/>
        <w:spacing w:line="278" w:lineRule="exact"/>
        <w:jc w:val="both"/>
        <w:rPr>
          <w:lang w:val="ru-RU"/>
        </w:rPr>
      </w:pPr>
      <w:r w:rsidRPr="00786C3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023E8DA5" w14:textId="77777777" w:rsidR="00AE6D53" w:rsidRPr="00786C3B" w:rsidRDefault="00AE6D53" w:rsidP="00AE6D53">
      <w:pPr>
        <w:pStyle w:val="24"/>
        <w:shd w:val="clear" w:color="auto" w:fill="auto"/>
        <w:spacing w:after="124" w:line="278" w:lineRule="exact"/>
        <w:jc w:val="both"/>
        <w:rPr>
          <w:lang w:val="ru-RU"/>
        </w:rPr>
      </w:pPr>
      <w:r w:rsidRPr="00786C3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34CCB09C" w14:textId="77777777" w:rsidR="00AE6D53" w:rsidRPr="00786C3B" w:rsidRDefault="00AE6D53" w:rsidP="00AE6D53">
      <w:pPr>
        <w:pStyle w:val="24"/>
        <w:shd w:val="clear" w:color="auto" w:fill="auto"/>
        <w:spacing w:line="274" w:lineRule="exact"/>
        <w:jc w:val="both"/>
        <w:rPr>
          <w:lang w:val="ru-RU"/>
        </w:rPr>
      </w:pPr>
      <w:r w:rsidRPr="00786C3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2BA016F5" w14:textId="77777777" w:rsidR="00AE6D53" w:rsidRPr="00786C3B" w:rsidRDefault="00AE6D53" w:rsidP="00AE6D53">
      <w:pPr>
        <w:pStyle w:val="24"/>
        <w:shd w:val="clear" w:color="auto" w:fill="auto"/>
        <w:spacing w:after="116" w:line="274" w:lineRule="exact"/>
        <w:jc w:val="both"/>
        <w:rPr>
          <w:lang w:val="ru-RU"/>
        </w:rPr>
      </w:pPr>
      <w:r w:rsidRPr="00786C3B">
        <w:rPr>
          <w:lang w:val="ru-RU"/>
        </w:rPr>
        <w:t>-предоставлять всю необходимую информацию о продукции, услугах, ценах, условиях поставки и других важных аспектах закупки.</w:t>
      </w:r>
    </w:p>
    <w:p w14:paraId="379D8E05" w14:textId="77777777" w:rsidR="00AE6D53" w:rsidRPr="00786C3B" w:rsidRDefault="00AE6D53" w:rsidP="00AE6D53">
      <w:pPr>
        <w:pStyle w:val="24"/>
        <w:shd w:val="clear" w:color="auto" w:fill="auto"/>
        <w:spacing w:after="124" w:line="278" w:lineRule="exact"/>
        <w:jc w:val="both"/>
        <w:rPr>
          <w:lang w:val="ru-RU"/>
        </w:rPr>
      </w:pPr>
      <w:r w:rsidRPr="00786C3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325E2790" w14:textId="77777777" w:rsidR="00AE6D53" w:rsidRPr="00786C3B" w:rsidRDefault="00AE6D53" w:rsidP="00AE6D53">
      <w:pPr>
        <w:pStyle w:val="24"/>
        <w:shd w:val="clear" w:color="auto" w:fill="auto"/>
        <w:spacing w:line="274" w:lineRule="exact"/>
        <w:jc w:val="both"/>
        <w:rPr>
          <w:lang w:val="ru-RU"/>
        </w:rPr>
      </w:pPr>
      <w:r w:rsidRPr="00786C3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1209FAB" w14:textId="77777777" w:rsidR="00AE6D53" w:rsidRPr="00786C3B" w:rsidRDefault="00AE6D53" w:rsidP="00AE6D53">
      <w:pPr>
        <w:pStyle w:val="24"/>
        <w:shd w:val="clear" w:color="auto" w:fill="auto"/>
        <w:spacing w:line="274" w:lineRule="exact"/>
        <w:jc w:val="both"/>
        <w:rPr>
          <w:lang w:val="ru-RU"/>
        </w:rPr>
      </w:pPr>
      <w:r w:rsidRPr="00786C3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3B9A5397" w14:textId="77777777" w:rsidR="00AE6D53" w:rsidRPr="00786C3B" w:rsidRDefault="00AE6D53" w:rsidP="00AE6D53">
      <w:pPr>
        <w:pStyle w:val="24"/>
        <w:shd w:val="clear" w:color="auto" w:fill="auto"/>
        <w:spacing w:after="86" w:line="274" w:lineRule="exact"/>
        <w:jc w:val="both"/>
        <w:rPr>
          <w:lang w:val="ru-RU"/>
        </w:rPr>
      </w:pPr>
      <w:r w:rsidRPr="00786C3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2A8593FC" w14:textId="77777777" w:rsidR="00AE6D53" w:rsidRPr="00786C3B" w:rsidRDefault="00AE6D53" w:rsidP="00AE6D53">
      <w:pPr>
        <w:pStyle w:val="24"/>
        <w:shd w:val="clear" w:color="auto" w:fill="auto"/>
        <w:spacing w:after="1158" w:line="317" w:lineRule="exact"/>
        <w:jc w:val="both"/>
        <w:rPr>
          <w:lang w:val="ru-RU"/>
        </w:rPr>
      </w:pPr>
      <w:r w:rsidRPr="00786C3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618AF300" w14:textId="77777777" w:rsidR="00AE6D53" w:rsidRPr="00786C3B" w:rsidRDefault="00AE6D53" w:rsidP="00AE6D53">
      <w:pPr>
        <w:pStyle w:val="120"/>
        <w:shd w:val="clear" w:color="auto" w:fill="auto"/>
        <w:spacing w:before="0" w:line="220" w:lineRule="exact"/>
        <w:rPr>
          <w:lang w:val="ru-RU"/>
        </w:rPr>
      </w:pPr>
    </w:p>
    <w:p w14:paraId="2A9939A4" w14:textId="77777777" w:rsidR="00AE6D53" w:rsidRPr="00786C3B" w:rsidRDefault="00AE6D53" w:rsidP="00AE6D53">
      <w:pPr>
        <w:pStyle w:val="120"/>
        <w:shd w:val="clear" w:color="auto" w:fill="auto"/>
        <w:spacing w:before="0" w:line="220" w:lineRule="exact"/>
        <w:rPr>
          <w:lang w:val="ru-RU"/>
        </w:rPr>
      </w:pPr>
      <w:r w:rsidRPr="00786C3B">
        <w:rPr>
          <w:lang w:val="ru-RU"/>
        </w:rPr>
        <w:t xml:space="preserve">Поставщик </w:t>
      </w:r>
    </w:p>
    <w:p w14:paraId="53451EF8" w14:textId="77777777" w:rsidR="00AE6D53" w:rsidRPr="00786C3B" w:rsidRDefault="00AE6D53" w:rsidP="00AE6D53">
      <w:pPr>
        <w:pStyle w:val="120"/>
        <w:shd w:val="clear" w:color="auto" w:fill="auto"/>
        <w:spacing w:before="0" w:line="220" w:lineRule="exact"/>
        <w:rPr>
          <w:lang w:val="ru-RU"/>
        </w:rPr>
      </w:pPr>
    </w:p>
    <w:p w14:paraId="1DC1FA7F" w14:textId="77777777" w:rsidR="00AE6D53" w:rsidRPr="00786C3B" w:rsidRDefault="00AE6D53" w:rsidP="00AE6D53">
      <w:pPr>
        <w:pStyle w:val="120"/>
        <w:shd w:val="clear" w:color="auto" w:fill="auto"/>
        <w:spacing w:before="0" w:line="220" w:lineRule="exact"/>
        <w:rPr>
          <w:lang w:val="ru-RU"/>
        </w:rPr>
      </w:pPr>
      <w:r w:rsidRPr="00786C3B">
        <w:rPr>
          <w:lang w:val="ru-RU"/>
        </w:rPr>
        <w:t>Ф.И.О, должность                                                                                  ________________________/МП</w:t>
      </w:r>
    </w:p>
    <w:p w14:paraId="35B38AEA" w14:textId="77777777" w:rsidR="00AE6D53" w:rsidRPr="00786C3B" w:rsidRDefault="00AE6D53" w:rsidP="00AE6D53">
      <w:pPr>
        <w:rPr>
          <w:rFonts w:ascii="Times New Roman" w:eastAsia="Times New Roman" w:hAnsi="Times New Roman" w:cs="Times New Roman"/>
          <w:i/>
          <w:iCs/>
          <w:lang w:val="ru-RU"/>
        </w:rPr>
      </w:pPr>
      <w:r w:rsidRPr="00786C3B">
        <w:rPr>
          <w:rFonts w:ascii="Times New Roman" w:hAnsi="Times New Roman" w:cs="Times New Roman"/>
          <w:lang w:val="ru-RU"/>
        </w:rPr>
        <w:br w:type="page"/>
      </w:r>
    </w:p>
    <w:p w14:paraId="43E5165D" w14:textId="77777777" w:rsidR="00AE6D53" w:rsidRPr="00786C3B" w:rsidRDefault="00AE6D53" w:rsidP="00AE6D53">
      <w:pPr>
        <w:jc w:val="right"/>
        <w:rPr>
          <w:rFonts w:ascii="Times New Roman" w:hAnsi="Times New Roman" w:cs="Times New Roman"/>
          <w:b/>
          <w:bCs/>
          <w:lang w:val="ru-RU"/>
        </w:rPr>
      </w:pPr>
      <w:r w:rsidRPr="00786C3B">
        <w:rPr>
          <w:rFonts w:ascii="Times New Roman" w:hAnsi="Times New Roman" w:cs="Times New Roman"/>
          <w:b/>
          <w:bCs/>
          <w:lang w:val="ru-RU"/>
        </w:rPr>
        <w:lastRenderedPageBreak/>
        <w:t>Приложение №4</w:t>
      </w:r>
    </w:p>
    <w:p w14:paraId="4697C214" w14:textId="77777777" w:rsidR="00AE6D53" w:rsidRPr="00786C3B" w:rsidRDefault="00AE6D53" w:rsidP="00AE6D53">
      <w:pPr>
        <w:spacing w:line="276" w:lineRule="auto"/>
        <w:jc w:val="center"/>
        <w:rPr>
          <w:rFonts w:ascii="Times New Roman" w:eastAsia="Times New Roman" w:hAnsi="Times New Roman" w:cs="Times New Roman"/>
          <w:b/>
          <w:bCs/>
          <w:caps/>
          <w:lang w:val="ru-RU" w:eastAsia="ru-RU"/>
        </w:rPr>
      </w:pPr>
      <w:r w:rsidRPr="00786C3B">
        <w:rPr>
          <w:rFonts w:ascii="Times New Roman" w:eastAsia="Times New Roman" w:hAnsi="Times New Roman" w:cs="Times New Roman"/>
          <w:b/>
          <w:bCs/>
          <w:caps/>
          <w:lang w:val="ru-RU" w:eastAsia="ru-RU"/>
        </w:rPr>
        <w:t>ДЕКЛАРАЦИЯ, гарантирующая конкурсную заявку</w:t>
      </w:r>
    </w:p>
    <w:p w14:paraId="46FD605E" w14:textId="77777777" w:rsidR="00AE6D53" w:rsidRPr="00786C3B" w:rsidRDefault="00AE6D53" w:rsidP="00AE6D53">
      <w:pPr>
        <w:spacing w:line="276" w:lineRule="auto"/>
        <w:jc w:val="both"/>
        <w:rPr>
          <w:rFonts w:ascii="Times New Roman" w:eastAsia="Times New Roman" w:hAnsi="Times New Roman" w:cs="Times New Roman"/>
          <w:b/>
          <w:bCs/>
          <w:caps/>
          <w:lang w:val="ru-RU" w:eastAsia="ru-RU"/>
        </w:rPr>
      </w:pPr>
    </w:p>
    <w:p w14:paraId="0166CD98" w14:textId="77777777" w:rsidR="00AE6D53" w:rsidRPr="00786C3B" w:rsidRDefault="00AE6D53" w:rsidP="00AE6D53">
      <w:pPr>
        <w:spacing w:line="276" w:lineRule="auto"/>
        <w:jc w:val="both"/>
        <w:rPr>
          <w:rFonts w:ascii="Times New Roman" w:eastAsia="Times New Roman" w:hAnsi="Times New Roman" w:cs="Times New Roman"/>
          <w:b/>
          <w:bCs/>
          <w:caps/>
          <w:lang w:val="ru-RU" w:eastAsia="ru-RU"/>
        </w:rPr>
      </w:pPr>
    </w:p>
    <w:p w14:paraId="5FE9F2B8" w14:textId="77777777" w:rsidR="00AE6D53" w:rsidRPr="00786C3B" w:rsidRDefault="00AE6D53" w:rsidP="00AE6D53">
      <w:pPr>
        <w:spacing w:line="276" w:lineRule="auto"/>
        <w:jc w:val="both"/>
        <w:rPr>
          <w:rFonts w:ascii="Times New Roman" w:eastAsia="Times New Roman" w:hAnsi="Times New Roman" w:cs="Times New Roman"/>
          <w:b/>
          <w:bCs/>
          <w:caps/>
          <w:lang w:val="ru-RU" w:eastAsia="ru-RU"/>
        </w:rPr>
      </w:pPr>
    </w:p>
    <w:p w14:paraId="2D116705"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eastAsia="Times New Roman" w:hAnsi="Times New Roman" w:cs="Times New Roman"/>
          <w:b/>
          <w:bCs/>
          <w:caps/>
          <w:lang w:val="ru-RU" w:eastAsia="ru-RU"/>
        </w:rPr>
        <w:t xml:space="preserve">Кому: </w:t>
      </w:r>
      <w:r w:rsidRPr="00786C3B">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FA9F885"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06AFC7A8"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208B3A7F"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184FD209"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49396A14"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AA74DB1"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3F5C63A1" w14:textId="77777777" w:rsidR="00AE6D53" w:rsidRPr="00786C3B" w:rsidRDefault="00AE6D53" w:rsidP="00AE6D53">
      <w:pPr>
        <w:spacing w:line="276" w:lineRule="auto"/>
        <w:jc w:val="both"/>
        <w:rPr>
          <w:rFonts w:ascii="Times New Roman" w:hAnsi="Times New Roman" w:cs="Times New Roman"/>
          <w:lang w:val="ru-RU"/>
        </w:rPr>
      </w:pPr>
    </w:p>
    <w:p w14:paraId="5666F9A5" w14:textId="77777777" w:rsidR="00AE6D53" w:rsidRPr="00786C3B" w:rsidRDefault="00AE6D53" w:rsidP="00AE6D53">
      <w:pPr>
        <w:jc w:val="right"/>
        <w:rPr>
          <w:rFonts w:ascii="Times New Roman" w:hAnsi="Times New Roman" w:cs="Times New Roman"/>
          <w:b/>
          <w:bCs/>
          <w:lang w:val="ru-RU"/>
        </w:rPr>
      </w:pPr>
    </w:p>
    <w:p w14:paraId="478406D5" w14:textId="77777777" w:rsidR="00AE6D53" w:rsidRPr="00786C3B" w:rsidRDefault="00AE6D53" w:rsidP="00AE6D53">
      <w:pPr>
        <w:rPr>
          <w:rFonts w:ascii="Times New Roman" w:hAnsi="Times New Roman" w:cs="Times New Roman"/>
          <w:b/>
          <w:bCs/>
          <w:lang w:val="ru-RU"/>
        </w:rPr>
      </w:pPr>
      <w:r w:rsidRPr="00786C3B">
        <w:rPr>
          <w:rFonts w:ascii="Times New Roman" w:hAnsi="Times New Roman" w:cs="Times New Roman"/>
          <w:b/>
          <w:bCs/>
          <w:lang w:val="ru-RU"/>
        </w:rPr>
        <w:br w:type="page"/>
      </w:r>
    </w:p>
    <w:p w14:paraId="2F06F5B1" w14:textId="77777777" w:rsidR="00AE6D53" w:rsidRPr="00786C3B" w:rsidRDefault="00AE6D53" w:rsidP="00AE6D53">
      <w:pPr>
        <w:jc w:val="right"/>
        <w:rPr>
          <w:rFonts w:ascii="Times New Roman" w:hAnsi="Times New Roman" w:cs="Times New Roman"/>
          <w:b/>
          <w:bCs/>
          <w:lang w:val="ru-RU"/>
        </w:rPr>
      </w:pPr>
    </w:p>
    <w:p w14:paraId="390C58C0" w14:textId="77777777" w:rsidR="00AE6D53" w:rsidRPr="00786C3B" w:rsidRDefault="00AE6D53" w:rsidP="00AE6D53">
      <w:pPr>
        <w:jc w:val="right"/>
        <w:rPr>
          <w:rFonts w:ascii="Times New Roman" w:hAnsi="Times New Roman" w:cs="Times New Roman"/>
          <w:b/>
          <w:bCs/>
          <w:lang w:val="ru-RU"/>
        </w:rPr>
      </w:pPr>
      <w:r w:rsidRPr="00786C3B">
        <w:rPr>
          <w:rFonts w:ascii="Times New Roman" w:hAnsi="Times New Roman" w:cs="Times New Roman"/>
          <w:b/>
          <w:bCs/>
          <w:lang w:val="ru-RU"/>
        </w:rPr>
        <w:t>Приложение №5</w:t>
      </w:r>
    </w:p>
    <w:p w14:paraId="29B5823C" w14:textId="77777777" w:rsidR="00AE6D53" w:rsidRPr="00786C3B" w:rsidRDefault="00AE6D53" w:rsidP="00AE6D53">
      <w:pPr>
        <w:jc w:val="center"/>
        <w:rPr>
          <w:rFonts w:ascii="Times New Roman" w:hAnsi="Times New Roman" w:cs="Times New Roman"/>
          <w:b/>
          <w:bCs/>
          <w:lang w:val="ru-RU"/>
        </w:rPr>
      </w:pPr>
      <w:r w:rsidRPr="00786C3B">
        <w:rPr>
          <w:rFonts w:ascii="Times New Roman" w:hAnsi="Times New Roman" w:cs="Times New Roman"/>
          <w:b/>
          <w:bCs/>
          <w:lang w:val="ru-RU"/>
        </w:rPr>
        <w:t>СВЕДЕНИЯ О КВАЛИФИКАЦИИ</w:t>
      </w:r>
    </w:p>
    <w:p w14:paraId="33521263"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Наименование Поставщика:_________________________________________________ </w:t>
      </w:r>
    </w:p>
    <w:p w14:paraId="6E982A97"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5EA6DFC2"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Юридический адрес Поставщика:___________________________________________________ </w:t>
      </w:r>
    </w:p>
    <w:p w14:paraId="42E30DE3"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Дата регистрации Поставщика:_____________________________________________________</w:t>
      </w:r>
    </w:p>
    <w:p w14:paraId="1B989356"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(приложите копии Устава и выписку из реестра юридических лиц). </w:t>
      </w:r>
    </w:p>
    <w:p w14:paraId="475903DD" w14:textId="77777777" w:rsidR="00AE6D53" w:rsidRPr="00786C3B" w:rsidRDefault="00AE6D53" w:rsidP="00AE6D53">
      <w:pPr>
        <w:spacing w:after="0"/>
        <w:jc w:val="both"/>
        <w:rPr>
          <w:rFonts w:ascii="Times New Roman" w:hAnsi="Times New Roman" w:cs="Times New Roman"/>
          <w:lang w:val="ru-RU"/>
        </w:rPr>
      </w:pPr>
    </w:p>
    <w:p w14:paraId="3CF602E9"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Основной вид деятельности:_________________________________________________ </w:t>
      </w:r>
    </w:p>
    <w:p w14:paraId="44DA8561"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Данные лицензий/разрешений:_______________________________________________ </w:t>
      </w:r>
    </w:p>
    <w:p w14:paraId="0E3BA0D3"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(приложите копии лицензий, если деятельность лицензируемая) </w:t>
      </w:r>
    </w:p>
    <w:p w14:paraId="2095762D"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20E366AE" w14:textId="77777777" w:rsidR="00AE6D53" w:rsidRPr="00786C3B" w:rsidRDefault="00AE6D53" w:rsidP="00AE6D53">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AE6D53" w:rsidRPr="00BB081C" w14:paraId="5464E7B9" w14:textId="77777777" w:rsidTr="007B0724">
        <w:tc>
          <w:tcPr>
            <w:tcW w:w="715" w:type="dxa"/>
            <w:tcBorders>
              <w:top w:val="single" w:sz="4" w:space="0" w:color="000000"/>
              <w:left w:val="single" w:sz="4" w:space="0" w:color="000000"/>
              <w:bottom w:val="single" w:sz="4" w:space="0" w:color="000000"/>
              <w:right w:val="single" w:sz="4" w:space="0" w:color="000000"/>
            </w:tcBorders>
            <w:hideMark/>
          </w:tcPr>
          <w:p w14:paraId="4EE6DBE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098E2933"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2DCF309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0086F682"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54AB85CF"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33932F6"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Сведения о результатах, отзывы (при наличии)</w:t>
            </w:r>
          </w:p>
        </w:tc>
      </w:tr>
      <w:tr w:rsidR="00AE6D53" w:rsidRPr="00BB081C" w14:paraId="0189C611" w14:textId="77777777" w:rsidTr="007B0724">
        <w:tc>
          <w:tcPr>
            <w:tcW w:w="715" w:type="dxa"/>
            <w:tcBorders>
              <w:top w:val="single" w:sz="4" w:space="0" w:color="000000"/>
              <w:left w:val="single" w:sz="4" w:space="0" w:color="000000"/>
              <w:bottom w:val="single" w:sz="4" w:space="0" w:color="000000"/>
              <w:right w:val="single" w:sz="4" w:space="0" w:color="000000"/>
            </w:tcBorders>
          </w:tcPr>
          <w:p w14:paraId="3E1A94AD" w14:textId="77777777" w:rsidR="00AE6D53" w:rsidRPr="00786C3B" w:rsidRDefault="00AE6D53" w:rsidP="007B0724">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CC67CFA" w14:textId="77777777" w:rsidR="00AE6D53" w:rsidRPr="00786C3B" w:rsidRDefault="00AE6D53" w:rsidP="007B0724">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05B54B48" w14:textId="77777777" w:rsidR="00AE6D53" w:rsidRPr="00786C3B" w:rsidRDefault="00AE6D53" w:rsidP="007B0724">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1715AF13" w14:textId="77777777" w:rsidR="00AE6D53" w:rsidRPr="00786C3B" w:rsidRDefault="00AE6D53" w:rsidP="007B0724">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35EA1BEF" w14:textId="77777777" w:rsidR="00AE6D53" w:rsidRPr="00786C3B" w:rsidRDefault="00AE6D53" w:rsidP="007B0724">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13E63DB" w14:textId="77777777" w:rsidR="00AE6D53" w:rsidRPr="00786C3B" w:rsidRDefault="00AE6D53" w:rsidP="007B0724">
            <w:pPr>
              <w:jc w:val="both"/>
              <w:rPr>
                <w:rFonts w:ascii="Times New Roman" w:hAnsi="Times New Roman" w:cs="Times New Roman"/>
                <w:lang w:val="ru-RU"/>
              </w:rPr>
            </w:pPr>
          </w:p>
        </w:tc>
      </w:tr>
    </w:tbl>
    <w:p w14:paraId="1D80373F"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5AD420C9"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16FAAD81"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AE6D53" w:rsidRPr="00786C3B" w14:paraId="009393D9" w14:textId="77777777" w:rsidTr="007B0724">
        <w:tc>
          <w:tcPr>
            <w:tcW w:w="675" w:type="dxa"/>
            <w:tcBorders>
              <w:top w:val="single" w:sz="4" w:space="0" w:color="000000"/>
              <w:left w:val="single" w:sz="4" w:space="0" w:color="000000"/>
              <w:bottom w:val="single" w:sz="4" w:space="0" w:color="000000"/>
              <w:right w:val="single" w:sz="4" w:space="0" w:color="000000"/>
            </w:tcBorders>
            <w:hideMark/>
          </w:tcPr>
          <w:p w14:paraId="29DEEE0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685D626B"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61959CB4"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43A98C9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5A827516"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59D2A1BC"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Наличие дипломов и сертификатов</w:t>
            </w:r>
          </w:p>
        </w:tc>
      </w:tr>
      <w:tr w:rsidR="00AE6D53" w:rsidRPr="00786C3B" w14:paraId="70CFD553" w14:textId="77777777" w:rsidTr="007B0724">
        <w:tc>
          <w:tcPr>
            <w:tcW w:w="675" w:type="dxa"/>
            <w:tcBorders>
              <w:top w:val="single" w:sz="4" w:space="0" w:color="000000"/>
              <w:left w:val="single" w:sz="4" w:space="0" w:color="000000"/>
              <w:bottom w:val="single" w:sz="4" w:space="0" w:color="000000"/>
              <w:right w:val="single" w:sz="4" w:space="0" w:color="000000"/>
            </w:tcBorders>
          </w:tcPr>
          <w:p w14:paraId="389BAA8C" w14:textId="77777777" w:rsidR="00AE6D53" w:rsidRPr="00786C3B" w:rsidRDefault="00AE6D53" w:rsidP="007B0724">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6EA97F9" w14:textId="77777777" w:rsidR="00AE6D53" w:rsidRPr="00786C3B" w:rsidRDefault="00AE6D53" w:rsidP="007B0724">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0D50BF7" w14:textId="77777777" w:rsidR="00AE6D53" w:rsidRPr="00786C3B" w:rsidRDefault="00AE6D53" w:rsidP="007B0724">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7838DAC5" w14:textId="77777777" w:rsidR="00AE6D53" w:rsidRPr="00786C3B" w:rsidRDefault="00AE6D53" w:rsidP="007B0724">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82DA1D1" w14:textId="77777777" w:rsidR="00AE6D53" w:rsidRPr="00786C3B" w:rsidRDefault="00AE6D53" w:rsidP="007B0724">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49A59848" w14:textId="77777777" w:rsidR="00AE6D53" w:rsidRPr="00786C3B" w:rsidRDefault="00AE6D53" w:rsidP="007B0724">
            <w:pPr>
              <w:jc w:val="both"/>
              <w:rPr>
                <w:rFonts w:ascii="Times New Roman" w:hAnsi="Times New Roman" w:cs="Times New Roman"/>
              </w:rPr>
            </w:pPr>
          </w:p>
        </w:tc>
      </w:tr>
    </w:tbl>
    <w:p w14:paraId="7037C2D1" w14:textId="77777777" w:rsidR="00AE6D53" w:rsidRPr="00786C3B" w:rsidRDefault="00AE6D53" w:rsidP="00AE6D53">
      <w:pPr>
        <w:jc w:val="both"/>
        <w:rPr>
          <w:rFonts w:ascii="Times New Roman" w:hAnsi="Times New Roman" w:cs="Times New Roman"/>
        </w:rPr>
      </w:pPr>
    </w:p>
    <w:p w14:paraId="2639BAE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AE6D53" w:rsidRPr="00BB081C" w14:paraId="13B852BD" w14:textId="77777777" w:rsidTr="007B0724">
        <w:tc>
          <w:tcPr>
            <w:tcW w:w="578" w:type="dxa"/>
            <w:tcBorders>
              <w:top w:val="single" w:sz="4" w:space="0" w:color="000000"/>
              <w:left w:val="single" w:sz="4" w:space="0" w:color="000000"/>
              <w:bottom w:val="single" w:sz="4" w:space="0" w:color="000000"/>
              <w:right w:val="single" w:sz="4" w:space="0" w:color="000000"/>
            </w:tcBorders>
            <w:hideMark/>
          </w:tcPr>
          <w:p w14:paraId="0FC3BD7C"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6348ECCD"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7FB15B7F"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52100DF9"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4CF4E698"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6A3F2697"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год выпуска и другие признаки параметры</w:t>
            </w:r>
          </w:p>
        </w:tc>
      </w:tr>
      <w:tr w:rsidR="00AE6D53" w:rsidRPr="00BB081C" w14:paraId="7BB195C6" w14:textId="77777777" w:rsidTr="007B0724">
        <w:tc>
          <w:tcPr>
            <w:tcW w:w="578" w:type="dxa"/>
            <w:tcBorders>
              <w:top w:val="single" w:sz="4" w:space="0" w:color="000000"/>
              <w:left w:val="single" w:sz="4" w:space="0" w:color="000000"/>
              <w:bottom w:val="single" w:sz="4" w:space="0" w:color="000000"/>
              <w:right w:val="single" w:sz="4" w:space="0" w:color="000000"/>
            </w:tcBorders>
          </w:tcPr>
          <w:p w14:paraId="214AD502" w14:textId="77777777" w:rsidR="00AE6D53" w:rsidRPr="00786C3B" w:rsidRDefault="00AE6D53" w:rsidP="007B0724">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4EDA77FB" w14:textId="77777777" w:rsidR="00AE6D53" w:rsidRPr="00786C3B" w:rsidRDefault="00AE6D53" w:rsidP="007B0724">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2E39B240" w14:textId="77777777" w:rsidR="00AE6D53" w:rsidRPr="00786C3B" w:rsidRDefault="00AE6D53" w:rsidP="007B0724">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76780176" w14:textId="77777777" w:rsidR="00AE6D53" w:rsidRPr="00786C3B" w:rsidRDefault="00AE6D53" w:rsidP="007B0724">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74DCFF41" w14:textId="77777777" w:rsidR="00AE6D53" w:rsidRPr="00786C3B" w:rsidRDefault="00AE6D53" w:rsidP="007B0724">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5D395653" w14:textId="77777777" w:rsidR="00AE6D53" w:rsidRPr="00786C3B" w:rsidRDefault="00AE6D53" w:rsidP="007B0724">
            <w:pPr>
              <w:jc w:val="both"/>
              <w:rPr>
                <w:rFonts w:ascii="Times New Roman" w:hAnsi="Times New Roman" w:cs="Times New Roman"/>
                <w:lang w:val="ru-RU"/>
              </w:rPr>
            </w:pPr>
          </w:p>
        </w:tc>
      </w:tr>
    </w:tbl>
    <w:p w14:paraId="66CBD52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34BCF55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501CB89C" w14:textId="77777777" w:rsidR="00AE6D53" w:rsidRPr="00786C3B" w:rsidRDefault="00AE6D53" w:rsidP="00AE6D53">
      <w:pPr>
        <w:jc w:val="both"/>
        <w:rPr>
          <w:rFonts w:ascii="Times New Roman" w:hAnsi="Times New Roman" w:cs="Times New Roman"/>
          <w:lang w:val="ru-RU"/>
        </w:rPr>
      </w:pPr>
    </w:p>
    <w:p w14:paraId="78E326BD"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Поставщик________________ (подпись) /_______________________ / (Ф.И.О, должность)</w:t>
      </w:r>
    </w:p>
    <w:p w14:paraId="3D521A58" w14:textId="77777777" w:rsidR="00AE6D53" w:rsidRPr="00786C3B" w:rsidRDefault="00AE6D53" w:rsidP="00AE6D53">
      <w:pPr>
        <w:rPr>
          <w:rFonts w:ascii="Times New Roman" w:hAnsi="Times New Roman" w:cs="Times New Roman"/>
          <w:lang w:val="ru-RU"/>
        </w:rPr>
      </w:pPr>
    </w:p>
    <w:p w14:paraId="11C97B36" w14:textId="77777777" w:rsidR="00AE6D53" w:rsidRPr="00786C3B" w:rsidRDefault="00AE6D53" w:rsidP="00AE6D53">
      <w:pPr>
        <w:pStyle w:val="120"/>
        <w:shd w:val="clear" w:color="auto" w:fill="auto"/>
        <w:spacing w:before="0" w:line="220" w:lineRule="exact"/>
        <w:rPr>
          <w:lang w:val="ru-RU"/>
        </w:rPr>
      </w:pPr>
    </w:p>
    <w:p w14:paraId="798886E7" w14:textId="77777777" w:rsidR="00AE6D53" w:rsidRPr="00786C3B" w:rsidRDefault="00AE6D53" w:rsidP="00AE6D53">
      <w:pPr>
        <w:rPr>
          <w:rFonts w:ascii="Times New Roman" w:hAnsi="Times New Roman" w:cs="Times New Roman"/>
          <w:lang w:val="ru-RU"/>
        </w:rPr>
      </w:pPr>
      <w:r w:rsidRPr="00786C3B">
        <w:rPr>
          <w:rFonts w:ascii="Times New Roman" w:hAnsi="Times New Roman" w:cs="Times New Roman"/>
          <w:lang w:val="ru-RU"/>
        </w:rPr>
        <w:br w:type="page"/>
      </w:r>
    </w:p>
    <w:p w14:paraId="05AC4648" w14:textId="77777777" w:rsidR="00AE6D53" w:rsidRPr="00786C3B" w:rsidRDefault="00AE6D53" w:rsidP="00AE6D53">
      <w:pPr>
        <w:jc w:val="right"/>
        <w:rPr>
          <w:rFonts w:ascii="Times New Roman" w:hAnsi="Times New Roman" w:cs="Times New Roman"/>
          <w:b/>
          <w:bCs/>
          <w:lang w:val="ru-RU"/>
        </w:rPr>
      </w:pPr>
      <w:r w:rsidRPr="00786C3B">
        <w:rPr>
          <w:rFonts w:ascii="Times New Roman" w:hAnsi="Times New Roman" w:cs="Times New Roman"/>
          <w:b/>
          <w:bCs/>
          <w:lang w:val="ru-RU"/>
        </w:rPr>
        <w:lastRenderedPageBreak/>
        <w:t>Приложение №6</w:t>
      </w:r>
    </w:p>
    <w:p w14:paraId="3D10DD19" w14:textId="77777777" w:rsidR="00AE6D53" w:rsidRPr="00786C3B" w:rsidRDefault="00AE6D53" w:rsidP="00AE6D53">
      <w:pPr>
        <w:jc w:val="right"/>
        <w:rPr>
          <w:rFonts w:ascii="Times New Roman" w:hAnsi="Times New Roman" w:cs="Times New Roman"/>
          <w:b/>
          <w:bCs/>
          <w:lang w:val="ru-RU"/>
        </w:rPr>
      </w:pPr>
    </w:p>
    <w:p w14:paraId="4AFED09D" w14:textId="77777777" w:rsidR="00AE6D53" w:rsidRPr="00786C3B" w:rsidRDefault="00AE6D53" w:rsidP="00AE6D53">
      <w:pPr>
        <w:tabs>
          <w:tab w:val="left" w:pos="450"/>
        </w:tabs>
        <w:contextualSpacing/>
        <w:jc w:val="center"/>
        <w:rPr>
          <w:rFonts w:ascii="Times New Roman" w:hAnsi="Times New Roman" w:cs="Times New Roman"/>
          <w:b/>
          <w:bCs/>
          <w:lang w:val="ru-RU"/>
        </w:rPr>
      </w:pPr>
      <w:r w:rsidRPr="00786C3B">
        <w:rPr>
          <w:rFonts w:ascii="Times New Roman" w:hAnsi="Times New Roman" w:cs="Times New Roman"/>
          <w:b/>
          <w:bCs/>
          <w:lang w:val="ru-RU"/>
        </w:rPr>
        <w:t xml:space="preserve">ДОГОВОР ОКАЗАНИЯ УСЛУГ № </w:t>
      </w:r>
      <w:r w:rsidRPr="00786C3B">
        <w:rPr>
          <w:rFonts w:ascii="Times New Roman" w:hAnsi="Times New Roman" w:cs="Times New Roman"/>
          <w:b/>
          <w:bCs/>
        </w:rPr>
        <w:t>KGC</w:t>
      </w:r>
      <w:r w:rsidRPr="00786C3B">
        <w:rPr>
          <w:rFonts w:ascii="Times New Roman" w:hAnsi="Times New Roman" w:cs="Times New Roman"/>
          <w:b/>
          <w:bCs/>
          <w:lang w:val="ru-RU"/>
        </w:rPr>
        <w:t>-</w:t>
      </w:r>
      <w:r w:rsidRPr="00786C3B">
        <w:rPr>
          <w:rFonts w:ascii="Times New Roman" w:hAnsi="Times New Roman" w:cs="Times New Roman"/>
          <w:b/>
          <w:bCs/>
        </w:rPr>
        <w:t>P</w:t>
      </w:r>
      <w:r w:rsidRPr="00786C3B">
        <w:rPr>
          <w:rFonts w:ascii="Times New Roman" w:hAnsi="Times New Roman" w:cs="Times New Roman"/>
          <w:b/>
          <w:bCs/>
          <w:lang w:val="ru-RU"/>
        </w:rPr>
        <w:t>/</w:t>
      </w:r>
      <w:r w:rsidRPr="00786C3B">
        <w:rPr>
          <w:rFonts w:ascii="Times New Roman" w:hAnsi="Times New Roman" w:cs="Times New Roman"/>
          <w:b/>
          <w:bCs/>
        </w:rPr>
        <w:t>V</w:t>
      </w:r>
      <w:r w:rsidRPr="00786C3B">
        <w:rPr>
          <w:rFonts w:ascii="Times New Roman" w:hAnsi="Times New Roman" w:cs="Times New Roman"/>
          <w:b/>
          <w:bCs/>
          <w:lang w:val="ru-RU"/>
        </w:rPr>
        <w:t>-</w:t>
      </w:r>
    </w:p>
    <w:p w14:paraId="2C95EA48" w14:textId="77777777" w:rsidR="00AE6D53" w:rsidRPr="00786C3B" w:rsidRDefault="00AE6D53" w:rsidP="00AE6D53">
      <w:pPr>
        <w:tabs>
          <w:tab w:val="left" w:pos="450"/>
        </w:tabs>
        <w:contextualSpacing/>
        <w:jc w:val="both"/>
        <w:rPr>
          <w:rFonts w:ascii="Times New Roman" w:hAnsi="Times New Roman" w:cs="Times New Roman"/>
          <w:b/>
          <w:bCs/>
          <w:lang w:val="ru-RU"/>
        </w:rPr>
      </w:pPr>
    </w:p>
    <w:p w14:paraId="0E499E6E" w14:textId="77777777" w:rsidR="00AE6D53" w:rsidRPr="00786C3B" w:rsidRDefault="00AE6D53" w:rsidP="00AE6D53">
      <w:pPr>
        <w:tabs>
          <w:tab w:val="left" w:pos="450"/>
        </w:tabs>
        <w:contextualSpacing/>
        <w:jc w:val="both"/>
        <w:rPr>
          <w:rFonts w:ascii="Times New Roman" w:hAnsi="Times New Roman" w:cs="Times New Roman"/>
          <w:b/>
          <w:bCs/>
          <w:lang w:val="ru-RU"/>
        </w:rPr>
      </w:pPr>
      <w:r w:rsidRPr="00786C3B">
        <w:rPr>
          <w:rFonts w:ascii="Times New Roman" w:hAnsi="Times New Roman" w:cs="Times New Roman"/>
          <w:b/>
          <w:bCs/>
          <w:lang w:val="ru-RU"/>
        </w:rPr>
        <w:t xml:space="preserve"> г. Бишкек                                                                                «____» _____________ 2026 года</w:t>
      </w:r>
    </w:p>
    <w:p w14:paraId="394FA65F" w14:textId="77777777" w:rsidR="00AE6D53" w:rsidRPr="00786C3B" w:rsidRDefault="00AE6D53" w:rsidP="00AE6D53">
      <w:pPr>
        <w:tabs>
          <w:tab w:val="left" w:pos="450"/>
        </w:tabs>
        <w:contextualSpacing/>
        <w:jc w:val="both"/>
        <w:rPr>
          <w:rFonts w:ascii="Times New Roman" w:hAnsi="Times New Roman" w:cs="Times New Roman"/>
          <w:b/>
          <w:bCs/>
          <w:lang w:val="ru-RU"/>
        </w:rPr>
      </w:pPr>
    </w:p>
    <w:p w14:paraId="3FAE5E22" w14:textId="77777777" w:rsidR="00AE6D53" w:rsidRPr="00786C3B" w:rsidRDefault="00AE6D53" w:rsidP="00AE6D53">
      <w:pPr>
        <w:tabs>
          <w:tab w:val="left" w:pos="450"/>
        </w:tabs>
        <w:contextualSpacing/>
        <w:jc w:val="both"/>
        <w:rPr>
          <w:rFonts w:ascii="Times New Roman" w:hAnsi="Times New Roman" w:cs="Times New Roman"/>
          <w:lang w:val="ru-RU"/>
        </w:rPr>
      </w:pPr>
      <w:r w:rsidRPr="00786C3B">
        <w:rPr>
          <w:rFonts w:ascii="Times New Roman" w:hAnsi="Times New Roman" w:cs="Times New Roman"/>
          <w:b/>
          <w:bCs/>
          <w:lang w:val="ru-RU"/>
        </w:rPr>
        <w:t>ЗАО «Кумтор Голд Компани»</w:t>
      </w:r>
      <w:r w:rsidRPr="00786C3B">
        <w:rPr>
          <w:rFonts w:ascii="Times New Roman" w:hAnsi="Times New Roman" w:cs="Times New Roman"/>
          <w:lang w:val="ru-RU"/>
        </w:rPr>
        <w:t>, именуемое в дальнейшем «</w:t>
      </w:r>
      <w:r w:rsidRPr="00786C3B">
        <w:rPr>
          <w:rFonts w:ascii="Times New Roman" w:hAnsi="Times New Roman" w:cs="Times New Roman"/>
          <w:b/>
          <w:lang w:val="ru-RU"/>
        </w:rPr>
        <w:t>Заказчик</w:t>
      </w:r>
      <w:r w:rsidRPr="00786C3B">
        <w:rPr>
          <w:rFonts w:ascii="Times New Roman" w:hAnsi="Times New Roman" w:cs="Times New Roman"/>
          <w:lang w:val="ru-RU"/>
        </w:rPr>
        <w:t xml:space="preserve">», в лице ФИО, должность, действующего на основании ____, с одной стороны, и </w:t>
      </w:r>
    </w:p>
    <w:p w14:paraId="1F5E0D1B" w14:textId="77777777" w:rsidR="00AE6D53" w:rsidRPr="00786C3B" w:rsidRDefault="00AE6D53" w:rsidP="00AE6D53">
      <w:pPr>
        <w:tabs>
          <w:tab w:val="left" w:pos="450"/>
        </w:tabs>
        <w:contextualSpacing/>
        <w:jc w:val="both"/>
        <w:rPr>
          <w:rFonts w:ascii="Times New Roman" w:hAnsi="Times New Roman" w:cs="Times New Roman"/>
          <w:lang w:val="ru-RU"/>
        </w:rPr>
      </w:pPr>
      <w:r w:rsidRPr="00786C3B">
        <w:rPr>
          <w:rFonts w:ascii="Times New Roman" w:hAnsi="Times New Roman" w:cs="Times New Roman"/>
          <w:lang w:val="ru-RU"/>
        </w:rPr>
        <w:t>_______ в  ФИО, должность, действующего на основании _______, с другой стороны, вместе именуемые «</w:t>
      </w:r>
      <w:r w:rsidRPr="00786C3B">
        <w:rPr>
          <w:rFonts w:ascii="Times New Roman" w:hAnsi="Times New Roman" w:cs="Times New Roman"/>
          <w:b/>
          <w:lang w:val="ru-RU"/>
        </w:rPr>
        <w:t>Стороны</w:t>
      </w:r>
      <w:r w:rsidRPr="00786C3B">
        <w:rPr>
          <w:rFonts w:ascii="Times New Roman" w:hAnsi="Times New Roman" w:cs="Times New Roman"/>
          <w:lang w:val="ru-RU"/>
        </w:rPr>
        <w:t>», каждая в отдельности – «</w:t>
      </w:r>
      <w:r w:rsidRPr="00786C3B">
        <w:rPr>
          <w:rFonts w:ascii="Times New Roman" w:hAnsi="Times New Roman" w:cs="Times New Roman"/>
          <w:b/>
          <w:lang w:val="ru-RU"/>
        </w:rPr>
        <w:t>Сторона</w:t>
      </w:r>
      <w:r w:rsidRPr="00786C3B">
        <w:rPr>
          <w:rFonts w:ascii="Times New Roman" w:hAnsi="Times New Roman" w:cs="Times New Roman"/>
          <w:lang w:val="ru-RU"/>
        </w:rPr>
        <w:t>», заключили договор оказания услуг (далее – «</w:t>
      </w:r>
      <w:r w:rsidRPr="00786C3B">
        <w:rPr>
          <w:rFonts w:ascii="Times New Roman" w:hAnsi="Times New Roman" w:cs="Times New Roman"/>
          <w:b/>
          <w:lang w:val="ru-RU"/>
        </w:rPr>
        <w:t>Договор</w:t>
      </w:r>
      <w:r w:rsidRPr="00786C3B">
        <w:rPr>
          <w:rFonts w:ascii="Times New Roman" w:hAnsi="Times New Roman" w:cs="Times New Roman"/>
          <w:lang w:val="ru-RU"/>
        </w:rPr>
        <w:t>»), о нижеследующем:</w:t>
      </w:r>
    </w:p>
    <w:p w14:paraId="7629749C" w14:textId="77777777" w:rsidR="00AE6D53" w:rsidRPr="00786C3B" w:rsidRDefault="00AE6D53" w:rsidP="00AE6D53">
      <w:pPr>
        <w:tabs>
          <w:tab w:val="left" w:pos="450"/>
        </w:tabs>
        <w:contextualSpacing/>
        <w:jc w:val="both"/>
        <w:rPr>
          <w:rFonts w:ascii="Times New Roman" w:hAnsi="Times New Roman" w:cs="Times New Roman"/>
          <w:lang w:val="ru-RU"/>
        </w:rPr>
      </w:pPr>
    </w:p>
    <w:p w14:paraId="2F6B8088"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4A2E9E9F"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а) настоящего основного договора (далее – «</w:t>
      </w:r>
      <w:r w:rsidRPr="00786C3B">
        <w:rPr>
          <w:rFonts w:ascii="Times New Roman" w:hAnsi="Times New Roman" w:cs="Times New Roman"/>
          <w:b/>
          <w:lang w:val="ru-RU"/>
        </w:rPr>
        <w:t>Основной договор</w:t>
      </w:r>
      <w:r w:rsidRPr="00786C3B">
        <w:rPr>
          <w:rFonts w:ascii="Times New Roman" w:hAnsi="Times New Roman" w:cs="Times New Roman"/>
          <w:lang w:val="ru-RU"/>
        </w:rPr>
        <w:t>»);</w:t>
      </w:r>
    </w:p>
    <w:p w14:paraId="798822F5" w14:textId="77777777" w:rsidR="00AE6D53" w:rsidRPr="00786C3B" w:rsidRDefault="00AE6D53" w:rsidP="00AE6D53">
      <w:pPr>
        <w:pStyle w:val="a7"/>
        <w:tabs>
          <w:tab w:val="left" w:pos="450"/>
        </w:tabs>
        <w:ind w:left="0"/>
        <w:jc w:val="both"/>
        <w:rPr>
          <w:rFonts w:ascii="Times New Roman" w:eastAsia="Times New Roman" w:hAnsi="Times New Roman" w:cs="Times New Roman"/>
          <w:lang w:val="ru-RU"/>
        </w:rPr>
      </w:pPr>
      <w:r w:rsidRPr="00786C3B">
        <w:rPr>
          <w:rFonts w:ascii="Times New Roman" w:hAnsi="Times New Roman" w:cs="Times New Roman"/>
          <w:lang w:val="ru-RU"/>
        </w:rPr>
        <w:t xml:space="preserve">б) </w:t>
      </w:r>
      <w:r w:rsidRPr="00786C3B">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786C3B">
          <w:rPr>
            <w:rStyle w:val="ad"/>
            <w:rFonts w:ascii="Times New Roman" w:hAnsi="Times New Roman" w:cs="Times New Roman"/>
            <w:color w:val="auto"/>
            <w:lang w:val="ru-RU"/>
          </w:rPr>
          <w:t>Общие условия</w:t>
        </w:r>
      </w:hyperlink>
      <w:r w:rsidRPr="00786C3B">
        <w:rPr>
          <w:rFonts w:ascii="Times New Roman" w:hAnsi="Times New Roman" w:cs="Times New Roman"/>
          <w:lang w:val="ru-RU"/>
        </w:rPr>
        <w:t xml:space="preserve"> и </w:t>
      </w:r>
      <w:hyperlink r:id="rId6" w:history="1">
        <w:r w:rsidRPr="00786C3B">
          <w:rPr>
            <w:rStyle w:val="ad"/>
            <w:rFonts w:ascii="Times New Roman" w:hAnsi="Times New Roman" w:cs="Times New Roman"/>
            <w:color w:val="auto"/>
            <w:lang w:val="ru-RU"/>
          </w:rPr>
          <w:t>https://www.kumtor.kg/wp-content/uploads/2020/11/general-terms_service_2020_nov.pdf</w:t>
        </w:r>
      </w:hyperlink>
      <w:r w:rsidRPr="00786C3B">
        <w:rPr>
          <w:rFonts w:ascii="Times New Roman" w:hAnsi="Times New Roman" w:cs="Times New Roman"/>
          <w:lang w:val="ru-RU"/>
        </w:rPr>
        <w:t xml:space="preserve">  </w:t>
      </w:r>
      <w:r w:rsidRPr="00786C3B">
        <w:rPr>
          <w:rFonts w:ascii="Times New Roman" w:eastAsia="Times New Roman" w:hAnsi="Times New Roman" w:cs="Times New Roman"/>
          <w:lang w:val="ru-RU"/>
        </w:rPr>
        <w:t>(далее – «</w:t>
      </w:r>
      <w:r w:rsidRPr="00786C3B">
        <w:rPr>
          <w:rFonts w:ascii="Times New Roman" w:eastAsia="Times New Roman" w:hAnsi="Times New Roman" w:cs="Times New Roman"/>
          <w:b/>
          <w:bCs/>
          <w:lang w:val="ru-RU"/>
        </w:rPr>
        <w:t>Общие условия</w:t>
      </w:r>
      <w:r w:rsidRPr="00786C3B">
        <w:rPr>
          <w:rFonts w:ascii="Times New Roman" w:eastAsia="Times New Roman" w:hAnsi="Times New Roman" w:cs="Times New Roman"/>
          <w:lang w:val="ru-RU"/>
        </w:rPr>
        <w:t>»);</w:t>
      </w:r>
      <w:r w:rsidRPr="00786C3B">
        <w:rPr>
          <w:rFonts w:ascii="Times New Roman" w:hAnsi="Times New Roman" w:cs="Times New Roman"/>
          <w:lang w:val="ru-RU"/>
        </w:rPr>
        <w:t xml:space="preserve"> </w:t>
      </w:r>
      <w:r w:rsidRPr="00786C3B">
        <w:rPr>
          <w:rFonts w:ascii="Times New Roman" w:eastAsia="Times New Roman" w:hAnsi="Times New Roman" w:cs="Times New Roman"/>
          <w:lang w:val="ru-RU"/>
        </w:rPr>
        <w:t xml:space="preserve">в части, не противоречащей Договору. </w:t>
      </w:r>
    </w:p>
    <w:p w14:paraId="76B2121A" w14:textId="77777777" w:rsidR="00AE6D53" w:rsidRPr="00786C3B" w:rsidRDefault="00AE6D53" w:rsidP="00AE6D53">
      <w:pPr>
        <w:tabs>
          <w:tab w:val="left" w:pos="450"/>
        </w:tabs>
        <w:contextualSpacing/>
        <w:jc w:val="both"/>
        <w:rPr>
          <w:rFonts w:ascii="Times New Roman" w:eastAsia="Calibri" w:hAnsi="Times New Roman" w:cs="Times New Roman"/>
          <w:lang w:val="ru-RU"/>
        </w:rPr>
      </w:pPr>
      <w:r w:rsidRPr="00786C3B">
        <w:rPr>
          <w:rFonts w:ascii="Times New Roman" w:eastAsia="Calibri" w:hAnsi="Times New Roman" w:cs="Times New Roman"/>
          <w:lang w:val="ru-RU"/>
        </w:rPr>
        <w:t>в) технического задания;</w:t>
      </w:r>
    </w:p>
    <w:p w14:paraId="286D6E73" w14:textId="77777777" w:rsidR="00AE6D53" w:rsidRPr="00786C3B" w:rsidRDefault="00AE6D53" w:rsidP="00AE6D53">
      <w:pPr>
        <w:tabs>
          <w:tab w:val="left" w:pos="450"/>
        </w:tabs>
        <w:contextualSpacing/>
        <w:jc w:val="both"/>
        <w:rPr>
          <w:rFonts w:ascii="Times New Roman" w:eastAsia="Calibri" w:hAnsi="Times New Roman" w:cs="Times New Roman"/>
          <w:lang w:val="ru-RU"/>
        </w:rPr>
      </w:pPr>
      <w:r w:rsidRPr="00786C3B">
        <w:rPr>
          <w:rFonts w:ascii="Times New Roman" w:eastAsia="Calibri" w:hAnsi="Times New Roman" w:cs="Times New Roman"/>
          <w:lang w:val="ru-RU"/>
        </w:rPr>
        <w:t>г) всех актов оказанных услуг, подписанных обеими Сторонами;</w:t>
      </w:r>
    </w:p>
    <w:p w14:paraId="09330720"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05A505D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В соответствии с условиями Договора Исполнитель обязуется оказывать следующие услуги:</w:t>
      </w:r>
      <w:r w:rsidRPr="00786C3B">
        <w:rPr>
          <w:rFonts w:ascii="Times New Roman" w:hAnsi="Times New Roman" w:cs="Times New Roman"/>
          <w:b/>
          <w:bCs/>
          <w:lang w:val="ru-RU"/>
        </w:rPr>
        <w:t xml:space="preserve"> ________________</w:t>
      </w:r>
      <w:r w:rsidRPr="00786C3B">
        <w:rPr>
          <w:rFonts w:ascii="Times New Roman" w:hAnsi="Times New Roman" w:cs="Times New Roman"/>
          <w:lang w:val="ru-RU"/>
        </w:rPr>
        <w:t>(совместно далее – «</w:t>
      </w:r>
      <w:r w:rsidRPr="00786C3B">
        <w:rPr>
          <w:rFonts w:ascii="Times New Roman" w:hAnsi="Times New Roman" w:cs="Times New Roman"/>
          <w:b/>
          <w:lang w:val="ru-RU"/>
        </w:rPr>
        <w:t>Услуги</w:t>
      </w:r>
      <w:r w:rsidRPr="00786C3B">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26DD807E"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1A971986"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786C3B">
        <w:rPr>
          <w:rFonts w:ascii="Times New Roman" w:eastAsia="Calibri" w:hAnsi="Times New Roman" w:cs="Times New Roman"/>
          <w:lang w:val="ru-RU"/>
        </w:rPr>
        <w:t xml:space="preserve">Стоимость оказания Услуг по Договору составляет </w:t>
      </w:r>
      <w:r w:rsidRPr="00786C3B">
        <w:rPr>
          <w:rFonts w:ascii="Times New Roman" w:hAnsi="Times New Roman" w:cs="Times New Roman"/>
          <w:b/>
          <w:bCs/>
          <w:lang w:val="ru-RU"/>
        </w:rPr>
        <w:t>______________</w:t>
      </w:r>
      <w:r w:rsidRPr="00786C3B">
        <w:rPr>
          <w:rFonts w:ascii="Times New Roman" w:eastAsia="Calibri" w:hAnsi="Times New Roman" w:cs="Times New Roman"/>
          <w:b/>
          <w:bCs/>
          <w:lang w:val="ru-RU"/>
        </w:rPr>
        <w:t>сом</w:t>
      </w:r>
      <w:r w:rsidRPr="00786C3B">
        <w:rPr>
          <w:rFonts w:ascii="Times New Roman" w:eastAsia="Calibri" w:hAnsi="Times New Roman" w:cs="Times New Roman"/>
          <w:lang w:val="ru-RU"/>
        </w:rPr>
        <w:t xml:space="preserve">, который включает все применимые налоги и сборы, а также все расходы </w:t>
      </w:r>
      <w:r w:rsidRPr="00786C3B">
        <w:rPr>
          <w:rFonts w:ascii="Times New Roman" w:hAnsi="Times New Roman" w:cs="Times New Roman"/>
          <w:lang w:val="ru-RU"/>
        </w:rPr>
        <w:t>Исполнителя</w:t>
      </w:r>
      <w:r w:rsidRPr="00786C3B">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31BAE28D" w14:textId="77777777" w:rsidR="00AE6D53" w:rsidRPr="00786C3B" w:rsidRDefault="00AE6D53" w:rsidP="00AE6D53">
      <w:pPr>
        <w:tabs>
          <w:tab w:val="left" w:pos="450"/>
        </w:tabs>
        <w:jc w:val="both"/>
        <w:rPr>
          <w:rFonts w:ascii="Times New Roman" w:eastAsia="Calibri" w:hAnsi="Times New Roman" w:cs="Times New Roman"/>
          <w:lang w:val="ru-RU"/>
        </w:rPr>
      </w:pPr>
    </w:p>
    <w:p w14:paraId="69920FE4"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23788169" w14:textId="77777777" w:rsidR="00AE6D53" w:rsidRPr="00786C3B" w:rsidRDefault="00AE6D53" w:rsidP="00AE6D53">
      <w:pPr>
        <w:tabs>
          <w:tab w:val="left" w:pos="450"/>
        </w:tabs>
        <w:jc w:val="both"/>
        <w:rPr>
          <w:rFonts w:ascii="Times New Roman" w:hAnsi="Times New Roman" w:cs="Times New Roman"/>
          <w:lang w:val="ru-RU"/>
        </w:rPr>
      </w:pPr>
      <w:r w:rsidRPr="00786C3B">
        <w:rPr>
          <w:rFonts w:ascii="Times New Roman" w:hAnsi="Times New Roman" w:cs="Times New Roman"/>
          <w:lang w:val="ru-RU"/>
        </w:rPr>
        <w:t xml:space="preserve">      </w:t>
      </w:r>
    </w:p>
    <w:p w14:paraId="61095BFB"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Исполнитель</w:t>
      </w:r>
      <w:r w:rsidRPr="00786C3B">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786C3B">
        <w:rPr>
          <w:rFonts w:ascii="Times New Roman" w:hAnsi="Times New Roman" w:cs="Times New Roman"/>
          <w:lang w:val="ru-RU"/>
        </w:rPr>
        <w:t>Исполнителем</w:t>
      </w:r>
      <w:r w:rsidRPr="00786C3B">
        <w:rPr>
          <w:rFonts w:ascii="Times New Roman" w:eastAsia="Times New Roman" w:hAnsi="Times New Roman" w:cs="Times New Roman"/>
          <w:lang w:val="ru-RU"/>
        </w:rPr>
        <w:t xml:space="preserve"> при оказании услуг.</w:t>
      </w:r>
    </w:p>
    <w:p w14:paraId="3F1A86EC" w14:textId="77777777" w:rsidR="00AE6D53" w:rsidRPr="00786C3B" w:rsidRDefault="00AE6D53" w:rsidP="00AE6D53">
      <w:pPr>
        <w:pStyle w:val="a7"/>
        <w:tabs>
          <w:tab w:val="left" w:pos="450"/>
        </w:tabs>
        <w:ind w:left="0"/>
        <w:rPr>
          <w:rFonts w:ascii="Times New Roman" w:hAnsi="Times New Roman" w:cs="Times New Roman"/>
          <w:lang w:val="ru-RU"/>
        </w:rPr>
      </w:pPr>
    </w:p>
    <w:p w14:paraId="77B6E44C" w14:textId="77777777" w:rsidR="00AE6D53" w:rsidRPr="00786C3B" w:rsidRDefault="00AE6D53" w:rsidP="00AE6D53">
      <w:pPr>
        <w:pStyle w:val="a7"/>
        <w:numPr>
          <w:ilvl w:val="0"/>
          <w:numId w:val="4"/>
        </w:numPr>
        <w:tabs>
          <w:tab w:val="left" w:pos="450"/>
        </w:tabs>
        <w:spacing w:after="0" w:line="240" w:lineRule="auto"/>
        <w:ind w:left="0" w:firstLine="0"/>
        <w:rPr>
          <w:rFonts w:ascii="Times New Roman" w:hAnsi="Times New Roman" w:cs="Times New Roman"/>
          <w:lang w:val="ru-RU"/>
        </w:rPr>
      </w:pPr>
      <w:r w:rsidRPr="00786C3B">
        <w:rPr>
          <w:rFonts w:ascii="Times New Roman" w:hAnsi="Times New Roman" w:cs="Times New Roman"/>
          <w:b/>
          <w:bCs/>
          <w:lang w:val="ru-RU"/>
        </w:rPr>
        <w:t xml:space="preserve">Место оказания Услуг/ Выделенный участок для оказания услуг: </w:t>
      </w:r>
    </w:p>
    <w:p w14:paraId="3E612C46" w14:textId="77777777" w:rsidR="00AE6D53" w:rsidRPr="00786C3B" w:rsidRDefault="00AE6D53" w:rsidP="00AE6D53">
      <w:pPr>
        <w:tabs>
          <w:tab w:val="left" w:pos="450"/>
        </w:tabs>
        <w:jc w:val="both"/>
        <w:rPr>
          <w:rFonts w:ascii="Times New Roman" w:hAnsi="Times New Roman" w:cs="Times New Roman"/>
          <w:lang w:val="ru-RU"/>
        </w:rPr>
      </w:pPr>
      <w:r w:rsidRPr="00786C3B">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w:t>
      </w:r>
      <w:r w:rsidRPr="00786C3B">
        <w:rPr>
          <w:rFonts w:ascii="Times New Roman" w:hAnsi="Times New Roman" w:cs="Times New Roman"/>
          <w:lang w:val="ru-RU"/>
        </w:rPr>
        <w:lastRenderedPageBreak/>
        <w:t>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30EC4C3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Обеспечение оборудованием, материалами и инструментами:</w:t>
      </w:r>
    </w:p>
    <w:p w14:paraId="74351BE4" w14:textId="77777777" w:rsidR="00AE6D53" w:rsidRPr="00786C3B" w:rsidRDefault="00AE6D53" w:rsidP="00AE6D53">
      <w:pPr>
        <w:tabs>
          <w:tab w:val="left" w:pos="450"/>
        </w:tabs>
        <w:jc w:val="both"/>
        <w:rPr>
          <w:rFonts w:ascii="Times New Roman" w:hAnsi="Times New Roman" w:cs="Times New Roman"/>
          <w:b/>
          <w:bCs/>
          <w:lang w:val="ru-RU"/>
        </w:rPr>
      </w:pPr>
      <w:r w:rsidRPr="00786C3B">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786C3B">
        <w:rPr>
          <w:rFonts w:ascii="Times New Roman" w:hAnsi="Times New Roman" w:cs="Times New Roman"/>
          <w:b/>
          <w:bCs/>
          <w:lang w:val="ru-RU"/>
        </w:rPr>
        <w:t xml:space="preserve"> </w:t>
      </w:r>
    </w:p>
    <w:p w14:paraId="347BFD54"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Обеспечение средствами индивидуальной защиты (СИЗ) Исполнителя на руднике Кумтор:</w:t>
      </w:r>
    </w:p>
    <w:p w14:paraId="13B250F7"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все требуемые СИЗы для выполнения работ предоставляются (</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lang w:val="ru-RU"/>
        </w:rPr>
        <w:t xml:space="preserve"> на время оказания Услуг.</w:t>
      </w:r>
    </w:p>
    <w:p w14:paraId="3AD8D837"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2BEB9092"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Обеспечение проживанием и питанием Исполнителя на руднике Кумтор: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highlight w:val="yellow"/>
          <w:lang w:val="ru-RU"/>
        </w:rPr>
        <w:t>.</w:t>
      </w:r>
    </w:p>
    <w:p w14:paraId="0715FBAC" w14:textId="77777777" w:rsidR="00AE6D53" w:rsidRPr="00786C3B" w:rsidRDefault="00AE6D53" w:rsidP="00AE6D53">
      <w:pPr>
        <w:pStyle w:val="a7"/>
        <w:tabs>
          <w:tab w:val="left" w:pos="450"/>
        </w:tabs>
        <w:ind w:left="0"/>
        <w:jc w:val="both"/>
        <w:rPr>
          <w:rFonts w:ascii="Times New Roman" w:hAnsi="Times New Roman" w:cs="Times New Roman"/>
          <w:b/>
          <w:bCs/>
          <w:lang w:val="ru-RU"/>
        </w:rPr>
      </w:pPr>
    </w:p>
    <w:p w14:paraId="7164A5A9"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786C3B">
        <w:rPr>
          <w:rFonts w:ascii="Times New Roman" w:hAnsi="Times New Roman" w:cs="Times New Roman"/>
          <w:highlight w:val="yellow"/>
          <w:lang w:val="ru-RU"/>
        </w:rPr>
        <w:t xml:space="preserve">до ***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highlight w:val="yellow"/>
          <w:lang w:val="ru-RU"/>
        </w:rPr>
        <w:t>.</w:t>
      </w:r>
    </w:p>
    <w:p w14:paraId="3D343CBB" w14:textId="77777777" w:rsidR="00AE6D53" w:rsidRPr="00786C3B" w:rsidRDefault="00AE6D53" w:rsidP="00AE6D53">
      <w:pPr>
        <w:pStyle w:val="a7"/>
        <w:tabs>
          <w:tab w:val="left" w:pos="450"/>
        </w:tabs>
        <w:ind w:left="0"/>
        <w:jc w:val="both"/>
        <w:rPr>
          <w:rFonts w:ascii="Times New Roman" w:hAnsi="Times New Roman" w:cs="Times New Roman"/>
          <w:b/>
          <w:bCs/>
          <w:lang w:val="ru-RU"/>
        </w:rPr>
      </w:pPr>
    </w:p>
    <w:p w14:paraId="180AA0FC"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Перевозка к Месту оказания услуг и обратно: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lang w:val="ru-RU"/>
        </w:rPr>
        <w:t>.</w:t>
      </w:r>
    </w:p>
    <w:p w14:paraId="6ACEAF39" w14:textId="77777777" w:rsidR="00AE6D53" w:rsidRPr="00786C3B" w:rsidRDefault="00AE6D53" w:rsidP="00AE6D53">
      <w:pPr>
        <w:pStyle w:val="a7"/>
        <w:tabs>
          <w:tab w:val="left" w:pos="450"/>
        </w:tabs>
        <w:ind w:left="0"/>
        <w:jc w:val="both"/>
        <w:rPr>
          <w:rFonts w:ascii="Times New Roman" w:hAnsi="Times New Roman" w:cs="Times New Roman"/>
          <w:b/>
          <w:bCs/>
          <w:lang w:val="ru-RU"/>
        </w:rPr>
      </w:pPr>
    </w:p>
    <w:p w14:paraId="1625091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Сроки подъема/спуска на/с рудника Кумтор или иную территорию Заказчика </w:t>
      </w:r>
      <w:r w:rsidRPr="00786C3B">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25DA2959" w14:textId="77777777" w:rsidR="00AE6D53" w:rsidRPr="00786C3B" w:rsidRDefault="00AE6D53" w:rsidP="00AE6D53">
      <w:pPr>
        <w:pStyle w:val="a7"/>
        <w:tabs>
          <w:tab w:val="left" w:pos="450"/>
        </w:tabs>
        <w:ind w:left="0"/>
        <w:rPr>
          <w:rFonts w:ascii="Times New Roman" w:hAnsi="Times New Roman" w:cs="Times New Roman"/>
          <w:b/>
          <w:bCs/>
          <w:lang w:val="ru-RU"/>
        </w:rPr>
      </w:pPr>
    </w:p>
    <w:p w14:paraId="3D70F01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Медицинский допуск на работу:</w:t>
      </w:r>
      <w:r w:rsidRPr="00786C3B">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30B72AAC" w14:textId="77777777" w:rsidR="00AE6D53" w:rsidRPr="00786C3B" w:rsidRDefault="00AE6D53" w:rsidP="00AE6D53">
      <w:pPr>
        <w:pStyle w:val="a7"/>
        <w:tabs>
          <w:tab w:val="left" w:pos="450"/>
        </w:tabs>
        <w:ind w:left="0"/>
        <w:rPr>
          <w:rFonts w:ascii="Times New Roman" w:hAnsi="Times New Roman" w:cs="Times New Roman"/>
          <w:lang w:val="ru-RU"/>
        </w:rPr>
      </w:pPr>
    </w:p>
    <w:p w14:paraId="7DECE88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Охрана труда и ТБ при оказании Услуг:</w:t>
      </w:r>
      <w:r w:rsidRPr="00786C3B">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04A1F118"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53AADC0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Правила нахождения на территории Заказчика:</w:t>
      </w:r>
      <w:r w:rsidRPr="00786C3B">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w:t>
      </w:r>
      <w:r w:rsidRPr="00786C3B">
        <w:rPr>
          <w:rFonts w:ascii="Times New Roman" w:hAnsi="Times New Roman" w:cs="Times New Roman"/>
          <w:lang w:val="ru-RU"/>
        </w:rPr>
        <w:lastRenderedPageBreak/>
        <w:t>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5CC85FEC"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 xml:space="preserve">Иные условия: </w:t>
      </w:r>
      <w:r w:rsidRPr="00786C3B">
        <w:rPr>
          <w:rFonts w:ascii="Times New Roman" w:hAnsi="Times New Roman" w:cs="Times New Roman"/>
          <w:b/>
          <w:bCs/>
          <w:lang w:val="ru-RU"/>
        </w:rPr>
        <w:t>не применимы.</w:t>
      </w:r>
      <w:r w:rsidRPr="00786C3B">
        <w:rPr>
          <w:rFonts w:ascii="Times New Roman" w:hAnsi="Times New Roman" w:cs="Times New Roman"/>
          <w:lang w:val="ru-RU"/>
        </w:rPr>
        <w:t xml:space="preserve"> </w:t>
      </w:r>
    </w:p>
    <w:p w14:paraId="0E14B6FB"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4BBC7148"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Ответственные лица (как определено в Общих условиях):</w:t>
      </w:r>
    </w:p>
    <w:p w14:paraId="1752B68B" w14:textId="77777777" w:rsidR="00AE6D53" w:rsidRPr="00786C3B" w:rsidRDefault="00AE6D53" w:rsidP="00AE6D53">
      <w:pPr>
        <w:tabs>
          <w:tab w:val="left" w:pos="450"/>
        </w:tabs>
        <w:jc w:val="both"/>
        <w:rPr>
          <w:rFonts w:ascii="Times New Roman" w:hAnsi="Times New Roman" w:cs="Times New Roman"/>
          <w:highlight w:val="yellow"/>
          <w:lang w:val="ru-RU"/>
        </w:rPr>
      </w:pPr>
      <w:r w:rsidRPr="00786C3B">
        <w:rPr>
          <w:rFonts w:ascii="Times New Roman" w:hAnsi="Times New Roman" w:cs="Times New Roman"/>
          <w:highlight w:val="yellow"/>
          <w:lang w:val="ru-RU"/>
        </w:rPr>
        <w:t xml:space="preserve">Ответственным(и) лицом(ами) со стороны Заказчика являются: </w:t>
      </w:r>
    </w:p>
    <w:p w14:paraId="5B31AEBD" w14:textId="77777777" w:rsidR="00AE6D53" w:rsidRPr="00786C3B" w:rsidRDefault="00AE6D53" w:rsidP="00AE6D53">
      <w:pPr>
        <w:tabs>
          <w:tab w:val="left" w:pos="450"/>
        </w:tabs>
        <w:jc w:val="both"/>
        <w:rPr>
          <w:rFonts w:ascii="Times New Roman" w:hAnsi="Times New Roman" w:cs="Times New Roman"/>
          <w:b/>
          <w:bCs/>
          <w:lang w:val="ru-RU"/>
        </w:rPr>
      </w:pPr>
      <w:r w:rsidRPr="00786C3B">
        <w:rPr>
          <w:rFonts w:ascii="Times New Roman" w:hAnsi="Times New Roman" w:cs="Times New Roman"/>
          <w:b/>
          <w:bCs/>
          <w:highlight w:val="yellow"/>
          <w:lang w:val="ru-RU"/>
        </w:rPr>
        <w:t>Руководитель(ли) отдела, привлекающий данного Исполнителя.</w:t>
      </w:r>
      <w:r w:rsidRPr="00786C3B">
        <w:rPr>
          <w:rFonts w:ascii="Times New Roman" w:hAnsi="Times New Roman" w:cs="Times New Roman"/>
          <w:b/>
          <w:bCs/>
          <w:lang w:val="ru-RU"/>
        </w:rPr>
        <w:t xml:space="preserve"> </w:t>
      </w:r>
    </w:p>
    <w:p w14:paraId="1C096400"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2F4E1796"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Особые условия Договора: несмотря</w:t>
      </w:r>
      <w:r w:rsidRPr="00786C3B">
        <w:rPr>
          <w:rFonts w:ascii="Times New Roman" w:eastAsia="Times New Roman" w:hAnsi="Times New Roman" w:cs="Times New Roman"/>
          <w:lang w:val="ru-RU" w:eastAsia="zh-CN"/>
        </w:rPr>
        <w:t xml:space="preserve"> на изложенное в Договоре, Стороны </w:t>
      </w:r>
      <w:r w:rsidRPr="00786C3B">
        <w:rPr>
          <w:rFonts w:ascii="Times New Roman" w:hAnsi="Times New Roman" w:cs="Times New Roman"/>
          <w:lang w:val="ru-RU"/>
        </w:rPr>
        <w:t>согласились</w:t>
      </w:r>
      <w:r w:rsidRPr="00786C3B">
        <w:rPr>
          <w:rFonts w:ascii="Times New Roman" w:eastAsia="Times New Roman" w:hAnsi="Times New Roman" w:cs="Times New Roman"/>
          <w:lang w:val="ru-RU" w:eastAsia="zh-CN"/>
        </w:rPr>
        <w:t xml:space="preserve"> с нижеследующими </w:t>
      </w:r>
      <w:r w:rsidRPr="00786C3B">
        <w:rPr>
          <w:rFonts w:ascii="Times New Roman" w:hAnsi="Times New Roman" w:cs="Times New Roman"/>
          <w:lang w:val="ru-RU"/>
        </w:rPr>
        <w:t xml:space="preserve">особыми </w:t>
      </w:r>
      <w:r w:rsidRPr="00786C3B">
        <w:rPr>
          <w:rFonts w:ascii="Times New Roman" w:eastAsia="Times New Roman" w:hAnsi="Times New Roman" w:cs="Times New Roman"/>
          <w:lang w:val="ru-RU" w:eastAsia="zh-CN"/>
        </w:rPr>
        <w:t>условиями</w:t>
      </w:r>
      <w:r w:rsidRPr="00786C3B">
        <w:rPr>
          <w:rFonts w:ascii="Times New Roman" w:hAnsi="Times New Roman" w:cs="Times New Roman"/>
          <w:lang w:val="ru-RU"/>
        </w:rPr>
        <w:t xml:space="preserve">: </w:t>
      </w:r>
      <w:r w:rsidRPr="00786C3B">
        <w:rPr>
          <w:rFonts w:ascii="Times New Roman" w:hAnsi="Times New Roman" w:cs="Times New Roman"/>
          <w:b/>
          <w:bCs/>
          <w:lang w:val="ru-RU"/>
        </w:rPr>
        <w:t>не применимы.</w:t>
      </w:r>
    </w:p>
    <w:p w14:paraId="61EBA92F"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28C66C28"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5F300C93"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515F5FA2" w14:textId="77777777" w:rsidR="00AE6D53" w:rsidRPr="00786C3B" w:rsidRDefault="00AE6D53" w:rsidP="00AE6D53">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52E4A9D5" w14:textId="77777777" w:rsidR="00AE6D53" w:rsidRPr="00786C3B" w:rsidRDefault="00AE6D53" w:rsidP="00AE6D53">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786C3B">
        <w:rPr>
          <w:rFonts w:ascii="Times New Roman" w:eastAsia="Calibri" w:hAnsi="Times New Roman" w:cs="Times New Roman"/>
          <w:color w:val="000000" w:themeColor="text1"/>
          <w:lang w:val="ru-RU"/>
        </w:rPr>
        <w:t>.</w:t>
      </w:r>
    </w:p>
    <w:p w14:paraId="2954445F" w14:textId="77777777" w:rsidR="00AE6D53" w:rsidRPr="00786C3B" w:rsidRDefault="00AE6D53" w:rsidP="00AE6D53">
      <w:pPr>
        <w:tabs>
          <w:tab w:val="left" w:pos="450"/>
        </w:tabs>
        <w:contextualSpacing/>
        <w:jc w:val="both"/>
        <w:rPr>
          <w:rFonts w:ascii="Times New Roman" w:eastAsia="Calibri" w:hAnsi="Times New Roman" w:cs="Times New Roman"/>
          <w:color w:val="000000" w:themeColor="text1"/>
          <w:lang w:val="ru-RU"/>
        </w:rPr>
      </w:pPr>
    </w:p>
    <w:p w14:paraId="20CFAAE2"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9DB66AF" w14:textId="77777777" w:rsidR="00AE6D53" w:rsidRPr="00786C3B" w:rsidRDefault="00AE6D53" w:rsidP="00AE6D53">
      <w:pPr>
        <w:pStyle w:val="a7"/>
        <w:tabs>
          <w:tab w:val="left" w:pos="450"/>
        </w:tabs>
        <w:ind w:left="0"/>
        <w:rPr>
          <w:rFonts w:ascii="Times New Roman" w:eastAsia="Calibri" w:hAnsi="Times New Roman" w:cs="Times New Roman"/>
          <w:color w:val="000000" w:themeColor="text1"/>
          <w:lang w:val="ru-RU"/>
        </w:rPr>
      </w:pPr>
    </w:p>
    <w:p w14:paraId="50FF257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786C3B">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w:t>
      </w:r>
      <w:r w:rsidRPr="00786C3B">
        <w:rPr>
          <w:rFonts w:ascii="Times New Roman" w:eastAsia="Calibri" w:hAnsi="Times New Roman" w:cs="Times New Roman"/>
          <w:color w:val="000000" w:themeColor="text1"/>
          <w:lang w:val="ru-RU"/>
        </w:rPr>
        <w:lastRenderedPageBreak/>
        <w:t>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74CEA32"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0CC16133"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71BA9D9E" w14:textId="77777777" w:rsidR="00AE6D53" w:rsidRPr="00786C3B" w:rsidRDefault="00AE6D53" w:rsidP="00AE6D53">
      <w:pPr>
        <w:pStyle w:val="a7"/>
        <w:tabs>
          <w:tab w:val="left" w:pos="450"/>
          <w:tab w:val="left" w:pos="8290"/>
        </w:tabs>
        <w:ind w:left="0"/>
        <w:rPr>
          <w:rFonts w:ascii="Times New Roman" w:hAnsi="Times New Roman" w:cs="Times New Roman"/>
          <w:lang w:val="ru-RU"/>
        </w:rPr>
      </w:pPr>
      <w:r w:rsidRPr="00786C3B">
        <w:rPr>
          <w:rFonts w:ascii="Times New Roman" w:hAnsi="Times New Roman" w:cs="Times New Roman"/>
          <w:lang w:val="ru-RU"/>
        </w:rPr>
        <w:tab/>
      </w:r>
    </w:p>
    <w:p w14:paraId="1F3DAA2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786C3B">
        <w:rPr>
          <w:rFonts w:ascii="Times New Roman" w:hAnsi="Times New Roman" w:cs="Times New Roman"/>
          <w:lang w:val="ru-RU"/>
        </w:rPr>
        <w:t xml:space="preserve">Договор вступает в силу с момента его подписания обеими Сторонами и действует </w:t>
      </w:r>
      <w:r w:rsidRPr="00786C3B">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1BB5D92A" w14:textId="77777777" w:rsidR="00AE6D53" w:rsidRPr="00786C3B" w:rsidRDefault="00AE6D53" w:rsidP="00AE6D53">
      <w:pPr>
        <w:pStyle w:val="a7"/>
        <w:tabs>
          <w:tab w:val="left" w:pos="450"/>
        </w:tabs>
        <w:ind w:left="0"/>
        <w:rPr>
          <w:rFonts w:ascii="Times New Roman" w:hAnsi="Times New Roman" w:cs="Times New Roman"/>
          <w:lang w:val="ru-RU"/>
        </w:rPr>
      </w:pPr>
    </w:p>
    <w:p w14:paraId="2A58D3CF"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eastAsia="Calibri" w:hAnsi="Times New Roman" w:cs="Times New Roman"/>
          <w:lang w:val="ru-RU"/>
        </w:rPr>
        <w:t>Адреса, банковские реквизиты, подписи Сторон:</w:t>
      </w:r>
    </w:p>
    <w:p w14:paraId="2CC284D7" w14:textId="77777777" w:rsidR="00AE6D53" w:rsidRPr="00786C3B" w:rsidRDefault="00AE6D53" w:rsidP="00AE6D53">
      <w:pPr>
        <w:tabs>
          <w:tab w:val="left" w:pos="450"/>
        </w:tabs>
        <w:rPr>
          <w:rFonts w:ascii="Times New Roman" w:hAnsi="Times New Roman" w:cs="Times New Roman"/>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AE6D53" w:rsidRPr="00786C3B" w14:paraId="6C2AA68C" w14:textId="77777777" w:rsidTr="007B0724">
        <w:tc>
          <w:tcPr>
            <w:tcW w:w="5515" w:type="dxa"/>
          </w:tcPr>
          <w:p w14:paraId="3D6F0160" w14:textId="77777777" w:rsidR="00AE6D53" w:rsidRPr="00786C3B" w:rsidRDefault="00AE6D53" w:rsidP="007B0724">
            <w:pPr>
              <w:pStyle w:val="a7"/>
              <w:ind w:left="0"/>
              <w:jc w:val="both"/>
              <w:rPr>
                <w:rFonts w:ascii="Times New Roman" w:hAnsi="Times New Roman" w:cs="Times New Roman"/>
                <w:b/>
                <w:bCs/>
                <w:lang w:val="ru-RU"/>
              </w:rPr>
            </w:pPr>
            <w:r w:rsidRPr="00786C3B">
              <w:rPr>
                <w:rFonts w:ascii="Times New Roman" w:hAnsi="Times New Roman" w:cs="Times New Roman"/>
                <w:b/>
                <w:lang w:val="ru-RU"/>
              </w:rPr>
              <w:t>Заказчик:</w:t>
            </w:r>
          </w:p>
        </w:tc>
        <w:tc>
          <w:tcPr>
            <w:tcW w:w="4740" w:type="dxa"/>
          </w:tcPr>
          <w:p w14:paraId="66948E79" w14:textId="77777777" w:rsidR="00AE6D53" w:rsidRPr="00786C3B" w:rsidRDefault="00AE6D53" w:rsidP="007B0724">
            <w:pPr>
              <w:pStyle w:val="af"/>
              <w:spacing w:before="0" w:beforeAutospacing="0" w:after="0" w:afterAutospacing="0"/>
              <w:contextualSpacing/>
              <w:rPr>
                <w:b/>
                <w:bCs/>
                <w:lang w:val="ru-RU"/>
              </w:rPr>
            </w:pPr>
            <w:r w:rsidRPr="00786C3B">
              <w:rPr>
                <w:b/>
                <w:lang w:val="ru-RU"/>
              </w:rPr>
              <w:t>Исполнитель:</w:t>
            </w:r>
          </w:p>
        </w:tc>
      </w:tr>
      <w:tr w:rsidR="00AE6D53" w:rsidRPr="00786C3B" w14:paraId="7F426185" w14:textId="77777777" w:rsidTr="007B0724">
        <w:tc>
          <w:tcPr>
            <w:tcW w:w="5515" w:type="dxa"/>
          </w:tcPr>
          <w:p w14:paraId="3B444CF5" w14:textId="77777777" w:rsidR="00AE6D53" w:rsidRPr="00786C3B" w:rsidRDefault="00AE6D53" w:rsidP="007B0724">
            <w:pPr>
              <w:pStyle w:val="a7"/>
              <w:ind w:left="0"/>
              <w:jc w:val="both"/>
              <w:rPr>
                <w:rFonts w:ascii="Times New Roman" w:hAnsi="Times New Roman" w:cs="Times New Roman"/>
                <w:b/>
                <w:bCs/>
                <w:lang w:val="ru-RU"/>
              </w:rPr>
            </w:pPr>
            <w:r w:rsidRPr="00786C3B">
              <w:rPr>
                <w:rFonts w:ascii="Times New Roman" w:hAnsi="Times New Roman" w:cs="Times New Roman"/>
                <w:b/>
                <w:bCs/>
                <w:lang w:val="ru-RU"/>
              </w:rPr>
              <w:t>ЗАО «Кумтор Голд Компани»</w:t>
            </w:r>
          </w:p>
          <w:p w14:paraId="464935D6" w14:textId="77777777" w:rsidR="00AE6D53" w:rsidRPr="00786C3B" w:rsidRDefault="00AE6D53" w:rsidP="007B0724">
            <w:pPr>
              <w:pStyle w:val="a7"/>
              <w:ind w:left="0"/>
              <w:jc w:val="both"/>
              <w:rPr>
                <w:rFonts w:ascii="Times New Roman" w:hAnsi="Times New Roman" w:cs="Times New Roman"/>
                <w:lang w:val="ru-RU"/>
              </w:rPr>
            </w:pPr>
          </w:p>
          <w:p w14:paraId="01A31CA0"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Адрес: Кыргызская Республика</w:t>
            </w:r>
          </w:p>
          <w:p w14:paraId="698DDD58"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г. Бишкек, ул. Ибраимова, 24</w:t>
            </w:r>
          </w:p>
          <w:p w14:paraId="02717428"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ИНН: 01602199310079</w:t>
            </w:r>
          </w:p>
          <w:p w14:paraId="5581D2C9"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 xml:space="preserve">Банковские реквизиты: </w:t>
            </w:r>
          </w:p>
          <w:p w14:paraId="708041F6" w14:textId="77777777" w:rsidR="00AE6D53" w:rsidRPr="00786C3B" w:rsidRDefault="00AE6D53" w:rsidP="007B0724">
            <w:pPr>
              <w:rPr>
                <w:rFonts w:ascii="Times New Roman" w:hAnsi="Times New Roman" w:cs="Times New Roman"/>
                <w:bCs/>
                <w:lang w:val="ru-RU"/>
              </w:rPr>
            </w:pPr>
            <w:r w:rsidRPr="00786C3B">
              <w:rPr>
                <w:rFonts w:ascii="Times New Roman" w:hAnsi="Times New Roman" w:cs="Times New Roman"/>
                <w:lang w:val="ru-RU"/>
              </w:rPr>
              <w:t xml:space="preserve">Банк: </w:t>
            </w:r>
            <w:r w:rsidRPr="00786C3B">
              <w:rPr>
                <w:rFonts w:ascii="Times New Roman" w:hAnsi="Times New Roman" w:cs="Times New Roman"/>
                <w:bCs/>
                <w:lang w:val="ru-RU"/>
              </w:rPr>
              <w:t>ОАО «Айыл Банк»</w:t>
            </w:r>
          </w:p>
          <w:p w14:paraId="036F5C27"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 xml:space="preserve">БИК: </w:t>
            </w:r>
            <w:r w:rsidRPr="00786C3B">
              <w:rPr>
                <w:rFonts w:ascii="Times New Roman" w:hAnsi="Times New Roman" w:cs="Times New Roman"/>
                <w:bCs/>
                <w:lang w:val="ru-RU"/>
              </w:rPr>
              <w:t>135001</w:t>
            </w:r>
          </w:p>
          <w:p w14:paraId="622EF94A"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Р/с №</w:t>
            </w:r>
            <w:r w:rsidRPr="00786C3B">
              <w:rPr>
                <w:rFonts w:ascii="Times New Roman" w:hAnsi="Times New Roman" w:cs="Times New Roman"/>
                <w:bCs/>
                <w:lang w:val="ru-RU"/>
              </w:rPr>
              <w:t>1350100020023658</w:t>
            </w:r>
          </w:p>
          <w:p w14:paraId="3F1E83C5"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Код и наименование ГНИ: 999 – УГНС ККН</w:t>
            </w:r>
          </w:p>
          <w:p w14:paraId="10B1E806"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bCs/>
                <w:lang w:val="ru-RU"/>
              </w:rPr>
              <w:t>Тел.: (+996 312) 90-07-07, 90-08-08</w:t>
            </w:r>
          </w:p>
        </w:tc>
        <w:tc>
          <w:tcPr>
            <w:tcW w:w="4740" w:type="dxa"/>
          </w:tcPr>
          <w:p w14:paraId="141EDE49" w14:textId="77777777" w:rsidR="00AE6D53" w:rsidRPr="00786C3B" w:rsidRDefault="00AE6D53" w:rsidP="007B0724">
            <w:pPr>
              <w:rPr>
                <w:rFonts w:ascii="Times New Roman" w:hAnsi="Times New Roman" w:cs="Times New Roman"/>
                <w:lang w:val="ru-RU"/>
              </w:rPr>
            </w:pPr>
          </w:p>
        </w:tc>
      </w:tr>
      <w:tr w:rsidR="00AE6D53" w:rsidRPr="00786C3B" w14:paraId="1B7610F4" w14:textId="77777777" w:rsidTr="007B0724">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AE6D53" w:rsidRPr="00786C3B" w14:paraId="2420CAC2" w14:textId="77777777" w:rsidTr="007B0724">
              <w:tc>
                <w:tcPr>
                  <w:tcW w:w="5299" w:type="dxa"/>
                </w:tcPr>
                <w:p w14:paraId="30A424B4" w14:textId="77777777" w:rsidR="00AE6D53" w:rsidRPr="00786C3B" w:rsidRDefault="00AE6D53" w:rsidP="007B0724">
                  <w:pPr>
                    <w:ind w:right="-571"/>
                    <w:contextualSpacing/>
                    <w:rPr>
                      <w:rFonts w:ascii="Times New Roman" w:hAnsi="Times New Roman" w:cs="Times New Roman"/>
                      <w:b/>
                      <w:bCs/>
                      <w:lang w:val="ru-RU"/>
                    </w:rPr>
                  </w:pPr>
                  <w:r w:rsidRPr="00786C3B">
                    <w:rPr>
                      <w:rFonts w:ascii="Times New Roman" w:hAnsi="Times New Roman" w:cs="Times New Roman"/>
                      <w:b/>
                      <w:lang w:val="ru-RU"/>
                    </w:rPr>
                    <w:t>Заказчик</w:t>
                  </w:r>
                </w:p>
              </w:tc>
            </w:tr>
            <w:tr w:rsidR="00AE6D53" w:rsidRPr="00786C3B" w14:paraId="79E07ABE" w14:textId="77777777" w:rsidTr="007B0724">
              <w:trPr>
                <w:trHeight w:val="80"/>
              </w:trPr>
              <w:tc>
                <w:tcPr>
                  <w:tcW w:w="5299" w:type="dxa"/>
                </w:tcPr>
                <w:p w14:paraId="190F4541"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125A22A7" w14:textId="77777777" w:rsidTr="007B0724">
              <w:tc>
                <w:tcPr>
                  <w:tcW w:w="5299" w:type="dxa"/>
                </w:tcPr>
                <w:p w14:paraId="33D1CAB4"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61C35250" w14:textId="77777777" w:rsidTr="007B0724">
              <w:tc>
                <w:tcPr>
                  <w:tcW w:w="5299" w:type="dxa"/>
                </w:tcPr>
                <w:p w14:paraId="26F00A2E" w14:textId="77777777" w:rsidR="00AE6D53" w:rsidRPr="00786C3B" w:rsidRDefault="00AE6D53" w:rsidP="007B0724">
                  <w:pPr>
                    <w:ind w:right="-571"/>
                    <w:contextualSpacing/>
                    <w:rPr>
                      <w:rFonts w:ascii="Times New Roman" w:hAnsi="Times New Roman" w:cs="Times New Roman"/>
                      <w:bCs/>
                    </w:rPr>
                  </w:pPr>
                  <w:r w:rsidRPr="00786C3B">
                    <w:rPr>
                      <w:rFonts w:ascii="Times New Roman" w:hAnsi="Times New Roman" w:cs="Times New Roman"/>
                      <w:bCs/>
                    </w:rPr>
                    <w:t>_____________________</w:t>
                  </w:r>
                </w:p>
              </w:tc>
            </w:tr>
            <w:tr w:rsidR="00AE6D53" w:rsidRPr="00786C3B" w14:paraId="1FFFBFD5" w14:textId="77777777" w:rsidTr="007B0724">
              <w:trPr>
                <w:trHeight w:val="117"/>
              </w:trPr>
              <w:tc>
                <w:tcPr>
                  <w:tcW w:w="5299" w:type="dxa"/>
                </w:tcPr>
                <w:p w14:paraId="1D39AB78" w14:textId="77777777" w:rsidR="00AE6D53" w:rsidRPr="00786C3B" w:rsidRDefault="00AE6D53" w:rsidP="007B0724">
                  <w:pPr>
                    <w:rPr>
                      <w:rFonts w:ascii="Times New Roman" w:hAnsi="Times New Roman" w:cs="Times New Roman"/>
                      <w:lang w:val="ru-RU"/>
                    </w:rPr>
                  </w:pPr>
                  <w:r w:rsidRPr="00786C3B">
                    <w:rPr>
                      <w:rFonts w:ascii="Times New Roman" w:hAnsi="Times New Roman" w:cs="Times New Roman"/>
                      <w:lang w:val="ru-RU"/>
                    </w:rPr>
                    <w:t>ФИО</w:t>
                  </w:r>
                </w:p>
                <w:p w14:paraId="4873DD5B" w14:textId="77777777" w:rsidR="00AE6D53" w:rsidRPr="00786C3B" w:rsidRDefault="00AE6D53" w:rsidP="007B0724">
                  <w:pPr>
                    <w:ind w:right="-571"/>
                    <w:contextualSpacing/>
                    <w:rPr>
                      <w:rFonts w:ascii="Times New Roman" w:hAnsi="Times New Roman" w:cs="Times New Roman"/>
                      <w:b/>
                      <w:lang w:val="ru-RU"/>
                    </w:rPr>
                  </w:pPr>
                  <w:r w:rsidRPr="00786C3B">
                    <w:rPr>
                      <w:rFonts w:ascii="Times New Roman" w:hAnsi="Times New Roman" w:cs="Times New Roman"/>
                      <w:b/>
                      <w:lang w:val="ru-RU"/>
                    </w:rPr>
                    <w:t>Должность</w:t>
                  </w:r>
                </w:p>
              </w:tc>
            </w:tr>
          </w:tbl>
          <w:p w14:paraId="316F04B4" w14:textId="77777777" w:rsidR="00AE6D53" w:rsidRPr="00786C3B" w:rsidRDefault="00AE6D53" w:rsidP="007B0724">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AE6D53" w:rsidRPr="00786C3B" w14:paraId="223468AC" w14:textId="77777777" w:rsidTr="007B0724">
              <w:tc>
                <w:tcPr>
                  <w:tcW w:w="4320" w:type="dxa"/>
                </w:tcPr>
                <w:p w14:paraId="0B143B52" w14:textId="77777777" w:rsidR="00AE6D53" w:rsidRPr="00786C3B" w:rsidRDefault="00AE6D53" w:rsidP="007B0724">
                  <w:pPr>
                    <w:ind w:right="-571"/>
                    <w:contextualSpacing/>
                    <w:rPr>
                      <w:rFonts w:ascii="Times New Roman" w:hAnsi="Times New Roman" w:cs="Times New Roman"/>
                      <w:b/>
                      <w:bCs/>
                      <w:lang w:val="ru-RU"/>
                    </w:rPr>
                  </w:pPr>
                  <w:r w:rsidRPr="00786C3B">
                    <w:rPr>
                      <w:rFonts w:ascii="Times New Roman" w:hAnsi="Times New Roman" w:cs="Times New Roman"/>
                      <w:b/>
                      <w:lang w:val="ru-RU"/>
                    </w:rPr>
                    <w:t>Исполнитель</w:t>
                  </w:r>
                </w:p>
              </w:tc>
            </w:tr>
            <w:tr w:rsidR="00AE6D53" w:rsidRPr="00786C3B" w14:paraId="5273E783" w14:textId="77777777" w:rsidTr="007B0724">
              <w:trPr>
                <w:trHeight w:val="80"/>
              </w:trPr>
              <w:tc>
                <w:tcPr>
                  <w:tcW w:w="4320" w:type="dxa"/>
                </w:tcPr>
                <w:p w14:paraId="4FA04495"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7107AC80" w14:textId="77777777" w:rsidTr="007B0724">
              <w:tc>
                <w:tcPr>
                  <w:tcW w:w="4320" w:type="dxa"/>
                </w:tcPr>
                <w:p w14:paraId="43856F32"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7658D39E" w14:textId="77777777" w:rsidTr="007B0724">
              <w:tc>
                <w:tcPr>
                  <w:tcW w:w="4320" w:type="dxa"/>
                </w:tcPr>
                <w:p w14:paraId="4E719473" w14:textId="77777777" w:rsidR="00AE6D53" w:rsidRPr="00786C3B" w:rsidRDefault="00AE6D53" w:rsidP="007B0724">
                  <w:pPr>
                    <w:ind w:right="-571"/>
                    <w:contextualSpacing/>
                    <w:rPr>
                      <w:rFonts w:ascii="Times New Roman" w:hAnsi="Times New Roman" w:cs="Times New Roman"/>
                      <w:b/>
                      <w:lang w:val="ru-RU"/>
                    </w:rPr>
                  </w:pPr>
                  <w:r w:rsidRPr="00786C3B">
                    <w:rPr>
                      <w:rFonts w:ascii="Times New Roman" w:hAnsi="Times New Roman" w:cs="Times New Roman"/>
                      <w:lang w:val="ru-RU"/>
                    </w:rPr>
                    <w:t>____________________</w:t>
                  </w:r>
                </w:p>
              </w:tc>
            </w:tr>
            <w:tr w:rsidR="00AE6D53" w:rsidRPr="00786C3B" w14:paraId="5721F8D3" w14:textId="77777777" w:rsidTr="007B0724">
              <w:trPr>
                <w:trHeight w:val="117"/>
              </w:trPr>
              <w:tc>
                <w:tcPr>
                  <w:tcW w:w="4320" w:type="dxa"/>
                </w:tcPr>
                <w:p w14:paraId="48BB5E6B" w14:textId="77777777" w:rsidR="00AE6D53" w:rsidRPr="00786C3B" w:rsidRDefault="00AE6D53" w:rsidP="007B0724">
                  <w:pPr>
                    <w:ind w:right="-571"/>
                    <w:contextualSpacing/>
                    <w:rPr>
                      <w:rFonts w:ascii="Times New Roman" w:hAnsi="Times New Roman" w:cs="Times New Roman"/>
                      <w:b/>
                      <w:lang w:val="ru-RU"/>
                    </w:rPr>
                  </w:pPr>
                </w:p>
              </w:tc>
            </w:tr>
          </w:tbl>
          <w:p w14:paraId="4D539B35" w14:textId="77777777" w:rsidR="00AE6D53" w:rsidRPr="00786C3B" w:rsidRDefault="00AE6D53" w:rsidP="007B0724">
            <w:pPr>
              <w:rPr>
                <w:rFonts w:ascii="Times New Roman" w:hAnsi="Times New Roman" w:cs="Times New Roman"/>
                <w:lang w:val="ru-RU"/>
              </w:rPr>
            </w:pPr>
          </w:p>
        </w:tc>
      </w:tr>
    </w:tbl>
    <w:p w14:paraId="1B752C2C" w14:textId="77777777" w:rsidR="00AE6D53" w:rsidRPr="00786C3B" w:rsidRDefault="00AE6D53" w:rsidP="00AE6D53">
      <w:pPr>
        <w:rPr>
          <w:rFonts w:ascii="Times New Roman" w:hAnsi="Times New Roman" w:cs="Times New Roman"/>
          <w:lang w:val="ru-RU"/>
        </w:rPr>
      </w:pPr>
      <w:r w:rsidRPr="00786C3B">
        <w:rPr>
          <w:rFonts w:ascii="Times New Roman" w:hAnsi="Times New Roman" w:cs="Times New Roman"/>
          <w:lang w:val="ru-RU"/>
        </w:rPr>
        <w:br w:type="page"/>
      </w:r>
    </w:p>
    <w:p w14:paraId="792C4B0E" w14:textId="5178787B" w:rsidR="00AE6D53" w:rsidRPr="00786C3B" w:rsidRDefault="00AE6D53" w:rsidP="00AE6D53">
      <w:pPr>
        <w:spacing w:after="0" w:line="240" w:lineRule="auto"/>
        <w:jc w:val="right"/>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lastRenderedPageBreak/>
        <w:t xml:space="preserve">ПРИЛОЖЕНИЕ №7 </w:t>
      </w:r>
    </w:p>
    <w:p w14:paraId="55CF1B69" w14:textId="77777777" w:rsidR="005B6858" w:rsidRPr="00786C3B" w:rsidRDefault="005B6858" w:rsidP="00AE6D53">
      <w:pPr>
        <w:spacing w:after="0" w:line="240" w:lineRule="auto"/>
        <w:jc w:val="center"/>
        <w:rPr>
          <w:rFonts w:ascii="Times New Roman" w:eastAsia="Times New Roman" w:hAnsi="Times New Roman" w:cs="Times New Roman"/>
          <w:b/>
          <w:bCs/>
          <w:lang w:val="ru-RU"/>
        </w:rPr>
      </w:pPr>
    </w:p>
    <w:p w14:paraId="58759A61" w14:textId="23643196" w:rsidR="00AE6D53" w:rsidRPr="00786C3B" w:rsidRDefault="00AE6D53" w:rsidP="00AE6D53">
      <w:pPr>
        <w:spacing w:after="0" w:line="240" w:lineRule="auto"/>
        <w:jc w:val="center"/>
        <w:rPr>
          <w:rFonts w:ascii="Times New Roman" w:hAnsi="Times New Roman" w:cs="Times New Roman"/>
          <w:b/>
          <w:bCs/>
          <w:lang w:val="ru-RU"/>
        </w:rPr>
      </w:pPr>
      <w:r w:rsidRPr="00786C3B">
        <w:rPr>
          <w:rFonts w:ascii="Times New Roman" w:hAnsi="Times New Roman" w:cs="Times New Roman"/>
          <w:b/>
          <w:bCs/>
          <w:lang w:val="ru-RU"/>
        </w:rPr>
        <w:t>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конкурсу.</w:t>
      </w:r>
    </w:p>
    <w:p w14:paraId="32B055AE" w14:textId="77777777" w:rsidR="00AE6D53" w:rsidRPr="00786C3B" w:rsidRDefault="00AE6D53" w:rsidP="00AE6D5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Наименование поставщика______________</w:t>
      </w:r>
    </w:p>
    <w:p w14:paraId="31D3B0E7" w14:textId="77777777" w:rsidR="00AE6D53" w:rsidRPr="00786C3B" w:rsidRDefault="00AE6D53" w:rsidP="00AE6D5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Предмет закупки_______________________</w:t>
      </w:r>
    </w:p>
    <w:p w14:paraId="21366CB4" w14:textId="77777777" w:rsidR="00AE6D53" w:rsidRPr="00786C3B" w:rsidRDefault="00AE6D53" w:rsidP="00AE6D5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Номер закупки_________________________</w:t>
      </w:r>
    </w:p>
    <w:p w14:paraId="3FF5069D" w14:textId="77777777" w:rsidR="00AE6D53" w:rsidRPr="00786C3B" w:rsidRDefault="00AE6D53" w:rsidP="00AE6D53">
      <w:pPr>
        <w:spacing w:after="0" w:line="240" w:lineRule="auto"/>
        <w:jc w:val="center"/>
        <w:rPr>
          <w:rFonts w:ascii="Times New Roman" w:hAnsi="Times New Roman" w:cs="Times New Roman"/>
          <w:color w:val="215E99" w:themeColor="text2" w:themeTint="BF"/>
          <w:lang w:val="ru-RU"/>
        </w:rPr>
      </w:pPr>
    </w:p>
    <w:p w14:paraId="360B8AFB" w14:textId="77777777" w:rsidR="00AE6D53" w:rsidRPr="00786C3B" w:rsidRDefault="00AE6D53" w:rsidP="00AE6D53">
      <w:pPr>
        <w:spacing w:after="0"/>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Ведомость объемов работ/ Перечень услуг</w:t>
      </w:r>
    </w:p>
    <w:p w14:paraId="73DF7FC5" w14:textId="77777777" w:rsidR="00AE6D53" w:rsidRPr="00786C3B" w:rsidRDefault="00AE6D53" w:rsidP="00AE6D53">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AE6D53" w:rsidRPr="00BB081C" w14:paraId="72DDD35A" w14:textId="77777777" w:rsidTr="007B0724">
        <w:tc>
          <w:tcPr>
            <w:tcW w:w="696" w:type="dxa"/>
          </w:tcPr>
          <w:p w14:paraId="6035986F"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0325BB83" w14:textId="77777777" w:rsidR="00AE6D53" w:rsidRPr="00786C3B" w:rsidRDefault="00AE6D53" w:rsidP="007B0724">
            <w:pPr>
              <w:rPr>
                <w:rFonts w:ascii="Times New Roman" w:eastAsia="Times New Roman" w:hAnsi="Times New Roman" w:cs="Times New Roman"/>
                <w:lang w:val="ru-RU"/>
              </w:rPr>
            </w:pPr>
            <w:r w:rsidRPr="00786C3B">
              <w:rPr>
                <w:rFonts w:ascii="Times New Roman" w:eastAsia="Times New Roman" w:hAnsi="Times New Roman" w:cs="Times New Roman"/>
                <w:lang w:val="ru-RU"/>
              </w:rPr>
              <w:t>№ Наименование</w:t>
            </w:r>
          </w:p>
          <w:p w14:paraId="59973441" w14:textId="77777777" w:rsidR="00AE6D53" w:rsidRPr="00786C3B" w:rsidRDefault="00AE6D53" w:rsidP="007B0724">
            <w:pPr>
              <w:rPr>
                <w:rFonts w:ascii="Times New Roman" w:eastAsia="Times New Roman" w:hAnsi="Times New Roman" w:cs="Times New Roman"/>
                <w:lang w:val="ru-RU"/>
              </w:rPr>
            </w:pPr>
            <w:r w:rsidRPr="00786C3B">
              <w:rPr>
                <w:rFonts w:ascii="Times New Roman" w:eastAsia="Times New Roman" w:hAnsi="Times New Roman" w:cs="Times New Roman"/>
                <w:lang w:val="ru-RU"/>
              </w:rPr>
              <w:t>работ/ услуг</w:t>
            </w:r>
          </w:p>
          <w:p w14:paraId="18BC8D24"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p>
        </w:tc>
        <w:tc>
          <w:tcPr>
            <w:tcW w:w="797" w:type="dxa"/>
          </w:tcPr>
          <w:p w14:paraId="147F5B4C" w14:textId="77777777" w:rsidR="00AE6D53" w:rsidRPr="00786C3B" w:rsidRDefault="00AE6D53" w:rsidP="007B0724">
            <w:pPr>
              <w:spacing w:after="0" w:line="240" w:lineRule="auto"/>
              <w:jc w:val="both"/>
              <w:rPr>
                <w:rFonts w:ascii="Times New Roman" w:eastAsia="Times New Roman" w:hAnsi="Times New Roman" w:cs="Times New Roman"/>
                <w:b/>
                <w:bCs/>
                <w:color w:val="000000"/>
                <w:lang w:val="ru-RU"/>
              </w:rPr>
            </w:pPr>
            <w:r w:rsidRPr="00786C3B">
              <w:rPr>
                <w:rFonts w:ascii="Times New Roman" w:eastAsia="Times New Roman" w:hAnsi="Times New Roman" w:cs="Times New Roman"/>
                <w:b/>
                <w:bCs/>
                <w:color w:val="000000"/>
                <w:lang w:val="ru-RU"/>
              </w:rPr>
              <w:t>Ед. изм</w:t>
            </w:r>
          </w:p>
        </w:tc>
        <w:tc>
          <w:tcPr>
            <w:tcW w:w="848" w:type="dxa"/>
          </w:tcPr>
          <w:p w14:paraId="74DE3571"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hAnsi="Times New Roman" w:cs="Times New Roman"/>
                <w:b/>
                <w:bCs/>
              </w:rPr>
              <w:t>Кол</w:t>
            </w:r>
            <w:r w:rsidRPr="00786C3B">
              <w:rPr>
                <w:rFonts w:ascii="Times New Roman" w:hAnsi="Times New Roman" w:cs="Times New Roman"/>
                <w:b/>
                <w:bCs/>
                <w:lang w:val="ru-RU"/>
              </w:rPr>
              <w:t>-</w:t>
            </w:r>
            <w:r w:rsidRPr="00786C3B">
              <w:rPr>
                <w:rFonts w:ascii="Times New Roman" w:hAnsi="Times New Roman" w:cs="Times New Roman"/>
                <w:b/>
                <w:bCs/>
              </w:rPr>
              <w:t>во</w:t>
            </w:r>
          </w:p>
        </w:tc>
        <w:tc>
          <w:tcPr>
            <w:tcW w:w="1343" w:type="dxa"/>
          </w:tcPr>
          <w:p w14:paraId="0BB53128"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Цена за единицу (валюта) без учета налогов</w:t>
            </w:r>
          </w:p>
        </w:tc>
        <w:tc>
          <w:tcPr>
            <w:tcW w:w="1290" w:type="dxa"/>
          </w:tcPr>
          <w:p w14:paraId="412B7DCF"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Общая цена (валюта) без учета налогов</w:t>
            </w:r>
          </w:p>
        </w:tc>
        <w:tc>
          <w:tcPr>
            <w:tcW w:w="2046" w:type="dxa"/>
          </w:tcPr>
          <w:p w14:paraId="3C864378"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НДС и другие налоги </w:t>
            </w:r>
          </w:p>
          <w:p w14:paraId="05D72133"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p>
          <w:p w14:paraId="29214366"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(валюта)</w:t>
            </w:r>
          </w:p>
        </w:tc>
        <w:tc>
          <w:tcPr>
            <w:tcW w:w="1644" w:type="dxa"/>
          </w:tcPr>
          <w:p w14:paraId="7C23576C" w14:textId="77777777" w:rsidR="00AE6D53" w:rsidRPr="00786C3B" w:rsidRDefault="00AE6D53" w:rsidP="007B0724">
            <w:pPr>
              <w:spacing w:after="0" w:line="240" w:lineRule="auto"/>
              <w:jc w:val="both"/>
              <w:rPr>
                <w:rFonts w:ascii="Times New Roman" w:eastAsia="Times New Roman" w:hAnsi="Times New Roman" w:cs="Times New Roman"/>
                <w:b/>
                <w:bCs/>
                <w:color w:val="000000"/>
                <w:lang w:val="ru-RU"/>
              </w:rPr>
            </w:pPr>
            <w:r w:rsidRPr="00786C3B">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AE6D53" w:rsidRPr="00786C3B" w14:paraId="12623276" w14:textId="77777777" w:rsidTr="007B0724">
        <w:trPr>
          <w:trHeight w:val="602"/>
        </w:trPr>
        <w:tc>
          <w:tcPr>
            <w:tcW w:w="696" w:type="dxa"/>
          </w:tcPr>
          <w:p w14:paraId="43020D1F"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40BE279E" w14:textId="77777777" w:rsidR="00AE6D53" w:rsidRPr="00786C3B" w:rsidRDefault="00AE6D53" w:rsidP="007B0724">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5A02AB91"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337CCB58"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5591B78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52397CBF"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02737DA9"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23A880CE"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AE6D53" w:rsidRPr="00786C3B" w14:paraId="6A3E8CA4" w14:textId="77777777" w:rsidTr="007B0724">
        <w:trPr>
          <w:trHeight w:val="404"/>
        </w:trPr>
        <w:tc>
          <w:tcPr>
            <w:tcW w:w="696" w:type="dxa"/>
          </w:tcPr>
          <w:p w14:paraId="5C369841"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p>
        </w:tc>
        <w:tc>
          <w:tcPr>
            <w:tcW w:w="1975" w:type="dxa"/>
            <w:vAlign w:val="center"/>
          </w:tcPr>
          <w:p w14:paraId="357BE914" w14:textId="77777777" w:rsidR="00AE6D53" w:rsidRPr="00786C3B" w:rsidRDefault="00AE6D53" w:rsidP="007B0724">
            <w:pPr>
              <w:spacing w:after="0" w:line="240" w:lineRule="auto"/>
              <w:jc w:val="both"/>
              <w:rPr>
                <w:rFonts w:ascii="Times New Roman" w:eastAsia="Times New Roman" w:hAnsi="Times New Roman" w:cs="Times New Roman"/>
                <w:bCs/>
                <w:lang w:val="ru-RU"/>
              </w:rPr>
            </w:pPr>
          </w:p>
        </w:tc>
        <w:tc>
          <w:tcPr>
            <w:tcW w:w="797" w:type="dxa"/>
          </w:tcPr>
          <w:p w14:paraId="6DA97A95"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848" w:type="dxa"/>
          </w:tcPr>
          <w:p w14:paraId="19D0899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1343" w:type="dxa"/>
          </w:tcPr>
          <w:p w14:paraId="703A0E49"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1290" w:type="dxa"/>
          </w:tcPr>
          <w:p w14:paraId="7E42F077"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c>
          <w:tcPr>
            <w:tcW w:w="2046" w:type="dxa"/>
          </w:tcPr>
          <w:p w14:paraId="690FFF70"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c>
          <w:tcPr>
            <w:tcW w:w="1644" w:type="dxa"/>
          </w:tcPr>
          <w:p w14:paraId="25C74F6B"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r>
    </w:tbl>
    <w:p w14:paraId="7CA6686F" w14:textId="77777777" w:rsidR="00AE6D53" w:rsidRPr="00786C3B" w:rsidRDefault="00AE6D53" w:rsidP="00AE6D53">
      <w:pPr>
        <w:spacing w:line="240" w:lineRule="auto"/>
        <w:jc w:val="both"/>
        <w:rPr>
          <w:rFonts w:ascii="Times New Roman" w:eastAsia="Times New Roman" w:hAnsi="Times New Roman" w:cs="Times New Roman"/>
          <w:lang w:val="ru-RU"/>
        </w:rPr>
      </w:pPr>
    </w:p>
    <w:p w14:paraId="17016A01" w14:textId="77777777" w:rsidR="00AE6D53" w:rsidRPr="00786C3B" w:rsidRDefault="00AE6D53" w:rsidP="00AE6D53">
      <w:pPr>
        <w:spacing w:line="240" w:lineRule="auto"/>
        <w:jc w:val="both"/>
        <w:rPr>
          <w:rFonts w:ascii="Times New Roman" w:eastAsia="Times New Roman" w:hAnsi="Times New Roman" w:cs="Times New Roman"/>
          <w:lang w:val="ru-RU"/>
        </w:rPr>
      </w:pPr>
      <w:r w:rsidRPr="00786C3B">
        <w:rPr>
          <w:rFonts w:ascii="Times New Roman" w:eastAsia="Times New Roman" w:hAnsi="Times New Roman" w:cs="Times New Roman"/>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2C4C6F9F" w14:textId="77777777" w:rsidR="00AE6D53" w:rsidRPr="00786C3B" w:rsidRDefault="00AE6D53" w:rsidP="00AE6D53">
      <w:pPr>
        <w:rPr>
          <w:rFonts w:ascii="Times New Roman" w:eastAsia="Times New Roman" w:hAnsi="Times New Roman" w:cs="Times New Roman"/>
          <w:lang w:val="ru-RU"/>
        </w:rPr>
      </w:pPr>
      <w:r w:rsidRPr="00786C3B">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E6D53" w:rsidRPr="00786C3B" w14:paraId="2015DE5A" w14:textId="77777777" w:rsidTr="007B0724">
        <w:trPr>
          <w:trHeight w:val="791"/>
        </w:trPr>
        <w:tc>
          <w:tcPr>
            <w:tcW w:w="1710" w:type="dxa"/>
          </w:tcPr>
          <w:p w14:paraId="0B62F6A4"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Этапы работ/ услуг </w:t>
            </w:r>
          </w:p>
        </w:tc>
        <w:tc>
          <w:tcPr>
            <w:tcW w:w="3330" w:type="dxa"/>
          </w:tcPr>
          <w:p w14:paraId="6E9C96D1" w14:textId="77777777" w:rsidR="00AE6D53" w:rsidRPr="00786C3B" w:rsidRDefault="00AE6D53" w:rsidP="007B0724">
            <w:pPr>
              <w:spacing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Наименование видов работ/ услуг</w:t>
            </w:r>
          </w:p>
        </w:tc>
        <w:tc>
          <w:tcPr>
            <w:tcW w:w="2610" w:type="dxa"/>
          </w:tcPr>
          <w:p w14:paraId="0852B455" w14:textId="77777777" w:rsidR="00AE6D53" w:rsidRPr="00786C3B" w:rsidRDefault="00AE6D53" w:rsidP="007B0724">
            <w:pPr>
              <w:spacing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Сроки окончания выполнения работ/оказания услуг</w:t>
            </w:r>
          </w:p>
        </w:tc>
        <w:tc>
          <w:tcPr>
            <w:tcW w:w="2340" w:type="dxa"/>
          </w:tcPr>
          <w:p w14:paraId="67DCE3A3"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Этапы работ/ услуг </w:t>
            </w:r>
          </w:p>
        </w:tc>
      </w:tr>
      <w:tr w:rsidR="00AE6D53" w:rsidRPr="00786C3B" w14:paraId="2C304CF1" w14:textId="77777777" w:rsidTr="007B0724">
        <w:trPr>
          <w:trHeight w:val="467"/>
        </w:trPr>
        <w:tc>
          <w:tcPr>
            <w:tcW w:w="1710" w:type="dxa"/>
          </w:tcPr>
          <w:p w14:paraId="01FFD906"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Этап 1</w:t>
            </w:r>
          </w:p>
        </w:tc>
        <w:tc>
          <w:tcPr>
            <w:tcW w:w="3330" w:type="dxa"/>
            <w:vAlign w:val="center"/>
          </w:tcPr>
          <w:p w14:paraId="4F3562BE" w14:textId="77777777" w:rsidR="00AE6D53" w:rsidRPr="00786C3B" w:rsidRDefault="00AE6D53" w:rsidP="007B0724">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2610" w:type="dxa"/>
          </w:tcPr>
          <w:p w14:paraId="4E19E945"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2340" w:type="dxa"/>
          </w:tcPr>
          <w:p w14:paraId="5316C92B"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lang w:val="ru-RU"/>
              </w:rPr>
              <w:t>Этап 1</w:t>
            </w:r>
          </w:p>
        </w:tc>
      </w:tr>
      <w:tr w:rsidR="00AE6D53" w:rsidRPr="00786C3B" w14:paraId="1C9AD1A6" w14:textId="77777777" w:rsidTr="007B0724">
        <w:trPr>
          <w:trHeight w:val="341"/>
        </w:trPr>
        <w:tc>
          <w:tcPr>
            <w:tcW w:w="1710" w:type="dxa"/>
          </w:tcPr>
          <w:p w14:paraId="5404769E"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 xml:space="preserve">Этап 2 </w:t>
            </w:r>
          </w:p>
        </w:tc>
        <w:tc>
          <w:tcPr>
            <w:tcW w:w="3330" w:type="dxa"/>
            <w:vAlign w:val="center"/>
          </w:tcPr>
          <w:p w14:paraId="4A4766A9" w14:textId="77777777" w:rsidR="00AE6D53" w:rsidRPr="00786C3B" w:rsidRDefault="00AE6D53" w:rsidP="007B0724">
            <w:pPr>
              <w:spacing w:after="0" w:line="240" w:lineRule="auto"/>
              <w:jc w:val="both"/>
              <w:rPr>
                <w:rFonts w:ascii="Times New Roman" w:eastAsia="Times New Roman" w:hAnsi="Times New Roman" w:cs="Times New Roman"/>
                <w:bCs/>
                <w:lang w:val="ru-RU"/>
              </w:rPr>
            </w:pPr>
          </w:p>
        </w:tc>
        <w:tc>
          <w:tcPr>
            <w:tcW w:w="2610" w:type="dxa"/>
          </w:tcPr>
          <w:p w14:paraId="303A446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2340" w:type="dxa"/>
          </w:tcPr>
          <w:p w14:paraId="465DEEB1"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lang w:val="ru-RU"/>
              </w:rPr>
              <w:t xml:space="preserve">Этап 2 </w:t>
            </w:r>
          </w:p>
        </w:tc>
      </w:tr>
    </w:tbl>
    <w:p w14:paraId="7A697C82" w14:textId="77777777" w:rsidR="00AE6D53" w:rsidRPr="00786C3B" w:rsidRDefault="00AE6D53" w:rsidP="00AE6D53">
      <w:pPr>
        <w:spacing w:after="0" w:line="240" w:lineRule="auto"/>
        <w:jc w:val="both"/>
        <w:rPr>
          <w:rFonts w:ascii="Times New Roman" w:eastAsia="Times New Roman" w:hAnsi="Times New Roman" w:cs="Times New Roman"/>
          <w:bCs/>
          <w:lang w:val="ru-RU"/>
        </w:rPr>
      </w:pPr>
    </w:p>
    <w:p w14:paraId="3BDA71B3" w14:textId="77777777" w:rsidR="00AE6D53" w:rsidRPr="00786C3B" w:rsidRDefault="00AE6D53" w:rsidP="00AE6D5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4648BE36" w14:textId="77777777" w:rsidR="00AE6D53" w:rsidRPr="00786C3B" w:rsidRDefault="00AE6D53" w:rsidP="00AE6D5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Поставщик ________________/____________________ /</w:t>
      </w:r>
    </w:p>
    <w:p w14:paraId="6FB603D1" w14:textId="77777777" w:rsidR="00AE6D53" w:rsidRPr="00786C3B" w:rsidRDefault="00AE6D53" w:rsidP="00AE6D5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(подпись) (Ф.И.О., должность)</w:t>
      </w:r>
    </w:p>
    <w:p w14:paraId="34BD5FD7" w14:textId="77777777" w:rsidR="00AE6D53" w:rsidRPr="00786C3B" w:rsidRDefault="00AE6D53" w:rsidP="00AE6D53">
      <w:pPr>
        <w:spacing w:after="0"/>
        <w:rPr>
          <w:rFonts w:ascii="Times New Roman" w:eastAsia="Times New Roman" w:hAnsi="Times New Roman" w:cs="Times New Roman"/>
          <w:i/>
          <w:iCs/>
          <w:lang w:val="ru-RU"/>
        </w:rPr>
      </w:pPr>
      <w:r w:rsidRPr="00786C3B">
        <w:rPr>
          <w:rFonts w:ascii="Times New Roman" w:eastAsia="Times New Roman" w:hAnsi="Times New Roman" w:cs="Times New Roman"/>
          <w:i/>
          <w:iCs/>
          <w:lang w:val="ru-RU"/>
        </w:rPr>
        <w:t>Примечание: Данное приложение заполняется участником/поставщиком. Данная форма</w:t>
      </w:r>
    </w:p>
    <w:p w14:paraId="0A284006" w14:textId="601278C5" w:rsidR="00BA6AD7" w:rsidRPr="00786C3B" w:rsidRDefault="00AE6D53" w:rsidP="00AE6D53">
      <w:pPr>
        <w:rPr>
          <w:rFonts w:ascii="Times New Roman" w:eastAsia="Times New Roman" w:hAnsi="Times New Roman" w:cs="Times New Roman"/>
          <w:lang w:val="ru-RU"/>
        </w:rPr>
      </w:pPr>
      <w:r w:rsidRPr="00786C3B">
        <w:rPr>
          <w:rFonts w:ascii="Times New Roman" w:eastAsia="Times New Roman" w:hAnsi="Times New Roman" w:cs="Times New Roman"/>
          <w:i/>
          <w:iCs/>
          <w:lang w:val="ru-RU"/>
        </w:rPr>
        <w:t>включается в конкурсную документацию при закупке работ или услуг.</w:t>
      </w:r>
      <w:r w:rsidRPr="00786C3B">
        <w:rPr>
          <w:rFonts w:ascii="Times New Roman" w:eastAsia="Times New Roman" w:hAnsi="Times New Roman" w:cs="Times New Roman"/>
          <w:lang w:val="ru-RU"/>
        </w:rPr>
        <w:t xml:space="preserve"> </w:t>
      </w:r>
      <w:r w:rsidRPr="00786C3B">
        <w:rPr>
          <w:rFonts w:ascii="Times New Roman" w:eastAsia="Times New Roman" w:hAnsi="Times New Roman" w:cs="Times New Roman"/>
          <w:lang w:val="ru-RU"/>
        </w:rPr>
        <w:br w:type="page"/>
      </w:r>
    </w:p>
    <w:p w14:paraId="326DFE8B" w14:textId="14693F66" w:rsidR="00E6504F" w:rsidRPr="00786C3B" w:rsidRDefault="00E6504F" w:rsidP="00E6504F">
      <w:pPr>
        <w:spacing w:after="0" w:line="240" w:lineRule="auto"/>
        <w:jc w:val="right"/>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lastRenderedPageBreak/>
        <w:t xml:space="preserve">ПРИЛОЖЕНИЕ №8 </w:t>
      </w:r>
    </w:p>
    <w:p w14:paraId="5A03D19B" w14:textId="77777777" w:rsidR="00AE6D53" w:rsidRPr="00786C3B" w:rsidRDefault="00AE6D53" w:rsidP="00E6504F">
      <w:pPr>
        <w:spacing w:after="0" w:line="240" w:lineRule="auto"/>
        <w:jc w:val="right"/>
        <w:rPr>
          <w:rFonts w:ascii="Times New Roman" w:eastAsia="Times New Roman" w:hAnsi="Times New Roman" w:cs="Times New Roman"/>
          <w:b/>
          <w:bCs/>
          <w:lang w:val="ru-RU"/>
        </w:rPr>
      </w:pPr>
    </w:p>
    <w:p w14:paraId="43713270" w14:textId="77777777" w:rsidR="00AE6D53" w:rsidRPr="00786C3B" w:rsidRDefault="00AE6D53" w:rsidP="00E6504F">
      <w:pPr>
        <w:spacing w:after="0" w:line="240" w:lineRule="auto"/>
        <w:jc w:val="right"/>
        <w:rPr>
          <w:rFonts w:ascii="Times New Roman" w:eastAsia="Times New Roman" w:hAnsi="Times New Roman" w:cs="Times New Roman"/>
          <w:b/>
          <w:bCs/>
          <w:lang w:val="ru-RU"/>
        </w:rPr>
      </w:pPr>
    </w:p>
    <w:p w14:paraId="75E480AF" w14:textId="6779E3B9" w:rsidR="00507090" w:rsidRPr="00786C3B" w:rsidRDefault="00AE6D53" w:rsidP="00AE6D53">
      <w:pPr>
        <w:jc w:val="center"/>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Техническое задание</w:t>
      </w:r>
    </w:p>
    <w:p w14:paraId="4EFA0569" w14:textId="3E83312B" w:rsidR="00507090" w:rsidRPr="00786C3B" w:rsidRDefault="00507090" w:rsidP="009C6AFF">
      <w:pPr>
        <w:jc w:val="center"/>
        <w:rPr>
          <w:rFonts w:ascii="Times New Roman" w:hAnsi="Times New Roman" w:cs="Times New Roman"/>
          <w:b/>
          <w:lang w:val="ru-RU"/>
        </w:rPr>
      </w:pPr>
      <w:r w:rsidRPr="00786C3B">
        <w:rPr>
          <w:rFonts w:ascii="Times New Roman" w:hAnsi="Times New Roman" w:cs="Times New Roman"/>
          <w:b/>
          <w:lang w:val="ru-RU"/>
        </w:rPr>
        <w:t>Инспекция электродвигателей 6.3 кВ мельницы полу самоизмельчения, шаровой мельницы, мельницы доизмельчения, мельницы ультратонкого измельчения, двух башенных мельниц и системы возбуждения синхронных электродвигателей золотоизвлекательной фабрики рудника «Кумтор».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425"/>
        <w:gridCol w:w="6379"/>
      </w:tblGrid>
      <w:tr w:rsidR="00507090" w:rsidRPr="00786C3B" w14:paraId="13A88232" w14:textId="77777777" w:rsidTr="007B0724">
        <w:tc>
          <w:tcPr>
            <w:tcW w:w="540" w:type="dxa"/>
          </w:tcPr>
          <w:p w14:paraId="68AE6E40"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п/п №</w:t>
            </w:r>
          </w:p>
        </w:tc>
        <w:tc>
          <w:tcPr>
            <w:tcW w:w="2425" w:type="dxa"/>
          </w:tcPr>
          <w:p w14:paraId="06C876AE"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Параметры требований закупаемых товаров/услуг</w:t>
            </w:r>
          </w:p>
        </w:tc>
        <w:tc>
          <w:tcPr>
            <w:tcW w:w="6379" w:type="dxa"/>
          </w:tcPr>
          <w:p w14:paraId="537D9420" w14:textId="77777777" w:rsidR="00507090" w:rsidRPr="00786C3B" w:rsidRDefault="00507090" w:rsidP="007B0724">
            <w:pPr>
              <w:tabs>
                <w:tab w:val="num" w:pos="720"/>
              </w:tabs>
              <w:ind w:left="720" w:hanging="720"/>
              <w:rPr>
                <w:rFonts w:ascii="Times New Roman" w:hAnsi="Times New Roman" w:cs="Times New Roman"/>
                <w:lang w:val="ru-RU"/>
              </w:rPr>
            </w:pPr>
            <w:r w:rsidRPr="00786C3B">
              <w:rPr>
                <w:rFonts w:ascii="Times New Roman" w:hAnsi="Times New Roman" w:cs="Times New Roman"/>
                <w:lang w:val="ru-RU"/>
              </w:rPr>
              <w:t>Основные данные и требования</w:t>
            </w:r>
          </w:p>
        </w:tc>
      </w:tr>
      <w:tr w:rsidR="00507090" w:rsidRPr="00BB081C" w14:paraId="776D3B4C" w14:textId="77777777" w:rsidTr="007B0724">
        <w:tc>
          <w:tcPr>
            <w:tcW w:w="540" w:type="dxa"/>
          </w:tcPr>
          <w:p w14:paraId="4297613A"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1</w:t>
            </w:r>
          </w:p>
        </w:tc>
        <w:tc>
          <w:tcPr>
            <w:tcW w:w="2425" w:type="dxa"/>
          </w:tcPr>
          <w:p w14:paraId="4479B63A"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Наименование</w:t>
            </w:r>
          </w:p>
        </w:tc>
        <w:tc>
          <w:tcPr>
            <w:tcW w:w="6379" w:type="dxa"/>
          </w:tcPr>
          <w:p w14:paraId="0C50A5D7" w14:textId="77777777" w:rsidR="00507090" w:rsidRPr="00786C3B" w:rsidRDefault="00507090" w:rsidP="007B0724">
            <w:pPr>
              <w:tabs>
                <w:tab w:val="num" w:pos="720"/>
              </w:tabs>
              <w:rPr>
                <w:rFonts w:ascii="Times New Roman" w:hAnsi="Times New Roman" w:cs="Times New Roman"/>
                <w:lang w:val="ru-RU"/>
              </w:rPr>
            </w:pPr>
            <w:r w:rsidRPr="00786C3B">
              <w:rPr>
                <w:rFonts w:ascii="Times New Roman" w:hAnsi="Times New Roman" w:cs="Times New Roman"/>
                <w:lang w:val="ru-RU"/>
              </w:rPr>
              <w:t xml:space="preserve">Инспекция электродвигателей 6.3 кВ мельницы полу самоизмельчения (ПСИ), шаровой мельницы (ШМ), мельницы доизмельчения (ДИ), мельницы ультратонкого измельчения (УТИ), первичная инспекция электродвигателей двух башенных мельниц (БМ) и системы возбуждения обмоток синхронных электродвигателей золотоизвлекательной фабрики (ЗИФ). </w:t>
            </w:r>
          </w:p>
          <w:p w14:paraId="0CF6E99F" w14:textId="77777777" w:rsidR="00507090" w:rsidRPr="00786C3B" w:rsidRDefault="00507090" w:rsidP="007B0724">
            <w:pPr>
              <w:tabs>
                <w:tab w:val="num" w:pos="720"/>
              </w:tabs>
              <w:rPr>
                <w:rFonts w:ascii="Times New Roman" w:eastAsia="Times New Roman" w:hAnsi="Times New Roman" w:cs="Times New Roman"/>
                <w:kern w:val="0"/>
                <w:lang w:val="ru-RU" w:eastAsia="ru-RU"/>
                <w14:ligatures w14:val="none"/>
              </w:rPr>
            </w:pPr>
          </w:p>
        </w:tc>
      </w:tr>
      <w:tr w:rsidR="00507090" w:rsidRPr="00BB081C" w14:paraId="03FD4D9F" w14:textId="77777777" w:rsidTr="007B0724">
        <w:tc>
          <w:tcPr>
            <w:tcW w:w="540" w:type="dxa"/>
          </w:tcPr>
          <w:p w14:paraId="3488B7D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rPr>
              <w:t>2</w:t>
            </w:r>
          </w:p>
        </w:tc>
        <w:tc>
          <w:tcPr>
            <w:tcW w:w="2425" w:type="dxa"/>
          </w:tcPr>
          <w:p w14:paraId="7C0175D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Место, оказания услуг/ выполнения работ</w:t>
            </w:r>
          </w:p>
        </w:tc>
        <w:tc>
          <w:tcPr>
            <w:tcW w:w="6379" w:type="dxa"/>
          </w:tcPr>
          <w:p w14:paraId="5F13996B" w14:textId="77777777" w:rsidR="00507090" w:rsidRPr="00786C3B" w:rsidRDefault="00507090" w:rsidP="007B0724">
            <w:pPr>
              <w:tabs>
                <w:tab w:val="num" w:pos="720"/>
              </w:tabs>
              <w:rPr>
                <w:rFonts w:ascii="Times New Roman" w:hAnsi="Times New Roman" w:cs="Times New Roman"/>
                <w:lang w:val="ru-RU"/>
              </w:rPr>
            </w:pPr>
            <w:r w:rsidRPr="00786C3B">
              <w:rPr>
                <w:rFonts w:ascii="Times New Roman" w:hAnsi="Times New Roman" w:cs="Times New Roman"/>
                <w:lang w:val="ru-RU"/>
              </w:rPr>
              <w:t xml:space="preserve">   Иссык-Кульская обл, Джети-Огузский район, ЗИФ рудника «Кумтор», ЗАО «КГК». </w:t>
            </w:r>
          </w:p>
          <w:p w14:paraId="0DF17AB6" w14:textId="77777777" w:rsidR="00507090" w:rsidRPr="00786C3B" w:rsidRDefault="00507090" w:rsidP="007B0724">
            <w:pPr>
              <w:pStyle w:val="a7"/>
              <w:rPr>
                <w:rFonts w:ascii="Times New Roman" w:eastAsia="Times New Roman" w:hAnsi="Times New Roman" w:cs="Times New Roman"/>
                <w:kern w:val="0"/>
                <w:lang w:val="ru-RU" w:eastAsia="ru-RU"/>
                <w14:ligatures w14:val="none"/>
              </w:rPr>
            </w:pPr>
          </w:p>
        </w:tc>
      </w:tr>
      <w:tr w:rsidR="00507090" w:rsidRPr="00786C3B" w14:paraId="7D7FE4D3" w14:textId="77777777" w:rsidTr="007B0724">
        <w:tc>
          <w:tcPr>
            <w:tcW w:w="540" w:type="dxa"/>
          </w:tcPr>
          <w:p w14:paraId="27977467"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3</w:t>
            </w:r>
          </w:p>
        </w:tc>
        <w:tc>
          <w:tcPr>
            <w:tcW w:w="2425" w:type="dxa"/>
          </w:tcPr>
          <w:p w14:paraId="78594A43"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Сроки оказания услуг, выполнения работ</w:t>
            </w:r>
          </w:p>
        </w:tc>
        <w:tc>
          <w:tcPr>
            <w:tcW w:w="6379" w:type="dxa"/>
          </w:tcPr>
          <w:p w14:paraId="1482EB0C" w14:textId="77777777" w:rsidR="00507090" w:rsidRPr="00786C3B" w:rsidRDefault="00507090" w:rsidP="007B0724">
            <w:pPr>
              <w:tabs>
                <w:tab w:val="num" w:pos="720"/>
              </w:tabs>
              <w:ind w:left="720" w:hanging="720"/>
              <w:rPr>
                <w:rFonts w:ascii="Times New Roman" w:eastAsia="Times New Roman" w:hAnsi="Times New Roman" w:cs="Times New Roman"/>
                <w:kern w:val="0"/>
                <w:lang w:val="ru-RU" w:eastAsia="ru-RU"/>
                <w14:ligatures w14:val="none"/>
              </w:rPr>
            </w:pPr>
            <w:r w:rsidRPr="00786C3B">
              <w:rPr>
                <w:rFonts w:ascii="Times New Roman" w:hAnsi="Times New Roman" w:cs="Times New Roman"/>
                <w:lang w:val="ru-RU"/>
              </w:rPr>
              <w:t>2026 год.</w:t>
            </w:r>
          </w:p>
        </w:tc>
      </w:tr>
      <w:tr w:rsidR="00507090" w:rsidRPr="00BB081C" w14:paraId="40AF570D" w14:textId="77777777" w:rsidTr="007B0724">
        <w:trPr>
          <w:trHeight w:val="1421"/>
        </w:trPr>
        <w:tc>
          <w:tcPr>
            <w:tcW w:w="540" w:type="dxa"/>
          </w:tcPr>
          <w:p w14:paraId="2E7A7F12"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4</w:t>
            </w:r>
          </w:p>
        </w:tc>
        <w:tc>
          <w:tcPr>
            <w:tcW w:w="2425" w:type="dxa"/>
          </w:tcPr>
          <w:p w14:paraId="2C69984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Общие условия выполнения работ</w:t>
            </w:r>
          </w:p>
        </w:tc>
        <w:tc>
          <w:tcPr>
            <w:tcW w:w="6379" w:type="dxa"/>
          </w:tcPr>
          <w:p w14:paraId="6A0495BE"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Работы на руднике ведутся в условиях высокогорья (4000 м над уровнем моря) вахтовым методом и рабочими 11-часов дневной и ночной смен.</w:t>
            </w:r>
          </w:p>
          <w:p w14:paraId="4CF176B6"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Все работы по диагностике, очистке, инспекции электродвигателей и системы возбуждения обмоток синхронных электродвигателей будут проводиться во время плановой остановки ЗИФ.</w:t>
            </w:r>
          </w:p>
          <w:p w14:paraId="6663F20A"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w:t>
            </w:r>
            <w:r w:rsidRPr="00786C3B">
              <w:rPr>
                <w:rFonts w:ascii="Times New Roman" w:eastAsia="Times New Roman" w:hAnsi="Times New Roman" w:cs="Times New Roman"/>
                <w:b/>
                <w:bCs/>
                <w:kern w:val="0"/>
                <w:lang w:val="ru-RU" w:eastAsia="ru-RU"/>
                <w14:ligatures w14:val="none"/>
              </w:rPr>
              <w:t>При выполнении работ на руднике «Кумтор» Поставщик услуг обязан:</w:t>
            </w:r>
          </w:p>
          <w:p w14:paraId="2349663E" w14:textId="77777777" w:rsidR="00507090" w:rsidRPr="00786C3B" w:rsidRDefault="00507090" w:rsidP="00507090">
            <w:pPr>
              <w:pStyle w:val="a7"/>
              <w:numPr>
                <w:ilvl w:val="0"/>
                <w:numId w:val="17"/>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Неукоснительно соблюдать действующие нормы и правила техники безопасности, промышленной, пожарной и санитарной безопасности.</w:t>
            </w:r>
          </w:p>
          <w:p w14:paraId="51E40E9F" w14:textId="77777777" w:rsidR="00507090" w:rsidRPr="00786C3B" w:rsidRDefault="00507090" w:rsidP="00507090">
            <w:pPr>
              <w:pStyle w:val="a7"/>
              <w:numPr>
                <w:ilvl w:val="0"/>
                <w:numId w:val="1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Ежедневно записывать и отчитываться о выполненных работах.</w:t>
            </w:r>
          </w:p>
          <w:p w14:paraId="3511C925"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w:t>
            </w:r>
            <w:r w:rsidRPr="00786C3B">
              <w:rPr>
                <w:rFonts w:ascii="Times New Roman" w:eastAsia="Times New Roman" w:hAnsi="Times New Roman" w:cs="Times New Roman"/>
                <w:b/>
                <w:bCs/>
                <w:kern w:val="0"/>
                <w:lang w:val="ru-RU" w:eastAsia="ru-RU"/>
                <w14:ligatures w14:val="none"/>
              </w:rPr>
              <w:t xml:space="preserve">Объем полевой работы по очистке, диагностике и инспекции электродвигателей должен содержать: </w:t>
            </w:r>
          </w:p>
          <w:p w14:paraId="065E730D"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Блокировка и изоляция оборудования, согласно стандартам безопасности, принятые на руднике Кумтор.</w:t>
            </w:r>
          </w:p>
          <w:p w14:paraId="70706EB2"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Снятие защит и кожухов для доступа к узлам.</w:t>
            </w:r>
          </w:p>
          <w:p w14:paraId="24538C9D"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Очистка обмотки статора и ротора методом сухого льда совместно с местным обслуживающим персоналом.</w:t>
            </w:r>
          </w:p>
          <w:p w14:paraId="344636E2"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подшипников: верхние и боковые зазоры.</w:t>
            </w:r>
          </w:p>
          <w:p w14:paraId="04B4396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Измерение сопротивления изоляции (IR) ротора, статора и возбудителя на землю.</w:t>
            </w:r>
          </w:p>
          <w:p w14:paraId="110AA180"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Тест поляризационного индекса (PI) статора и ротора.</w:t>
            </w:r>
          </w:p>
          <w:p w14:paraId="5FE25BC1"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воздушных зазоров статора и возбудителя.</w:t>
            </w:r>
          </w:p>
          <w:p w14:paraId="09E6D40F"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Визуальная и электрическая инспекция обмоток статора и ротора.</w:t>
            </w:r>
          </w:p>
          <w:p w14:paraId="7761E7DC"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обмоток системы возбуждения (статор/ротор).</w:t>
            </w:r>
          </w:p>
          <w:p w14:paraId="0208EDC5"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сопротивления PT100 подшипников.</w:t>
            </w:r>
          </w:p>
          <w:p w14:paraId="2B964202"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диодов и тиристоров (сопротивление).</w:t>
            </w:r>
          </w:p>
          <w:p w14:paraId="3E6F1D59"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Очистка и инспекция заземляющих щёток на стороне привода.</w:t>
            </w:r>
          </w:p>
          <w:p w14:paraId="47C5A8E9"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щёточного аппарата (brush gear).</w:t>
            </w:r>
          </w:p>
          <w:p w14:paraId="04EDDAB9"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контактных колец (slip rings).</w:t>
            </w:r>
          </w:p>
          <w:p w14:paraId="33ECAA2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охладителя и очистка при снятии.</w:t>
            </w:r>
          </w:p>
          <w:p w14:paraId="19483D7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Вибродиагностика: DE/ NDE подшипники с приводной и не приводной стороны.</w:t>
            </w:r>
          </w:p>
          <w:p w14:paraId="036AA08D"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Разметка магнитного центра.</w:t>
            </w:r>
          </w:p>
          <w:p w14:paraId="2C9DFC0B"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Устранение неисправности, которых возможно выполнить в ходе инспекции.</w:t>
            </w:r>
          </w:p>
          <w:p w14:paraId="43DAFC0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Однодневный мониторинг электродвигателей в работе после окончания всех работ и запуска технологического процесса ЗИФ.</w:t>
            </w:r>
          </w:p>
          <w:p w14:paraId="43035DB4"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Подготовка финального отчета.</w:t>
            </w:r>
          </w:p>
          <w:p w14:paraId="732E8EF7"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b/>
                <w:bCs/>
                <w:kern w:val="0"/>
                <w:lang w:val="ru-RU" w:eastAsia="ru-RU"/>
                <w14:ligatures w14:val="none"/>
              </w:rPr>
              <w:t>Объем полевой работы по диагностике и инспекции системы возбуждения обмоток синхронных электродвигателей мельниц ПСИ, ШМ и ДИ должен содержать:</w:t>
            </w:r>
          </w:p>
          <w:p w14:paraId="5C2F8BFF"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Подготовка и отключение оборудования:</w:t>
            </w:r>
          </w:p>
          <w:p w14:paraId="271A8FA1" w14:textId="77777777" w:rsidR="00507090" w:rsidRPr="00786C3B" w:rsidRDefault="00507090" w:rsidP="00507090">
            <w:pPr>
              <w:pStyle w:val="a7"/>
              <w:numPr>
                <w:ilvl w:val="0"/>
                <w:numId w:val="25"/>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Снятие осциллограмм последнего пуска/остановки, выгрузка трендов возбуждения.</w:t>
            </w:r>
          </w:p>
          <w:p w14:paraId="4104CCBC" w14:textId="77777777" w:rsidR="00507090" w:rsidRPr="00786C3B" w:rsidRDefault="00507090" w:rsidP="00507090">
            <w:pPr>
              <w:pStyle w:val="a7"/>
              <w:numPr>
                <w:ilvl w:val="0"/>
                <w:numId w:val="25"/>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Отключить, заблокировать и вывесить замки, проверка отсутствия напряжения, установка заземления, где требуется.</w:t>
            </w:r>
          </w:p>
          <w:p w14:paraId="702F1971"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Осмотр крепежа, оснований, вибрации, следов перегрева/подгорания.</w:t>
            </w:r>
          </w:p>
          <w:p w14:paraId="59EFF963"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вентиляторов/фильтров, очистка от пыли, замена фильтров при необходимости.</w:t>
            </w:r>
          </w:p>
          <w:p w14:paraId="663F362F"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Щетки/кольца (если применимо): измерение износа, приработка, чистка, измерение падения напряжения на щетке, проверка прижатия.</w:t>
            </w:r>
          </w:p>
          <w:p w14:paraId="220EA682"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Измерение сопротивления изоляции мегомметром (статор, ротор, цепи возбуждения) с PI/DAR.</w:t>
            </w:r>
          </w:p>
          <w:p w14:paraId="27167F40"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Омметрия обмоток возбуждения, проверка симметрии плеч выпрямителя.</w:t>
            </w:r>
          </w:p>
          <w:p w14:paraId="251C92AB"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состояния диодов/тиристоров: тест на пробой/утечку, замеры V_f.</w:t>
            </w:r>
          </w:p>
          <w:p w14:paraId="54336A7C"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вторичных цепей измерения тока/напряжения.</w:t>
            </w:r>
          </w:p>
          <w:p w14:paraId="5388F202"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Тест целостности кабелей, клемм, кроссов, маркеров.</w:t>
            </w:r>
          </w:p>
          <w:p w14:paraId="47B92432"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Испытания и настройка регулятора/контроллера возбуждения:</w:t>
            </w:r>
          </w:p>
          <w:p w14:paraId="24AE7A77"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Бэкап конфигураций/параметров, экспорт прошивок и логов.</w:t>
            </w:r>
          </w:p>
          <w:p w14:paraId="549CFB13"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Калибровка каналов измерения, проверка алгоритмов ограничения тока/напряжения.</w:t>
            </w:r>
          </w:p>
          <w:p w14:paraId="2558EB8F"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контуров обратной связи: реакция на шаг/рабочие режимы, статизм.</w:t>
            </w:r>
          </w:p>
          <w:p w14:paraId="5F5196C1"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защит: перенапряжение, «недовозбуждение», перегрев, обрыв датчиков.</w:t>
            </w:r>
          </w:p>
          <w:p w14:paraId="581140BB"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Тестирование аналоговых/дискретных входов/выходов, меж блокировок.</w:t>
            </w:r>
          </w:p>
          <w:p w14:paraId="28ED1EE0"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Функциональные проверки под напряжением (после ввода):</w:t>
            </w:r>
          </w:p>
          <w:p w14:paraId="2BC64228" w14:textId="77777777" w:rsidR="00507090" w:rsidRPr="00786C3B" w:rsidRDefault="00507090" w:rsidP="00507090">
            <w:pPr>
              <w:pStyle w:val="a7"/>
              <w:numPr>
                <w:ilvl w:val="0"/>
                <w:numId w:val="2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Контролируемый пуск: запись кривых тока возбуждения, напряжения, времени нарастания.</w:t>
            </w:r>
          </w:p>
          <w:p w14:paraId="6FE4B6A5" w14:textId="77777777" w:rsidR="00507090" w:rsidRPr="00786C3B" w:rsidRDefault="00507090" w:rsidP="00507090">
            <w:pPr>
              <w:pStyle w:val="a7"/>
              <w:numPr>
                <w:ilvl w:val="0"/>
                <w:numId w:val="2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устойчивости под нагрузкой, отклика на изменение нагрузки.</w:t>
            </w:r>
          </w:p>
          <w:p w14:paraId="343FC809" w14:textId="77777777" w:rsidR="00507090" w:rsidRPr="00786C3B" w:rsidRDefault="00507090" w:rsidP="00507090">
            <w:pPr>
              <w:pStyle w:val="a7"/>
              <w:numPr>
                <w:ilvl w:val="0"/>
                <w:numId w:val="2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режима демагничивания/форсировки (если предусмотрено).</w:t>
            </w:r>
          </w:p>
          <w:p w14:paraId="0DE9D0EC"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Актуализация прошивок согласно Руководству (без изменения настроек без согласования).</w:t>
            </w:r>
          </w:p>
          <w:p w14:paraId="5E00A46E"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Резервное копирование и хранение бэкапов на защищенном сервере.</w:t>
            </w:r>
          </w:p>
          <w:p w14:paraId="59B100BA"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прав доступа, журналов, времени / синхронизации.</w:t>
            </w:r>
          </w:p>
          <w:p w14:paraId="7675C791"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Подготовка финального отчета.</w:t>
            </w:r>
          </w:p>
          <w:p w14:paraId="1F760A60"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Все данные электродвигателей, их количество и технические спецификации отражены в </w:t>
            </w:r>
            <w:r w:rsidRPr="00786C3B">
              <w:rPr>
                <w:rFonts w:ascii="Times New Roman" w:eastAsia="Times New Roman" w:hAnsi="Times New Roman" w:cs="Times New Roman"/>
                <w:b/>
                <w:bCs/>
                <w:kern w:val="0"/>
                <w:lang w:val="ru-RU" w:eastAsia="ru-RU"/>
                <w14:ligatures w14:val="none"/>
              </w:rPr>
              <w:t xml:space="preserve">Приложении </w:t>
            </w:r>
            <w:r w:rsidRPr="00786C3B">
              <w:rPr>
                <w:rFonts w:ascii="Times New Roman" w:eastAsia="Times New Roman" w:hAnsi="Times New Roman" w:cs="Times New Roman"/>
                <w:b/>
                <w:bCs/>
                <w:kern w:val="0"/>
                <w:lang w:eastAsia="ru-RU"/>
                <w14:ligatures w14:val="none"/>
              </w:rPr>
              <w:t>I</w:t>
            </w:r>
            <w:r w:rsidRPr="00786C3B">
              <w:rPr>
                <w:rFonts w:ascii="Times New Roman" w:eastAsia="Times New Roman" w:hAnsi="Times New Roman" w:cs="Times New Roman"/>
                <w:b/>
                <w:bCs/>
                <w:kern w:val="0"/>
                <w:lang w:val="ru-RU" w:eastAsia="ru-RU"/>
                <w14:ligatures w14:val="none"/>
              </w:rPr>
              <w:t>.</w:t>
            </w:r>
          </w:p>
          <w:p w14:paraId="0E78D2BB"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Все данные системы возбуждения обмоток синхронных электродвигателей в</w:t>
            </w:r>
            <w:r w:rsidRPr="00786C3B">
              <w:rPr>
                <w:rFonts w:ascii="Times New Roman" w:eastAsia="Times New Roman" w:hAnsi="Times New Roman" w:cs="Times New Roman"/>
                <w:b/>
                <w:bCs/>
                <w:kern w:val="0"/>
                <w:lang w:val="ru-RU" w:eastAsia="ru-RU"/>
                <w14:ligatures w14:val="none"/>
              </w:rPr>
              <w:t xml:space="preserve"> Приложении </w:t>
            </w:r>
            <w:r w:rsidRPr="00786C3B">
              <w:rPr>
                <w:rFonts w:ascii="Times New Roman" w:eastAsia="Times New Roman" w:hAnsi="Times New Roman" w:cs="Times New Roman"/>
                <w:b/>
                <w:bCs/>
                <w:kern w:val="0"/>
                <w:lang w:eastAsia="ru-RU"/>
                <w14:ligatures w14:val="none"/>
              </w:rPr>
              <w:t>II</w:t>
            </w:r>
            <w:r w:rsidRPr="00786C3B">
              <w:rPr>
                <w:rFonts w:ascii="Times New Roman" w:eastAsia="Times New Roman" w:hAnsi="Times New Roman" w:cs="Times New Roman"/>
                <w:b/>
                <w:bCs/>
                <w:kern w:val="0"/>
                <w:lang w:val="ru-RU" w:eastAsia="ru-RU"/>
                <w14:ligatures w14:val="none"/>
              </w:rPr>
              <w:t>.</w:t>
            </w:r>
          </w:p>
          <w:p w14:paraId="4C38F8D8"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w:t>
            </w:r>
          </w:p>
        </w:tc>
      </w:tr>
      <w:tr w:rsidR="00507090" w:rsidRPr="00BB081C" w14:paraId="3C52561D" w14:textId="77777777" w:rsidTr="007B0724">
        <w:trPr>
          <w:trHeight w:val="341"/>
        </w:trPr>
        <w:tc>
          <w:tcPr>
            <w:tcW w:w="540" w:type="dxa"/>
          </w:tcPr>
          <w:p w14:paraId="21AB6CBC"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lastRenderedPageBreak/>
              <w:t>5</w:t>
            </w:r>
          </w:p>
        </w:tc>
        <w:tc>
          <w:tcPr>
            <w:tcW w:w="2425" w:type="dxa"/>
          </w:tcPr>
          <w:p w14:paraId="48772810"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Требования к Поставщику услуг</w:t>
            </w:r>
          </w:p>
        </w:tc>
        <w:tc>
          <w:tcPr>
            <w:tcW w:w="6379" w:type="dxa"/>
          </w:tcPr>
          <w:p w14:paraId="1E48B765" w14:textId="77777777" w:rsidR="00507090" w:rsidRPr="00786C3B" w:rsidRDefault="00507090" w:rsidP="007B0724">
            <w:pPr>
              <w:pStyle w:val="a7"/>
              <w:ind w:left="1080"/>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Поставщик услуг должен:</w:t>
            </w:r>
          </w:p>
          <w:p w14:paraId="66B05F67"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и опытных инженеров для выполнения работ по инспекции высоковольтных электродвигателей 6.3 кВ.</w:t>
            </w:r>
          </w:p>
          <w:p w14:paraId="1748D7B9"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специалистов обслуживающие электрические, контрольно-измерительные и механические узлы подобных электродвигателей.</w:t>
            </w:r>
          </w:p>
          <w:p w14:paraId="60889DDC"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электриков / КИПиА, обслуживающие синхронные машины и устройства регулировки системы возбуждения обмоток синхронных электродвигателей.</w:t>
            </w:r>
          </w:p>
          <w:p w14:paraId="741CEFF6"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инженеров, имеющие подтверждённый опыт успешной реализации подобных проектов.</w:t>
            </w:r>
          </w:p>
          <w:p w14:paraId="152EB7EA" w14:textId="77777777" w:rsidR="00507090" w:rsidRPr="00786C3B" w:rsidRDefault="00507090" w:rsidP="007B0724">
            <w:pPr>
              <w:pStyle w:val="a7"/>
              <w:ind w:left="1080"/>
              <w:rPr>
                <w:rFonts w:ascii="Times New Roman" w:eastAsia="Times New Roman" w:hAnsi="Times New Roman" w:cs="Times New Roman"/>
                <w:kern w:val="0"/>
                <w:lang w:val="ru-RU" w:eastAsia="ru-RU"/>
                <w14:ligatures w14:val="none"/>
              </w:rPr>
            </w:pPr>
          </w:p>
        </w:tc>
      </w:tr>
      <w:tr w:rsidR="00507090" w:rsidRPr="00BB081C" w14:paraId="1708685B" w14:textId="77777777" w:rsidTr="007B0724">
        <w:trPr>
          <w:trHeight w:val="341"/>
        </w:trPr>
        <w:tc>
          <w:tcPr>
            <w:tcW w:w="540" w:type="dxa"/>
          </w:tcPr>
          <w:p w14:paraId="3DBE62AA"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6</w:t>
            </w:r>
          </w:p>
        </w:tc>
        <w:tc>
          <w:tcPr>
            <w:tcW w:w="2425" w:type="dxa"/>
          </w:tcPr>
          <w:p w14:paraId="4BDBDC3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Требования к приему Коммерческих Предложений</w:t>
            </w:r>
          </w:p>
        </w:tc>
        <w:tc>
          <w:tcPr>
            <w:tcW w:w="6379" w:type="dxa"/>
          </w:tcPr>
          <w:p w14:paraId="4C9BF642"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Коммерческое предложение должно быть достаточно подробным и содержать информацию об объеме работ, перечне необходимых оборудований и материалов.</w:t>
            </w:r>
          </w:p>
          <w:p w14:paraId="1643185F"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Коммерческое предложение должно быть составлено на основании настоящего Технического задания. При необходимости он уточняется и согласовывается с Заказчиком до заключения договора.</w:t>
            </w:r>
          </w:p>
          <w:p w14:paraId="270AB88C"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Поставщик предоставляет смету по каждому пункту поставляемой услуги, отдельно на каждый электродвигатель.</w:t>
            </w:r>
          </w:p>
          <w:p w14:paraId="6156AA00"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Разработать график работ, указав необходимое количество персонала, согласовать с Заказчиком.</w:t>
            </w:r>
          </w:p>
          <w:p w14:paraId="54C4A55B" w14:textId="77777777" w:rsidR="00507090" w:rsidRPr="00786C3B" w:rsidRDefault="00507090" w:rsidP="007B0724">
            <w:pPr>
              <w:rPr>
                <w:rFonts w:ascii="Times New Roman" w:eastAsia="Times New Roman" w:hAnsi="Times New Roman" w:cs="Times New Roman"/>
                <w:kern w:val="0"/>
                <w:lang w:val="ru-RU" w:eastAsia="ru-RU"/>
                <w14:ligatures w14:val="none"/>
              </w:rPr>
            </w:pPr>
          </w:p>
        </w:tc>
      </w:tr>
      <w:tr w:rsidR="00507090" w:rsidRPr="00BB081C" w14:paraId="50B3B685" w14:textId="77777777" w:rsidTr="007B0724">
        <w:tc>
          <w:tcPr>
            <w:tcW w:w="540" w:type="dxa"/>
          </w:tcPr>
          <w:p w14:paraId="38982BCC"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7</w:t>
            </w:r>
          </w:p>
        </w:tc>
        <w:tc>
          <w:tcPr>
            <w:tcW w:w="2425" w:type="dxa"/>
          </w:tcPr>
          <w:p w14:paraId="40D5088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Порядок сдачи и приемки результатов работ</w:t>
            </w:r>
          </w:p>
        </w:tc>
        <w:tc>
          <w:tcPr>
            <w:tcW w:w="6379" w:type="dxa"/>
          </w:tcPr>
          <w:p w14:paraId="47B5E216"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b/>
                <w:bCs/>
                <w:kern w:val="0"/>
                <w:lang w:val="ru-RU" w:eastAsia="ru-RU"/>
                <w14:ligatures w14:val="none"/>
              </w:rPr>
              <w:t>Предоставить подробный отчет содержащий:</w:t>
            </w:r>
          </w:p>
          <w:p w14:paraId="27AF502B"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Протоколы измерений: IR, PI, воздушные зазоры, вибрация, сопротивления PT100, диоды/тиристоры. </w:t>
            </w:r>
          </w:p>
          <w:p w14:paraId="0BA343DC"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Фотофиксация ключевых этапов и узлов до и после очистки. </w:t>
            </w:r>
          </w:p>
          <w:p w14:paraId="116F1848"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Замечания и рекомендации по дальнейшему обслуживанию или ремонтам.</w:t>
            </w:r>
          </w:p>
          <w:p w14:paraId="6E032EF6"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Протоколы измерений (изоляция, омметрия, тесты полупроводников), осциллограммы пуска/остановки.</w:t>
            </w:r>
          </w:p>
          <w:p w14:paraId="0B2D8509"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Чек-листы инспекции с фотофиксацией «до/после», перечень замечаний и устранений.</w:t>
            </w:r>
          </w:p>
          <w:p w14:paraId="6C5572DF"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Выгрузка параметров регулятора/контроллера возбуждения, копии прошивок, резервные копии конфигураций.</w:t>
            </w:r>
          </w:p>
          <w:p w14:paraId="2524D597"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Отчет об испытаниях под напряжением с выводами и рекомендациями.</w:t>
            </w:r>
          </w:p>
          <w:p w14:paraId="1122D002"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Акт выполненных работ и приёмки. </w:t>
            </w:r>
          </w:p>
          <w:p w14:paraId="7F92A182"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Сроки предоставления финального отчета Заказчику не должен превышать </w:t>
            </w:r>
            <w:r w:rsidRPr="00786C3B">
              <w:rPr>
                <w:rFonts w:ascii="Times New Roman" w:eastAsia="Times New Roman" w:hAnsi="Times New Roman" w:cs="Times New Roman"/>
                <w:color w:val="EE0000"/>
                <w:kern w:val="0"/>
                <w:lang w:val="ru-RU" w:eastAsia="ru-RU"/>
                <w14:ligatures w14:val="none"/>
              </w:rPr>
              <w:t>двухнедельный</w:t>
            </w:r>
            <w:r w:rsidRPr="00786C3B">
              <w:rPr>
                <w:rFonts w:ascii="Times New Roman" w:eastAsia="Times New Roman" w:hAnsi="Times New Roman" w:cs="Times New Roman"/>
                <w:kern w:val="0"/>
                <w:lang w:val="ru-RU" w:eastAsia="ru-RU"/>
                <w14:ligatures w14:val="none"/>
              </w:rPr>
              <w:t xml:space="preserve"> период с момента завершения работ на руднике.</w:t>
            </w:r>
          </w:p>
          <w:p w14:paraId="374AEEB0"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 xml:space="preserve"> </w:t>
            </w:r>
          </w:p>
        </w:tc>
      </w:tr>
      <w:tr w:rsidR="00507090" w:rsidRPr="00786C3B" w14:paraId="11EECCE3" w14:textId="77777777" w:rsidTr="007B0724">
        <w:tc>
          <w:tcPr>
            <w:tcW w:w="540" w:type="dxa"/>
          </w:tcPr>
          <w:p w14:paraId="196DEB54"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lastRenderedPageBreak/>
              <w:t>8</w:t>
            </w:r>
          </w:p>
        </w:tc>
        <w:tc>
          <w:tcPr>
            <w:tcW w:w="2425" w:type="dxa"/>
          </w:tcPr>
          <w:p w14:paraId="28E9B548"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 xml:space="preserve">Условия оплаты </w:t>
            </w:r>
          </w:p>
        </w:tc>
        <w:tc>
          <w:tcPr>
            <w:tcW w:w="6379" w:type="dxa"/>
          </w:tcPr>
          <w:p w14:paraId="28DC54B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Оплата услуг будет производиться:</w:t>
            </w:r>
          </w:p>
          <w:p w14:paraId="27AB9860" w14:textId="77777777" w:rsidR="00507090" w:rsidRPr="00786C3B" w:rsidRDefault="00507090" w:rsidP="00507090">
            <w:pPr>
              <w:pStyle w:val="a7"/>
              <w:numPr>
                <w:ilvl w:val="0"/>
                <w:numId w:val="23"/>
              </w:numPr>
              <w:spacing w:after="0" w:line="240" w:lineRule="auto"/>
              <w:rPr>
                <w:rFonts w:ascii="Times New Roman" w:hAnsi="Times New Roman" w:cs="Times New Roman"/>
                <w:lang w:val="ru-RU"/>
              </w:rPr>
            </w:pPr>
            <w:r w:rsidRPr="00786C3B">
              <w:rPr>
                <w:rFonts w:ascii="Times New Roman" w:hAnsi="Times New Roman" w:cs="Times New Roman"/>
                <w:lang w:val="ru-RU"/>
              </w:rPr>
              <w:t>на основе фактически выполненных работ и предоставленных отчетов.</w:t>
            </w:r>
          </w:p>
          <w:p w14:paraId="7D0159D0" w14:textId="77777777" w:rsidR="00507090" w:rsidRPr="00786C3B" w:rsidRDefault="00507090" w:rsidP="00507090">
            <w:pPr>
              <w:pStyle w:val="a7"/>
              <w:numPr>
                <w:ilvl w:val="0"/>
                <w:numId w:val="23"/>
              </w:numPr>
              <w:spacing w:after="0" w:line="240" w:lineRule="auto"/>
              <w:rPr>
                <w:rFonts w:ascii="Times New Roman" w:hAnsi="Times New Roman" w:cs="Times New Roman"/>
                <w:lang w:val="ru-RU"/>
              </w:rPr>
            </w:pPr>
            <w:r w:rsidRPr="00786C3B">
              <w:rPr>
                <w:rFonts w:ascii="Times New Roman" w:hAnsi="Times New Roman" w:cs="Times New Roman"/>
                <w:lang w:val="ru-RU"/>
              </w:rPr>
              <w:t>согласно Договору.</w:t>
            </w:r>
          </w:p>
          <w:p w14:paraId="37DF7095" w14:textId="77777777" w:rsidR="00507090" w:rsidRPr="00786C3B" w:rsidRDefault="00507090" w:rsidP="007B0724">
            <w:pPr>
              <w:rPr>
                <w:rFonts w:ascii="Times New Roman" w:hAnsi="Times New Roman" w:cs="Times New Roman"/>
                <w:lang w:val="ru-RU"/>
              </w:rPr>
            </w:pPr>
          </w:p>
        </w:tc>
      </w:tr>
      <w:tr w:rsidR="00507090" w:rsidRPr="00BB081C" w14:paraId="559A9E47" w14:textId="77777777" w:rsidTr="007B0724">
        <w:tc>
          <w:tcPr>
            <w:tcW w:w="540" w:type="dxa"/>
          </w:tcPr>
          <w:p w14:paraId="1136E241"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9</w:t>
            </w:r>
          </w:p>
        </w:tc>
        <w:tc>
          <w:tcPr>
            <w:tcW w:w="2425" w:type="dxa"/>
          </w:tcPr>
          <w:p w14:paraId="01929D8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Предоставление технических и иных документов</w:t>
            </w:r>
          </w:p>
        </w:tc>
        <w:tc>
          <w:tcPr>
            <w:tcW w:w="6379" w:type="dxa"/>
          </w:tcPr>
          <w:p w14:paraId="70B1E336" w14:textId="77777777" w:rsidR="00507090" w:rsidRPr="00786C3B" w:rsidRDefault="00507090" w:rsidP="00507090">
            <w:pPr>
              <w:pStyle w:val="a7"/>
              <w:numPr>
                <w:ilvl w:val="0"/>
                <w:numId w:val="20"/>
              </w:numPr>
              <w:spacing w:after="0" w:line="240" w:lineRule="auto"/>
              <w:rPr>
                <w:rFonts w:ascii="Times New Roman" w:hAnsi="Times New Roman" w:cs="Times New Roman"/>
                <w:lang w:val="ru-RU"/>
              </w:rPr>
            </w:pPr>
            <w:r w:rsidRPr="00786C3B">
              <w:rPr>
                <w:rFonts w:ascii="Times New Roman" w:hAnsi="Times New Roman" w:cs="Times New Roman"/>
                <w:lang w:val="ru-RU"/>
              </w:rPr>
              <w:t>Настоящее ТЗ.</w:t>
            </w:r>
          </w:p>
          <w:p w14:paraId="73667E09" w14:textId="77777777" w:rsidR="00507090" w:rsidRPr="00786C3B" w:rsidRDefault="00507090" w:rsidP="00507090">
            <w:pPr>
              <w:pStyle w:val="a7"/>
              <w:numPr>
                <w:ilvl w:val="0"/>
                <w:numId w:val="20"/>
              </w:numPr>
              <w:spacing w:after="0" w:line="240" w:lineRule="auto"/>
              <w:rPr>
                <w:rFonts w:ascii="Times New Roman" w:hAnsi="Times New Roman" w:cs="Times New Roman"/>
                <w:lang w:val="ru-RU"/>
              </w:rPr>
            </w:pPr>
            <w:r w:rsidRPr="00786C3B">
              <w:rPr>
                <w:rFonts w:ascii="Times New Roman" w:hAnsi="Times New Roman" w:cs="Times New Roman"/>
                <w:lang w:val="ru-RU"/>
              </w:rPr>
              <w:t>Иная документация по запросу потенциального Поставщика услуг, после подписания договора о неразглашении информации.</w:t>
            </w:r>
          </w:p>
          <w:p w14:paraId="3DFE088B" w14:textId="77777777" w:rsidR="00507090" w:rsidRPr="00786C3B" w:rsidRDefault="00507090" w:rsidP="007B0724">
            <w:pPr>
              <w:pStyle w:val="a7"/>
              <w:rPr>
                <w:rFonts w:ascii="Times New Roman" w:hAnsi="Times New Roman" w:cs="Times New Roman"/>
                <w:lang w:val="ru-RU"/>
              </w:rPr>
            </w:pPr>
          </w:p>
        </w:tc>
      </w:tr>
      <w:tr w:rsidR="00507090" w:rsidRPr="00BB081C" w14:paraId="77790714" w14:textId="77777777" w:rsidTr="007B0724">
        <w:tc>
          <w:tcPr>
            <w:tcW w:w="540" w:type="dxa"/>
          </w:tcPr>
          <w:p w14:paraId="27B6E535"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10</w:t>
            </w:r>
          </w:p>
        </w:tc>
        <w:tc>
          <w:tcPr>
            <w:tcW w:w="2425" w:type="dxa"/>
          </w:tcPr>
          <w:p w14:paraId="2E83ECCF"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Гарантийные</w:t>
            </w:r>
            <w:r w:rsidRPr="00786C3B">
              <w:rPr>
                <w:rFonts w:ascii="Times New Roman" w:hAnsi="Times New Roman" w:cs="Times New Roman"/>
                <w:lang w:val="ru-RU"/>
              </w:rPr>
              <w:t xml:space="preserve"> </w:t>
            </w:r>
            <w:r w:rsidRPr="00786C3B">
              <w:rPr>
                <w:rFonts w:ascii="Times New Roman" w:hAnsi="Times New Roman" w:cs="Times New Roman"/>
              </w:rPr>
              <w:t>обязательства</w:t>
            </w:r>
          </w:p>
        </w:tc>
        <w:tc>
          <w:tcPr>
            <w:tcW w:w="6379" w:type="dxa"/>
          </w:tcPr>
          <w:p w14:paraId="162090C7" w14:textId="77777777" w:rsidR="00507090" w:rsidRPr="00786C3B" w:rsidRDefault="00507090" w:rsidP="00507090">
            <w:pPr>
              <w:pStyle w:val="a7"/>
              <w:numPr>
                <w:ilvl w:val="0"/>
                <w:numId w:val="19"/>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Гарантия качества на предоставленные услуги должен действовать не менее 12 месяцев с даты предоставления финального отчета.</w:t>
            </w:r>
          </w:p>
          <w:p w14:paraId="7A5ED205" w14:textId="77777777" w:rsidR="00507090" w:rsidRPr="00786C3B" w:rsidRDefault="00507090" w:rsidP="00507090">
            <w:pPr>
              <w:pStyle w:val="a7"/>
              <w:numPr>
                <w:ilvl w:val="0"/>
                <w:numId w:val="19"/>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В течение гарантийного срока Исполнитель обязуется:</w:t>
            </w:r>
          </w:p>
          <w:p w14:paraId="22ABFEB5" w14:textId="77777777" w:rsidR="00507090" w:rsidRPr="00786C3B" w:rsidRDefault="00507090" w:rsidP="007B0724">
            <w:pPr>
              <w:pStyle w:val="a7"/>
              <w:tabs>
                <w:tab w:val="num" w:pos="720"/>
              </w:tabs>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Оперативно реагировать на запросы Заказчика, связанные с некорректной работой системы, вызванной действиями, выполненными согласно рекомендательным мерам.</w:t>
            </w:r>
          </w:p>
          <w:p w14:paraId="3B572704" w14:textId="77777777" w:rsidR="00507090" w:rsidRPr="00786C3B" w:rsidRDefault="00507090" w:rsidP="007B0724">
            <w:pPr>
              <w:pStyle w:val="a7"/>
              <w:tabs>
                <w:tab w:val="num" w:pos="720"/>
              </w:tabs>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Проводить необходимые консультативные работы по запросу Заказчика.</w:t>
            </w:r>
          </w:p>
          <w:p w14:paraId="1980A650" w14:textId="77777777" w:rsidR="00507090" w:rsidRPr="00786C3B" w:rsidRDefault="00507090" w:rsidP="007B0724">
            <w:pPr>
              <w:pStyle w:val="a7"/>
              <w:tabs>
                <w:tab w:val="num" w:pos="720"/>
              </w:tabs>
              <w:rPr>
                <w:rFonts w:ascii="Times New Roman" w:hAnsi="Times New Roman" w:cs="Times New Roman"/>
                <w:lang w:val="ru-RU"/>
              </w:rPr>
            </w:pPr>
          </w:p>
        </w:tc>
      </w:tr>
    </w:tbl>
    <w:p w14:paraId="0CBD8525" w14:textId="77777777" w:rsidR="00507090" w:rsidRPr="00786C3B" w:rsidRDefault="00507090" w:rsidP="00E6504F">
      <w:pPr>
        <w:jc w:val="right"/>
        <w:rPr>
          <w:rFonts w:ascii="Times New Roman" w:eastAsia="Times New Roman" w:hAnsi="Times New Roman" w:cs="Times New Roman"/>
          <w:lang w:val="ru-RU"/>
        </w:rPr>
      </w:pPr>
    </w:p>
    <w:p w14:paraId="20DE89C1" w14:textId="77777777" w:rsidR="00162303" w:rsidRPr="00786C3B" w:rsidRDefault="00162303" w:rsidP="00162303">
      <w:pPr>
        <w:jc w:val="both"/>
        <w:rPr>
          <w:rFonts w:ascii="Times New Roman" w:hAnsi="Times New Roman" w:cs="Times New Roman"/>
          <w:b/>
          <w:bCs/>
          <w:lang w:val="ru-RU"/>
        </w:rPr>
      </w:pPr>
      <w:bookmarkStart w:id="1" w:name="_Hlk216541971"/>
      <w:r w:rsidRPr="00786C3B">
        <w:rPr>
          <w:rFonts w:ascii="Times New Roman" w:hAnsi="Times New Roman" w:cs="Times New Roman"/>
          <w:b/>
          <w:bCs/>
          <w:lang w:val="ru-RU"/>
        </w:rPr>
        <w:t xml:space="preserve">Приложение </w:t>
      </w:r>
      <w:r w:rsidRPr="00786C3B">
        <w:rPr>
          <w:rFonts w:ascii="Times New Roman" w:hAnsi="Times New Roman" w:cs="Times New Roman"/>
          <w:b/>
          <w:bCs/>
        </w:rPr>
        <w:t>I</w:t>
      </w:r>
      <w:r w:rsidRPr="00786C3B">
        <w:rPr>
          <w:rFonts w:ascii="Times New Roman" w:hAnsi="Times New Roman" w:cs="Times New Roman"/>
          <w:b/>
          <w:bCs/>
          <w:lang w:val="ru-RU"/>
        </w:rPr>
        <w:t>.</w:t>
      </w:r>
    </w:p>
    <w:p w14:paraId="14576FFB" w14:textId="77777777" w:rsidR="00162303" w:rsidRPr="00786C3B" w:rsidRDefault="00162303" w:rsidP="00162303">
      <w:pPr>
        <w:jc w:val="both"/>
        <w:rPr>
          <w:rFonts w:ascii="Times New Roman" w:hAnsi="Times New Roman" w:cs="Times New Roman"/>
          <w:b/>
          <w:bCs/>
          <w:lang w:val="ru-RU"/>
        </w:rPr>
      </w:pPr>
    </w:p>
    <w:tbl>
      <w:tblPr>
        <w:tblStyle w:val="ae"/>
        <w:tblW w:w="0" w:type="auto"/>
        <w:tblLook w:val="04A0" w:firstRow="1" w:lastRow="0" w:firstColumn="1" w:lastColumn="0" w:noHBand="0" w:noVBand="1"/>
      </w:tblPr>
      <w:tblGrid>
        <w:gridCol w:w="458"/>
        <w:gridCol w:w="2015"/>
        <w:gridCol w:w="6319"/>
        <w:gridCol w:w="690"/>
      </w:tblGrid>
      <w:tr w:rsidR="00162303" w:rsidRPr="00786C3B" w14:paraId="00C31C79" w14:textId="77777777" w:rsidTr="007B0724">
        <w:tc>
          <w:tcPr>
            <w:tcW w:w="458" w:type="dxa"/>
          </w:tcPr>
          <w:p w14:paraId="796FB2DE"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w:t>
            </w:r>
          </w:p>
        </w:tc>
        <w:tc>
          <w:tcPr>
            <w:tcW w:w="1877" w:type="dxa"/>
          </w:tcPr>
          <w:p w14:paraId="4D2DE1D0"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Название электродвигателя</w:t>
            </w:r>
          </w:p>
        </w:tc>
        <w:tc>
          <w:tcPr>
            <w:tcW w:w="6319" w:type="dxa"/>
          </w:tcPr>
          <w:p w14:paraId="743CC971"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Техническая спецификация</w:t>
            </w:r>
          </w:p>
        </w:tc>
        <w:tc>
          <w:tcPr>
            <w:tcW w:w="690" w:type="dxa"/>
          </w:tcPr>
          <w:p w14:paraId="5B08EEEF"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Кол.</w:t>
            </w:r>
          </w:p>
        </w:tc>
      </w:tr>
      <w:tr w:rsidR="00162303" w:rsidRPr="00786C3B" w14:paraId="45CF3F39" w14:textId="77777777" w:rsidTr="007B0724">
        <w:tc>
          <w:tcPr>
            <w:tcW w:w="458" w:type="dxa"/>
          </w:tcPr>
          <w:p w14:paraId="5827F2AC"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c>
          <w:tcPr>
            <w:tcW w:w="1877" w:type="dxa"/>
          </w:tcPr>
          <w:p w14:paraId="0F958A7A"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Мельница Полу самоизмельчения</w:t>
            </w:r>
          </w:p>
          <w:p w14:paraId="76EE2F07"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w:t>
            </w:r>
            <w:r w:rsidRPr="00786C3B">
              <w:rPr>
                <w:rFonts w:ascii="Times New Roman" w:hAnsi="Times New Roman" w:cs="Times New Roman"/>
              </w:rPr>
              <w:t>SAG</w:t>
            </w:r>
            <w:r w:rsidRPr="00786C3B">
              <w:rPr>
                <w:rFonts w:ascii="Times New Roman" w:hAnsi="Times New Roman" w:cs="Times New Roman"/>
                <w:lang w:val="ru-RU"/>
              </w:rPr>
              <w:t xml:space="preserve"> </w:t>
            </w:r>
            <w:r w:rsidRPr="00786C3B">
              <w:rPr>
                <w:rFonts w:ascii="Times New Roman" w:hAnsi="Times New Roman" w:cs="Times New Roman"/>
              </w:rPr>
              <w:t>Mill</w:t>
            </w:r>
            <w:r w:rsidRPr="00786C3B">
              <w:rPr>
                <w:rFonts w:ascii="Times New Roman" w:hAnsi="Times New Roman" w:cs="Times New Roman"/>
                <w:lang w:val="ru-RU"/>
              </w:rPr>
              <w:t>)</w:t>
            </w:r>
          </w:p>
        </w:tc>
        <w:tc>
          <w:tcPr>
            <w:tcW w:w="6319" w:type="dxa"/>
          </w:tcPr>
          <w:p w14:paraId="2A8F0F0A"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 xml:space="preserve">Синхронный двигатель GE, серийный номер: 217073-1, рама 9300, модель 217073, тип TS, 8240 кВА, л.с./кВт 8500/6431, 6000 В, 793 А, 200 об/мин, 50 Гц, 3 фазы, cos φ = 0,8, возбудитель DC типа Бесщёточный 25В, 151А, класс изоляции F – статор и ротор, макс. температура окружающей среды 40°C, допустимый нагрев </w:t>
            </w:r>
            <w:r w:rsidRPr="00786C3B">
              <w:rPr>
                <w:rFonts w:ascii="Times New Roman" w:hAnsi="Times New Roman" w:cs="Times New Roman"/>
                <w:lang w:val="ru-RU"/>
              </w:rPr>
              <w:lastRenderedPageBreak/>
              <w:t>статора 85°C и ротора 80°C, коэффициент сервиса 1, исполнение— с восходящим потоком воздуха.</w:t>
            </w:r>
          </w:p>
        </w:tc>
        <w:tc>
          <w:tcPr>
            <w:tcW w:w="690" w:type="dxa"/>
          </w:tcPr>
          <w:p w14:paraId="4D40B0E6"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lastRenderedPageBreak/>
              <w:t>1</w:t>
            </w:r>
          </w:p>
        </w:tc>
      </w:tr>
      <w:tr w:rsidR="00162303" w:rsidRPr="00786C3B" w14:paraId="1654F718" w14:textId="77777777" w:rsidTr="007B0724">
        <w:tc>
          <w:tcPr>
            <w:tcW w:w="458" w:type="dxa"/>
          </w:tcPr>
          <w:p w14:paraId="3AB9351D"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lastRenderedPageBreak/>
              <w:t>2</w:t>
            </w:r>
          </w:p>
        </w:tc>
        <w:tc>
          <w:tcPr>
            <w:tcW w:w="1877" w:type="dxa"/>
          </w:tcPr>
          <w:p w14:paraId="6E377758" w14:textId="77777777" w:rsidR="00162303" w:rsidRPr="00786C3B" w:rsidRDefault="00162303" w:rsidP="007B0724">
            <w:pPr>
              <w:jc w:val="both"/>
              <w:rPr>
                <w:rFonts w:ascii="Times New Roman" w:hAnsi="Times New Roman" w:cs="Times New Roman"/>
              </w:rPr>
            </w:pPr>
            <w:r w:rsidRPr="00786C3B">
              <w:rPr>
                <w:rFonts w:ascii="Times New Roman" w:hAnsi="Times New Roman" w:cs="Times New Roman"/>
                <w:lang w:val="ru-RU"/>
              </w:rPr>
              <w:t>Шаровая мельница (</w:t>
            </w:r>
            <w:r w:rsidRPr="00786C3B">
              <w:rPr>
                <w:rFonts w:ascii="Times New Roman" w:hAnsi="Times New Roman" w:cs="Times New Roman"/>
              </w:rPr>
              <w:t>Ball Mill)</w:t>
            </w:r>
          </w:p>
        </w:tc>
        <w:tc>
          <w:tcPr>
            <w:tcW w:w="6319" w:type="dxa"/>
          </w:tcPr>
          <w:p w14:paraId="60EA54B1"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Синхронный двигатель G E, серийный номер: 217074-2, модель рамы 217073, тип TS, мощность 5342 кВА, 5500 л.с., напряжение 6000 В, ток 514 А, скорость 200 об/мин, частота 50 Гц, 3 фазы, коэффициент мощности = 0,8, возбудитель — бесщёточный тип постоянного тока, 25 В, 13,2 А, класс изоляции F — статор и ротор, максимальная температура окружающей среды 40 °C, допустимый нагрев: статор 85 °C и ротор 80 °C, коэффициент сервиса 1, исполнение — с восходящим потоком воздуха.</w:t>
            </w:r>
          </w:p>
        </w:tc>
        <w:tc>
          <w:tcPr>
            <w:tcW w:w="690" w:type="dxa"/>
          </w:tcPr>
          <w:p w14:paraId="18BFEF88"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4AF6872F" w14:textId="77777777" w:rsidTr="007B0724">
        <w:tc>
          <w:tcPr>
            <w:tcW w:w="458" w:type="dxa"/>
          </w:tcPr>
          <w:p w14:paraId="54982085" w14:textId="77777777" w:rsidR="00162303" w:rsidRPr="00786C3B" w:rsidRDefault="00162303" w:rsidP="007B0724">
            <w:pPr>
              <w:jc w:val="both"/>
              <w:rPr>
                <w:rFonts w:ascii="Times New Roman" w:hAnsi="Times New Roman" w:cs="Times New Roman"/>
                <w:lang w:val="ru-RU"/>
              </w:rPr>
            </w:pPr>
            <w:bookmarkStart w:id="2" w:name="_Hlk216542017"/>
            <w:bookmarkEnd w:id="1"/>
            <w:r w:rsidRPr="00786C3B">
              <w:rPr>
                <w:rFonts w:ascii="Times New Roman" w:hAnsi="Times New Roman" w:cs="Times New Roman"/>
                <w:lang w:val="ru-RU"/>
              </w:rPr>
              <w:t>3</w:t>
            </w:r>
          </w:p>
        </w:tc>
        <w:tc>
          <w:tcPr>
            <w:tcW w:w="1877" w:type="dxa"/>
          </w:tcPr>
          <w:p w14:paraId="6B246F1F" w14:textId="77777777" w:rsidR="00162303" w:rsidRPr="00786C3B" w:rsidRDefault="00162303" w:rsidP="007B0724">
            <w:pPr>
              <w:jc w:val="both"/>
              <w:rPr>
                <w:rFonts w:ascii="Times New Roman" w:hAnsi="Times New Roman" w:cs="Times New Roman"/>
              </w:rPr>
            </w:pPr>
            <w:r w:rsidRPr="00786C3B">
              <w:rPr>
                <w:rFonts w:ascii="Times New Roman" w:hAnsi="Times New Roman" w:cs="Times New Roman"/>
                <w:lang w:val="ru-RU"/>
              </w:rPr>
              <w:t>Мельница доизмельчения (</w:t>
            </w:r>
            <w:r w:rsidRPr="00786C3B">
              <w:rPr>
                <w:rFonts w:ascii="Times New Roman" w:hAnsi="Times New Roman" w:cs="Times New Roman"/>
              </w:rPr>
              <w:t>Regrind Mill)</w:t>
            </w:r>
          </w:p>
        </w:tc>
        <w:tc>
          <w:tcPr>
            <w:tcW w:w="6319" w:type="dxa"/>
          </w:tcPr>
          <w:p w14:paraId="6FC7EC2C"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Синхронный двигатель G E, серийный номер: 217074-1, модель рамы 217073, тип TS, мощность 5342 кВА, 5500 л.с., напряжение 6000 В, ток 514 А, скорость 200 об/мин, частота 50 Гц, 3 фазы, коэффициент мощности = 0,8, возбудитель — бесщеточный тип постоянного тока, 25 В, 13,2 А, класс изоляции F — статор и ротор, максимальная температура окружающей среды 40 °C, допустимый нагрев статора 85 °C и ротора 80 °C, коэффициент сервиса 1, исполнение — с восходящим потоком воздуха.</w:t>
            </w:r>
          </w:p>
        </w:tc>
        <w:tc>
          <w:tcPr>
            <w:tcW w:w="690" w:type="dxa"/>
          </w:tcPr>
          <w:p w14:paraId="63BC542F"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bookmarkEnd w:id="2"/>
      <w:tr w:rsidR="00162303" w:rsidRPr="00786C3B" w14:paraId="213DCDAE" w14:textId="77777777" w:rsidTr="007B0724">
        <w:tc>
          <w:tcPr>
            <w:tcW w:w="458" w:type="dxa"/>
          </w:tcPr>
          <w:p w14:paraId="6EACF66E"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4</w:t>
            </w:r>
          </w:p>
        </w:tc>
        <w:tc>
          <w:tcPr>
            <w:tcW w:w="1877" w:type="dxa"/>
          </w:tcPr>
          <w:p w14:paraId="7C76CA6D"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Мельница ультратонкого измельчения (</w:t>
            </w:r>
            <w:r w:rsidRPr="00786C3B">
              <w:rPr>
                <w:rFonts w:ascii="Times New Roman" w:hAnsi="Times New Roman" w:cs="Times New Roman"/>
              </w:rPr>
              <w:t>ISA</w:t>
            </w:r>
            <w:r w:rsidRPr="00786C3B">
              <w:rPr>
                <w:rFonts w:ascii="Times New Roman" w:hAnsi="Times New Roman" w:cs="Times New Roman"/>
                <w:lang w:val="ru-RU"/>
              </w:rPr>
              <w:t xml:space="preserve"> </w:t>
            </w:r>
            <w:r w:rsidRPr="00786C3B">
              <w:rPr>
                <w:rFonts w:ascii="Times New Roman" w:hAnsi="Times New Roman" w:cs="Times New Roman"/>
              </w:rPr>
              <w:t>Mill</w:t>
            </w:r>
            <w:r w:rsidRPr="00786C3B">
              <w:rPr>
                <w:rFonts w:ascii="Times New Roman" w:hAnsi="Times New Roman" w:cs="Times New Roman"/>
                <w:lang w:val="ru-RU"/>
              </w:rPr>
              <w:t>)</w:t>
            </w:r>
          </w:p>
        </w:tc>
        <w:tc>
          <w:tcPr>
            <w:tcW w:w="6319" w:type="dxa"/>
          </w:tcPr>
          <w:p w14:paraId="7440AA29"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Teco, трёхфазный асинхронный двигатель, мощность 2600 кВт, напряжение 6300 В, ток 279 А, скорость вращения 1488 об/мин, частота 50 Гц, масса 16 700 кг, тип AECT – S2001, рама D710B TEAAC, рабочая температура окружающей среды 20 °C, класс изоляции F, коэффициент сервиса (SF) 1.15, масло VG 46, вторичное напряжение 2330 В, ток 657 А, серийный номер: GQE57003-1.</w:t>
            </w:r>
          </w:p>
        </w:tc>
        <w:tc>
          <w:tcPr>
            <w:tcW w:w="690" w:type="dxa"/>
          </w:tcPr>
          <w:p w14:paraId="6FCCDCC1"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46E6ECD" w14:textId="77777777" w:rsidTr="007B0724">
        <w:tc>
          <w:tcPr>
            <w:tcW w:w="458" w:type="dxa"/>
          </w:tcPr>
          <w:p w14:paraId="5B083F89"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5</w:t>
            </w:r>
          </w:p>
        </w:tc>
        <w:tc>
          <w:tcPr>
            <w:tcW w:w="1877" w:type="dxa"/>
          </w:tcPr>
          <w:p w14:paraId="667A54DE" w14:textId="77777777" w:rsidR="00162303" w:rsidRPr="00786C3B" w:rsidRDefault="00162303" w:rsidP="007B0724">
            <w:pPr>
              <w:jc w:val="both"/>
              <w:rPr>
                <w:rFonts w:ascii="Times New Roman" w:hAnsi="Times New Roman" w:cs="Times New Roman"/>
              </w:rPr>
            </w:pPr>
            <w:r w:rsidRPr="00786C3B">
              <w:rPr>
                <w:rFonts w:ascii="Times New Roman" w:hAnsi="Times New Roman" w:cs="Times New Roman"/>
                <w:lang w:val="ru-RU"/>
              </w:rPr>
              <w:t>Башенная мельница (</w:t>
            </w:r>
            <w:r w:rsidRPr="00786C3B">
              <w:rPr>
                <w:rFonts w:ascii="Times New Roman" w:hAnsi="Times New Roman" w:cs="Times New Roman"/>
              </w:rPr>
              <w:t>Tower Mill)</w:t>
            </w:r>
          </w:p>
        </w:tc>
        <w:tc>
          <w:tcPr>
            <w:tcW w:w="6319" w:type="dxa"/>
          </w:tcPr>
          <w:p w14:paraId="7E16AA47"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rPr>
              <w:t>Hyosung</w:t>
            </w:r>
            <w:r w:rsidRPr="00786C3B">
              <w:rPr>
                <w:rFonts w:ascii="Times New Roman" w:hAnsi="Times New Roman" w:cs="Times New Roman"/>
                <w:lang w:val="ru-RU"/>
              </w:rPr>
              <w:t>, трёхфазный асинхронный двигатель, мощность 1500 кВт, напряжение 6300 В, ток 165.8 А, скорость вращения 1478 об/мин, частота 50 Гц, масса 9500 кг, рама 500 TEAAC, рабочая температура окружающей среды  макс. 40 °C, класс изоляции F, коэффициент сервиса (SF) 1.15, проектный номер: 10161993_0001,2</w:t>
            </w:r>
          </w:p>
        </w:tc>
        <w:tc>
          <w:tcPr>
            <w:tcW w:w="690" w:type="dxa"/>
          </w:tcPr>
          <w:p w14:paraId="468F59A2"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2</w:t>
            </w:r>
          </w:p>
        </w:tc>
      </w:tr>
    </w:tbl>
    <w:p w14:paraId="58BF9184" w14:textId="77777777" w:rsidR="00162303" w:rsidRPr="00786C3B" w:rsidRDefault="00162303" w:rsidP="00162303">
      <w:pPr>
        <w:rPr>
          <w:rFonts w:ascii="Times New Roman" w:hAnsi="Times New Roman" w:cs="Times New Roman"/>
        </w:rPr>
      </w:pPr>
    </w:p>
    <w:p w14:paraId="483E5BD4" w14:textId="77777777" w:rsidR="00162303" w:rsidRPr="00786C3B" w:rsidRDefault="00162303" w:rsidP="00162303">
      <w:pPr>
        <w:rPr>
          <w:rFonts w:ascii="Times New Roman" w:hAnsi="Times New Roman" w:cs="Times New Roman"/>
          <w:b/>
          <w:bCs/>
          <w:lang w:val="ru-RU"/>
        </w:rPr>
      </w:pPr>
      <w:r w:rsidRPr="00786C3B">
        <w:rPr>
          <w:rFonts w:ascii="Times New Roman" w:hAnsi="Times New Roman" w:cs="Times New Roman"/>
          <w:b/>
          <w:bCs/>
          <w:lang w:val="ru-RU"/>
        </w:rPr>
        <w:t>Приложение</w:t>
      </w:r>
      <w:r w:rsidRPr="00786C3B">
        <w:rPr>
          <w:rFonts w:ascii="Times New Roman" w:hAnsi="Times New Roman" w:cs="Times New Roman"/>
          <w:b/>
          <w:bCs/>
        </w:rPr>
        <w:t xml:space="preserve"> II</w:t>
      </w:r>
      <w:r w:rsidRPr="00786C3B">
        <w:rPr>
          <w:rFonts w:ascii="Times New Roman" w:hAnsi="Times New Roman" w:cs="Times New Roman"/>
          <w:b/>
          <w:bCs/>
          <w:lang w:val="ru-RU"/>
        </w:rPr>
        <w:t>.</w:t>
      </w:r>
    </w:p>
    <w:p w14:paraId="1B55BCEB" w14:textId="77777777" w:rsidR="00162303" w:rsidRPr="00786C3B" w:rsidRDefault="00162303" w:rsidP="00162303">
      <w:pPr>
        <w:rPr>
          <w:rFonts w:ascii="Times New Roman" w:hAnsi="Times New Roman" w:cs="Times New Roman"/>
          <w:b/>
          <w:bCs/>
          <w:lang w:val="ru-RU"/>
        </w:rPr>
      </w:pPr>
    </w:p>
    <w:tbl>
      <w:tblPr>
        <w:tblStyle w:val="ae"/>
        <w:tblW w:w="0" w:type="auto"/>
        <w:tblLook w:val="04A0" w:firstRow="1" w:lastRow="0" w:firstColumn="1" w:lastColumn="0" w:noHBand="0" w:noVBand="1"/>
      </w:tblPr>
      <w:tblGrid>
        <w:gridCol w:w="458"/>
        <w:gridCol w:w="2164"/>
        <w:gridCol w:w="6032"/>
        <w:gridCol w:w="690"/>
      </w:tblGrid>
      <w:tr w:rsidR="00162303" w:rsidRPr="00786C3B" w14:paraId="357F44F2" w14:textId="77777777" w:rsidTr="007B0724">
        <w:tc>
          <w:tcPr>
            <w:tcW w:w="458" w:type="dxa"/>
          </w:tcPr>
          <w:p w14:paraId="433D423C"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w:t>
            </w:r>
          </w:p>
        </w:tc>
        <w:tc>
          <w:tcPr>
            <w:tcW w:w="2164" w:type="dxa"/>
          </w:tcPr>
          <w:p w14:paraId="2022E0D9"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Название электродвигателя</w:t>
            </w:r>
          </w:p>
        </w:tc>
        <w:tc>
          <w:tcPr>
            <w:tcW w:w="6032" w:type="dxa"/>
          </w:tcPr>
          <w:p w14:paraId="7518B1A1"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Техническая спецификация</w:t>
            </w:r>
          </w:p>
        </w:tc>
        <w:tc>
          <w:tcPr>
            <w:tcW w:w="690" w:type="dxa"/>
          </w:tcPr>
          <w:p w14:paraId="4F6374A9"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Кол.</w:t>
            </w:r>
          </w:p>
        </w:tc>
      </w:tr>
      <w:tr w:rsidR="00162303" w:rsidRPr="00786C3B" w14:paraId="682FAFE0" w14:textId="77777777" w:rsidTr="007B0724">
        <w:tc>
          <w:tcPr>
            <w:tcW w:w="458" w:type="dxa"/>
          </w:tcPr>
          <w:p w14:paraId="6E84D1AD"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c>
          <w:tcPr>
            <w:tcW w:w="2164" w:type="dxa"/>
          </w:tcPr>
          <w:p w14:paraId="786CCAE9"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Мельница Полу самоизмельчения</w:t>
            </w:r>
          </w:p>
          <w:p w14:paraId="00B15099"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w:t>
            </w:r>
            <w:r w:rsidRPr="00786C3B">
              <w:rPr>
                <w:rFonts w:ascii="Times New Roman" w:hAnsi="Times New Roman" w:cs="Times New Roman"/>
              </w:rPr>
              <w:t>SAG</w:t>
            </w:r>
            <w:r w:rsidRPr="00786C3B">
              <w:rPr>
                <w:rFonts w:ascii="Times New Roman" w:hAnsi="Times New Roman" w:cs="Times New Roman"/>
                <w:lang w:val="ru-RU"/>
              </w:rPr>
              <w:t xml:space="preserve"> </w:t>
            </w:r>
            <w:r w:rsidRPr="00786C3B">
              <w:rPr>
                <w:rFonts w:ascii="Times New Roman" w:hAnsi="Times New Roman" w:cs="Times New Roman"/>
              </w:rPr>
              <w:t>Mill</w:t>
            </w:r>
            <w:r w:rsidRPr="00786C3B">
              <w:rPr>
                <w:rFonts w:ascii="Times New Roman" w:hAnsi="Times New Roman" w:cs="Times New Roman"/>
                <w:lang w:val="ru-RU"/>
              </w:rPr>
              <w:t>)</w:t>
            </w:r>
          </w:p>
        </w:tc>
        <w:tc>
          <w:tcPr>
            <w:tcW w:w="6032" w:type="dxa"/>
          </w:tcPr>
          <w:p w14:paraId="2D6DAC1D"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Digital Excitation Control System DECS-400 (Basler),</w:t>
            </w:r>
          </w:p>
          <w:p w14:paraId="6370A6A8"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Цифровая система контроля обмотки возбуждения.</w:t>
            </w:r>
          </w:p>
          <w:p w14:paraId="73B6635E"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Part # 9475300100, Input 3Ph 400 VAC, 130 A AC,</w:t>
            </w:r>
          </w:p>
          <w:p w14:paraId="370EF7B3"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rPr>
              <w:t>Output 25 VDC, 160 A DC</w:t>
            </w:r>
            <w:r w:rsidRPr="00786C3B">
              <w:rPr>
                <w:rFonts w:ascii="Times New Roman" w:hAnsi="Times New Roman" w:cs="Times New Roman"/>
                <w:lang w:val="ru-RU"/>
              </w:rPr>
              <w:t>.</w:t>
            </w:r>
          </w:p>
        </w:tc>
        <w:tc>
          <w:tcPr>
            <w:tcW w:w="690" w:type="dxa"/>
          </w:tcPr>
          <w:p w14:paraId="54414CE4"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70FB797" w14:textId="77777777" w:rsidTr="007B0724">
        <w:tc>
          <w:tcPr>
            <w:tcW w:w="458" w:type="dxa"/>
          </w:tcPr>
          <w:p w14:paraId="087B178B"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2</w:t>
            </w:r>
          </w:p>
        </w:tc>
        <w:tc>
          <w:tcPr>
            <w:tcW w:w="2164" w:type="dxa"/>
          </w:tcPr>
          <w:p w14:paraId="7542E9F0" w14:textId="77777777" w:rsidR="00162303" w:rsidRPr="00786C3B" w:rsidRDefault="00162303" w:rsidP="007B0724">
            <w:pPr>
              <w:rPr>
                <w:rFonts w:ascii="Times New Roman" w:hAnsi="Times New Roman" w:cs="Times New Roman"/>
              </w:rPr>
            </w:pPr>
            <w:r w:rsidRPr="00786C3B">
              <w:rPr>
                <w:rFonts w:ascii="Times New Roman" w:hAnsi="Times New Roman" w:cs="Times New Roman"/>
                <w:lang w:val="ru-RU"/>
              </w:rPr>
              <w:t>Шаровая мельница (</w:t>
            </w:r>
            <w:r w:rsidRPr="00786C3B">
              <w:rPr>
                <w:rFonts w:ascii="Times New Roman" w:hAnsi="Times New Roman" w:cs="Times New Roman"/>
              </w:rPr>
              <w:t>Ball Mill)</w:t>
            </w:r>
          </w:p>
        </w:tc>
        <w:tc>
          <w:tcPr>
            <w:tcW w:w="6032" w:type="dxa"/>
          </w:tcPr>
          <w:p w14:paraId="2315901B"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Digital Excitation Control System DECS-200N (Basler),</w:t>
            </w:r>
          </w:p>
          <w:p w14:paraId="0D460F4A"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Цифровая система контроля обмотки возбуждения.</w:t>
            </w:r>
          </w:p>
          <w:p w14:paraId="53C53531"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Выпрямитель. Модель: 260</w:t>
            </w:r>
            <w:r w:rsidRPr="00786C3B">
              <w:rPr>
                <w:rFonts w:ascii="Times New Roman" w:hAnsi="Times New Roman" w:cs="Times New Roman"/>
              </w:rPr>
              <w:t>R</w:t>
            </w:r>
            <w:r w:rsidRPr="00786C3B">
              <w:rPr>
                <w:rFonts w:ascii="Times New Roman" w:hAnsi="Times New Roman" w:cs="Times New Roman"/>
                <w:lang w:val="ru-RU"/>
              </w:rPr>
              <w:t xml:space="preserve">, 20 </w:t>
            </w:r>
            <w:r w:rsidRPr="00786C3B">
              <w:rPr>
                <w:rFonts w:ascii="Times New Roman" w:hAnsi="Times New Roman" w:cs="Times New Roman"/>
              </w:rPr>
              <w:t>kW</w:t>
            </w:r>
            <w:r w:rsidRPr="00786C3B">
              <w:rPr>
                <w:rFonts w:ascii="Times New Roman" w:hAnsi="Times New Roman" w:cs="Times New Roman"/>
                <w:lang w:val="ru-RU"/>
              </w:rPr>
              <w:t xml:space="preserve">, </w:t>
            </w:r>
            <w:r w:rsidRPr="00786C3B">
              <w:rPr>
                <w:rFonts w:ascii="Times New Roman" w:hAnsi="Times New Roman" w:cs="Times New Roman"/>
              </w:rPr>
              <w:t>Ser</w:t>
            </w:r>
            <w:r w:rsidRPr="00786C3B">
              <w:rPr>
                <w:rFonts w:ascii="Times New Roman" w:hAnsi="Times New Roman" w:cs="Times New Roman"/>
                <w:lang w:val="ru-RU"/>
              </w:rPr>
              <w:t>.# 127562.</w:t>
            </w:r>
          </w:p>
          <w:p w14:paraId="4F967231"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Input 3Ph 400 VAC, 36 A AC,</w:t>
            </w:r>
          </w:p>
          <w:p w14:paraId="59A79006"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rPr>
              <w:t>Output 115 VDC, 174 A DC.</w:t>
            </w:r>
          </w:p>
        </w:tc>
        <w:tc>
          <w:tcPr>
            <w:tcW w:w="690" w:type="dxa"/>
          </w:tcPr>
          <w:p w14:paraId="0C4D284D"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6863E91" w14:textId="77777777" w:rsidTr="007B0724">
        <w:tc>
          <w:tcPr>
            <w:tcW w:w="458" w:type="dxa"/>
          </w:tcPr>
          <w:p w14:paraId="0102D661"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3</w:t>
            </w:r>
          </w:p>
        </w:tc>
        <w:tc>
          <w:tcPr>
            <w:tcW w:w="2164" w:type="dxa"/>
          </w:tcPr>
          <w:p w14:paraId="64E6F564"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Мельница доизмельчения (</w:t>
            </w:r>
            <w:r w:rsidRPr="00786C3B">
              <w:rPr>
                <w:rFonts w:ascii="Times New Roman" w:hAnsi="Times New Roman" w:cs="Times New Roman"/>
              </w:rPr>
              <w:t>Regrind Mill)</w:t>
            </w:r>
          </w:p>
        </w:tc>
        <w:tc>
          <w:tcPr>
            <w:tcW w:w="6032" w:type="dxa"/>
          </w:tcPr>
          <w:p w14:paraId="0B60F957"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Digital Excitation Control System DECS-200N (Basler),</w:t>
            </w:r>
          </w:p>
          <w:p w14:paraId="224A2EC9"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Цифровая система контроля обмотки возбуждения.</w:t>
            </w:r>
          </w:p>
          <w:p w14:paraId="12F1A6FF"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Выпрямитель. Модель: 260</w:t>
            </w:r>
            <w:r w:rsidRPr="00786C3B">
              <w:rPr>
                <w:rFonts w:ascii="Times New Roman" w:hAnsi="Times New Roman" w:cs="Times New Roman"/>
              </w:rPr>
              <w:t>R</w:t>
            </w:r>
            <w:r w:rsidRPr="00786C3B">
              <w:rPr>
                <w:rFonts w:ascii="Times New Roman" w:hAnsi="Times New Roman" w:cs="Times New Roman"/>
                <w:lang w:val="ru-RU"/>
              </w:rPr>
              <w:t xml:space="preserve">, 20 </w:t>
            </w:r>
            <w:r w:rsidRPr="00786C3B">
              <w:rPr>
                <w:rFonts w:ascii="Times New Roman" w:hAnsi="Times New Roman" w:cs="Times New Roman"/>
              </w:rPr>
              <w:t>kW</w:t>
            </w:r>
            <w:r w:rsidRPr="00786C3B">
              <w:rPr>
                <w:rFonts w:ascii="Times New Roman" w:hAnsi="Times New Roman" w:cs="Times New Roman"/>
                <w:lang w:val="ru-RU"/>
              </w:rPr>
              <w:t xml:space="preserve">, </w:t>
            </w:r>
            <w:r w:rsidRPr="00786C3B">
              <w:rPr>
                <w:rFonts w:ascii="Times New Roman" w:hAnsi="Times New Roman" w:cs="Times New Roman"/>
              </w:rPr>
              <w:t>Ser</w:t>
            </w:r>
            <w:r w:rsidRPr="00786C3B">
              <w:rPr>
                <w:rFonts w:ascii="Times New Roman" w:hAnsi="Times New Roman" w:cs="Times New Roman"/>
                <w:lang w:val="ru-RU"/>
              </w:rPr>
              <w:t>.# 127563.</w:t>
            </w:r>
          </w:p>
          <w:p w14:paraId="5BA02D2C"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Input 3Ph 400 VAC, 36 A AC,</w:t>
            </w:r>
          </w:p>
          <w:p w14:paraId="2AF1D517"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rPr>
              <w:t>Output 115 VDC, 174 A DC.</w:t>
            </w:r>
          </w:p>
        </w:tc>
        <w:tc>
          <w:tcPr>
            <w:tcW w:w="690" w:type="dxa"/>
          </w:tcPr>
          <w:p w14:paraId="1A88A09C"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bl>
    <w:p w14:paraId="73EB31B3" w14:textId="77777777" w:rsidR="00162303" w:rsidRPr="00786C3B" w:rsidRDefault="00162303" w:rsidP="009C6AFF">
      <w:pPr>
        <w:rPr>
          <w:rFonts w:ascii="Times New Roman" w:eastAsia="Times New Roman" w:hAnsi="Times New Roman" w:cs="Times New Roman"/>
          <w:lang w:val="ru-RU"/>
        </w:rPr>
      </w:pPr>
    </w:p>
    <w:sectPr w:rsidR="00162303" w:rsidRPr="00786C3B" w:rsidSect="00971B70">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D80"/>
    <w:multiLevelType w:val="hybridMultilevel"/>
    <w:tmpl w:val="F582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EB12486"/>
    <w:multiLevelType w:val="hybridMultilevel"/>
    <w:tmpl w:val="D54E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32B93"/>
    <w:multiLevelType w:val="hybridMultilevel"/>
    <w:tmpl w:val="AC966E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E7F01"/>
    <w:multiLevelType w:val="hybridMultilevel"/>
    <w:tmpl w:val="D1D8E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A8C"/>
    <w:multiLevelType w:val="hybridMultilevel"/>
    <w:tmpl w:val="A162ABBE"/>
    <w:lvl w:ilvl="0" w:tplc="41A487FA">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46709"/>
    <w:multiLevelType w:val="hybridMultilevel"/>
    <w:tmpl w:val="61987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241D3"/>
    <w:multiLevelType w:val="hybridMultilevel"/>
    <w:tmpl w:val="3FE6E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B2AA8"/>
    <w:multiLevelType w:val="hybridMultilevel"/>
    <w:tmpl w:val="94E804FE"/>
    <w:lvl w:ilvl="0" w:tplc="C638CF7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16752"/>
    <w:multiLevelType w:val="hybridMultilevel"/>
    <w:tmpl w:val="282EC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1614348"/>
    <w:multiLevelType w:val="hybridMultilevel"/>
    <w:tmpl w:val="872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8F5270"/>
    <w:multiLevelType w:val="hybridMultilevel"/>
    <w:tmpl w:val="99D4D0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20C4B"/>
    <w:multiLevelType w:val="hybridMultilevel"/>
    <w:tmpl w:val="81A28674"/>
    <w:lvl w:ilvl="0" w:tplc="B504E50E">
      <w:start w:val="1"/>
      <w:numFmt w:val="decimal"/>
      <w:lvlText w:val="%1."/>
      <w:lvlJc w:val="left"/>
      <w:pPr>
        <w:ind w:left="783" w:hanging="360"/>
      </w:pPr>
      <w:rPr>
        <w:rFonts w:ascii="Times New Roman" w:eastAsiaTheme="minorEastAsia" w:hAnsi="Times New Roman" w:cs="Times New Roman"/>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23"/>
  </w:num>
  <w:num w:numId="3">
    <w:abstractNumId w:val="11"/>
  </w:num>
  <w:num w:numId="4">
    <w:abstractNumId w:val="10"/>
  </w:num>
  <w:num w:numId="5">
    <w:abstractNumId w:val="2"/>
  </w:num>
  <w:num w:numId="6">
    <w:abstractNumId w:val="7"/>
  </w:num>
  <w:num w:numId="7">
    <w:abstractNumId w:val="0"/>
  </w:num>
  <w:num w:numId="8">
    <w:abstractNumId w:val="12"/>
  </w:num>
  <w:num w:numId="9">
    <w:abstractNumId w:val="20"/>
  </w:num>
  <w:num w:numId="10">
    <w:abstractNumId w:val="5"/>
  </w:num>
  <w:num w:numId="11">
    <w:abstractNumId w:val="14"/>
  </w:num>
  <w:num w:numId="12">
    <w:abstractNumId w:val="13"/>
  </w:num>
  <w:num w:numId="13">
    <w:abstractNumId w:val="26"/>
  </w:num>
  <w:num w:numId="14">
    <w:abstractNumId w:val="22"/>
  </w:num>
  <w:num w:numId="15">
    <w:abstractNumId w:val="16"/>
  </w:num>
  <w:num w:numId="16">
    <w:abstractNumId w:val="6"/>
  </w:num>
  <w:num w:numId="17">
    <w:abstractNumId w:val="3"/>
  </w:num>
  <w:num w:numId="18">
    <w:abstractNumId w:val="8"/>
  </w:num>
  <w:num w:numId="19">
    <w:abstractNumId w:val="19"/>
  </w:num>
  <w:num w:numId="20">
    <w:abstractNumId w:val="15"/>
  </w:num>
  <w:num w:numId="21">
    <w:abstractNumId w:val="1"/>
  </w:num>
  <w:num w:numId="22">
    <w:abstractNumId w:val="9"/>
  </w:num>
  <w:num w:numId="23">
    <w:abstractNumId w:val="25"/>
  </w:num>
  <w:num w:numId="24">
    <w:abstractNumId w:val="17"/>
  </w:num>
  <w:num w:numId="25">
    <w:abstractNumId w:val="21"/>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8A3"/>
    <w:rsid w:val="00024CFE"/>
    <w:rsid w:val="000460A0"/>
    <w:rsid w:val="0006235B"/>
    <w:rsid w:val="00076C9E"/>
    <w:rsid w:val="00080DC0"/>
    <w:rsid w:val="00092E9D"/>
    <w:rsid w:val="000B7B14"/>
    <w:rsid w:val="000C13CD"/>
    <w:rsid w:val="000F1821"/>
    <w:rsid w:val="000F4D6F"/>
    <w:rsid w:val="00133113"/>
    <w:rsid w:val="001344E8"/>
    <w:rsid w:val="00136398"/>
    <w:rsid w:val="00162303"/>
    <w:rsid w:val="00162BDD"/>
    <w:rsid w:val="001701D9"/>
    <w:rsid w:val="001740C9"/>
    <w:rsid w:val="0017792D"/>
    <w:rsid w:val="00186754"/>
    <w:rsid w:val="001B26A6"/>
    <w:rsid w:val="001E04FB"/>
    <w:rsid w:val="001E0763"/>
    <w:rsid w:val="001E3EBB"/>
    <w:rsid w:val="001E4E73"/>
    <w:rsid w:val="00200E79"/>
    <w:rsid w:val="002126E4"/>
    <w:rsid w:val="0022254D"/>
    <w:rsid w:val="002226DA"/>
    <w:rsid w:val="00237CBC"/>
    <w:rsid w:val="002447A6"/>
    <w:rsid w:val="002460A1"/>
    <w:rsid w:val="00255FD1"/>
    <w:rsid w:val="00265BBA"/>
    <w:rsid w:val="002756C3"/>
    <w:rsid w:val="002764EA"/>
    <w:rsid w:val="00281FF3"/>
    <w:rsid w:val="00284AA4"/>
    <w:rsid w:val="002B0F6C"/>
    <w:rsid w:val="002E525A"/>
    <w:rsid w:val="003179FA"/>
    <w:rsid w:val="00363020"/>
    <w:rsid w:val="003A7B57"/>
    <w:rsid w:val="003E170B"/>
    <w:rsid w:val="003E69D9"/>
    <w:rsid w:val="004279EC"/>
    <w:rsid w:val="00443275"/>
    <w:rsid w:val="00452CB3"/>
    <w:rsid w:val="00453792"/>
    <w:rsid w:val="00465D96"/>
    <w:rsid w:val="004760CE"/>
    <w:rsid w:val="00480FE4"/>
    <w:rsid w:val="0048504F"/>
    <w:rsid w:val="00486A39"/>
    <w:rsid w:val="004B1F71"/>
    <w:rsid w:val="004B5CEB"/>
    <w:rsid w:val="004B76EC"/>
    <w:rsid w:val="004C0D49"/>
    <w:rsid w:val="004D223F"/>
    <w:rsid w:val="004E50F6"/>
    <w:rsid w:val="00507090"/>
    <w:rsid w:val="00526BFA"/>
    <w:rsid w:val="00531394"/>
    <w:rsid w:val="005403DE"/>
    <w:rsid w:val="00570802"/>
    <w:rsid w:val="00582A90"/>
    <w:rsid w:val="00584473"/>
    <w:rsid w:val="0059142B"/>
    <w:rsid w:val="00595ECF"/>
    <w:rsid w:val="005A3587"/>
    <w:rsid w:val="005B6858"/>
    <w:rsid w:val="005B7F29"/>
    <w:rsid w:val="005C116F"/>
    <w:rsid w:val="005C2875"/>
    <w:rsid w:val="005E0839"/>
    <w:rsid w:val="00602050"/>
    <w:rsid w:val="00616507"/>
    <w:rsid w:val="0062031D"/>
    <w:rsid w:val="00631FDF"/>
    <w:rsid w:val="006362FB"/>
    <w:rsid w:val="00655D60"/>
    <w:rsid w:val="00656FC4"/>
    <w:rsid w:val="00666CCF"/>
    <w:rsid w:val="0068086C"/>
    <w:rsid w:val="006A3711"/>
    <w:rsid w:val="006B1CA0"/>
    <w:rsid w:val="006C4417"/>
    <w:rsid w:val="006D0FC0"/>
    <w:rsid w:val="006D2074"/>
    <w:rsid w:val="006E6493"/>
    <w:rsid w:val="0071271E"/>
    <w:rsid w:val="007504CF"/>
    <w:rsid w:val="00760897"/>
    <w:rsid w:val="00761CCD"/>
    <w:rsid w:val="00782FD3"/>
    <w:rsid w:val="00786C3B"/>
    <w:rsid w:val="007A7306"/>
    <w:rsid w:val="007B1944"/>
    <w:rsid w:val="007B30BD"/>
    <w:rsid w:val="00804D0E"/>
    <w:rsid w:val="00812D27"/>
    <w:rsid w:val="00821F55"/>
    <w:rsid w:val="00842151"/>
    <w:rsid w:val="00843F02"/>
    <w:rsid w:val="00845D99"/>
    <w:rsid w:val="00870AF5"/>
    <w:rsid w:val="008822B7"/>
    <w:rsid w:val="00893B9F"/>
    <w:rsid w:val="008A3DD0"/>
    <w:rsid w:val="008D3DDA"/>
    <w:rsid w:val="008D464E"/>
    <w:rsid w:val="00906A77"/>
    <w:rsid w:val="009328BA"/>
    <w:rsid w:val="0093721F"/>
    <w:rsid w:val="00945ED0"/>
    <w:rsid w:val="00971B70"/>
    <w:rsid w:val="00986AA5"/>
    <w:rsid w:val="009A542E"/>
    <w:rsid w:val="009B4624"/>
    <w:rsid w:val="009C5C3A"/>
    <w:rsid w:val="009C6AFF"/>
    <w:rsid w:val="009C7ACE"/>
    <w:rsid w:val="009D762E"/>
    <w:rsid w:val="00A04523"/>
    <w:rsid w:val="00A068FE"/>
    <w:rsid w:val="00A239BE"/>
    <w:rsid w:val="00A24587"/>
    <w:rsid w:val="00A3248D"/>
    <w:rsid w:val="00A3459E"/>
    <w:rsid w:val="00A546A8"/>
    <w:rsid w:val="00A6263D"/>
    <w:rsid w:val="00A64C25"/>
    <w:rsid w:val="00A66D7E"/>
    <w:rsid w:val="00AD0577"/>
    <w:rsid w:val="00AE6D53"/>
    <w:rsid w:val="00B14ABA"/>
    <w:rsid w:val="00B31885"/>
    <w:rsid w:val="00B47235"/>
    <w:rsid w:val="00B63E0D"/>
    <w:rsid w:val="00B70FAA"/>
    <w:rsid w:val="00B76CF1"/>
    <w:rsid w:val="00B905AB"/>
    <w:rsid w:val="00BA01E9"/>
    <w:rsid w:val="00BA6AD7"/>
    <w:rsid w:val="00BA778C"/>
    <w:rsid w:val="00BB081C"/>
    <w:rsid w:val="00BB1029"/>
    <w:rsid w:val="00BC0E9B"/>
    <w:rsid w:val="00BD5F3C"/>
    <w:rsid w:val="00BE6413"/>
    <w:rsid w:val="00BF7E7C"/>
    <w:rsid w:val="00C01A2B"/>
    <w:rsid w:val="00C0765D"/>
    <w:rsid w:val="00C408E5"/>
    <w:rsid w:val="00C57248"/>
    <w:rsid w:val="00C73ABF"/>
    <w:rsid w:val="00C8197E"/>
    <w:rsid w:val="00C83379"/>
    <w:rsid w:val="00CD0015"/>
    <w:rsid w:val="00CF6410"/>
    <w:rsid w:val="00D1047C"/>
    <w:rsid w:val="00D22414"/>
    <w:rsid w:val="00D25BA0"/>
    <w:rsid w:val="00D510BD"/>
    <w:rsid w:val="00D5463C"/>
    <w:rsid w:val="00D77616"/>
    <w:rsid w:val="00DA65C4"/>
    <w:rsid w:val="00DF6AE5"/>
    <w:rsid w:val="00E2456D"/>
    <w:rsid w:val="00E31388"/>
    <w:rsid w:val="00E414B3"/>
    <w:rsid w:val="00E42EE7"/>
    <w:rsid w:val="00E4613F"/>
    <w:rsid w:val="00E611A3"/>
    <w:rsid w:val="00E6504F"/>
    <w:rsid w:val="00E735CB"/>
    <w:rsid w:val="00E75D58"/>
    <w:rsid w:val="00E91A16"/>
    <w:rsid w:val="00EA5D03"/>
    <w:rsid w:val="00EB06FE"/>
    <w:rsid w:val="00EB5130"/>
    <w:rsid w:val="00EC7EB5"/>
    <w:rsid w:val="00ED221E"/>
    <w:rsid w:val="00EF7FE5"/>
    <w:rsid w:val="00F27063"/>
    <w:rsid w:val="00F3752C"/>
    <w:rsid w:val="00F4281A"/>
    <w:rsid w:val="00F42A9B"/>
    <w:rsid w:val="00F514D4"/>
    <w:rsid w:val="00F56AC9"/>
    <w:rsid w:val="00F66C0F"/>
    <w:rsid w:val="00F819CB"/>
    <w:rsid w:val="00F82475"/>
    <w:rsid w:val="00F8792F"/>
    <w:rsid w:val="00F917D5"/>
    <w:rsid w:val="00FA00EC"/>
    <w:rsid w:val="00FA1104"/>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23</Pages>
  <Words>7589</Words>
  <Characters>43259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112</cp:revision>
  <cp:lastPrinted>2025-10-09T07:50:00Z</cp:lastPrinted>
  <dcterms:created xsi:type="dcterms:W3CDTF">2025-10-17T07:35:00Z</dcterms:created>
  <dcterms:modified xsi:type="dcterms:W3CDTF">2026-03-09T06:12:00Z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