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w:t>
      </w:r>
      <w:r w:rsidRPr="0016353C">
        <w:rPr>
          <w:rFonts w:ascii="Times New Roman" w:hAnsi="Times New Roman" w:cs="Times New Roman"/>
          <w:lang w:val="ru-RU"/>
        </w:rPr>
        <w:lastRenderedPageBreak/>
        <w:t xml:space="preserve">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w:t>
      </w:r>
      <w:r w:rsidRPr="0016353C">
        <w:rPr>
          <w:rFonts w:ascii="Times New Roman" w:hAnsi="Times New Roman" w:cs="Times New Roman"/>
          <w:lang w:val="ru-RU"/>
        </w:rPr>
        <w:lastRenderedPageBreak/>
        <w:t xml:space="preserve">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C247C0"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C247C0"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C247C0"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C247C0"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07337025"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w:t>
      </w:r>
      <w:r w:rsidR="00DA2680">
        <w:rPr>
          <w:rFonts w:ascii="Times New Roman" w:hAnsi="Times New Roman" w:cs="Times New Roman"/>
          <w:b/>
          <w:bCs/>
          <w:lang w:val="ru-RU"/>
        </w:rPr>
        <w:t>6</w:t>
      </w:r>
      <w:r w:rsidRPr="00C956AF">
        <w:rPr>
          <w:rFonts w:ascii="Times New Roman" w:hAnsi="Times New Roman" w:cs="Times New Roman"/>
          <w:b/>
          <w:bCs/>
          <w:lang w:val="ru-RU"/>
        </w:rPr>
        <w:t xml:space="preserve">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b/>
          <w:bCs/>
          <w:lang w:val="ru-RU"/>
        </w:rPr>
        <w:t>ЗАО «Кумтор Голд Компани»</w:t>
      </w:r>
      <w:r w:rsidRPr="00632CC2">
        <w:rPr>
          <w:rFonts w:ascii="Times New Roman" w:hAnsi="Times New Roman" w:cs="Times New Roman"/>
          <w:lang w:val="ru-RU"/>
        </w:rPr>
        <w:t>, именуемое в дальнейшем «</w:t>
      </w:r>
      <w:r w:rsidRPr="00632CC2">
        <w:rPr>
          <w:rFonts w:ascii="Times New Roman" w:hAnsi="Times New Roman" w:cs="Times New Roman"/>
          <w:b/>
          <w:lang w:val="ru-RU"/>
        </w:rPr>
        <w:t>Заказчик</w:t>
      </w:r>
      <w:r w:rsidRPr="00632CC2">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632CC2" w:rsidRDefault="001E04FB" w:rsidP="001E04FB">
      <w:pPr>
        <w:tabs>
          <w:tab w:val="left" w:pos="450"/>
        </w:tabs>
        <w:contextualSpacing/>
        <w:jc w:val="both"/>
        <w:rPr>
          <w:rFonts w:ascii="Times New Roman" w:hAnsi="Times New Roman" w:cs="Times New Roman"/>
          <w:lang w:val="ru-RU"/>
        </w:rPr>
      </w:pPr>
      <w:r w:rsidRPr="00632CC2">
        <w:rPr>
          <w:rFonts w:ascii="Times New Roman" w:hAnsi="Times New Roman" w:cs="Times New Roman"/>
          <w:lang w:val="ru-RU"/>
        </w:rPr>
        <w:t>_______ в  ФИО, должность, действующего на основании _______, с другой стороны, вместе именуемые «</w:t>
      </w:r>
      <w:r w:rsidRPr="00632CC2">
        <w:rPr>
          <w:rFonts w:ascii="Times New Roman" w:hAnsi="Times New Roman" w:cs="Times New Roman"/>
          <w:b/>
          <w:lang w:val="ru-RU"/>
        </w:rPr>
        <w:t>Стороны</w:t>
      </w:r>
      <w:r w:rsidRPr="00632CC2">
        <w:rPr>
          <w:rFonts w:ascii="Times New Roman" w:hAnsi="Times New Roman" w:cs="Times New Roman"/>
          <w:lang w:val="ru-RU"/>
        </w:rPr>
        <w:t>», каждая в отдельности – «</w:t>
      </w:r>
      <w:r w:rsidRPr="00632CC2">
        <w:rPr>
          <w:rFonts w:ascii="Times New Roman" w:hAnsi="Times New Roman" w:cs="Times New Roman"/>
          <w:b/>
          <w:lang w:val="ru-RU"/>
        </w:rPr>
        <w:t>Сторона</w:t>
      </w:r>
      <w:r w:rsidRPr="00632CC2">
        <w:rPr>
          <w:rFonts w:ascii="Times New Roman" w:hAnsi="Times New Roman" w:cs="Times New Roman"/>
          <w:lang w:val="ru-RU"/>
        </w:rPr>
        <w:t>», заключили договор оказания услуг (далее – «</w:t>
      </w:r>
      <w:r w:rsidRPr="00632CC2">
        <w:rPr>
          <w:rFonts w:ascii="Times New Roman" w:hAnsi="Times New Roman" w:cs="Times New Roman"/>
          <w:b/>
          <w:lang w:val="ru-RU"/>
        </w:rPr>
        <w:t>Договор</w:t>
      </w:r>
      <w:r w:rsidRPr="00632CC2">
        <w:rPr>
          <w:rFonts w:ascii="Times New Roman" w:hAnsi="Times New Roman" w:cs="Times New Roman"/>
          <w:lang w:val="ru-RU"/>
        </w:rPr>
        <w:t>»), о нижеследующем:</w:t>
      </w:r>
    </w:p>
    <w:p w14:paraId="0EBDCBA6" w14:textId="77777777" w:rsidR="001E04FB" w:rsidRPr="00632CC2" w:rsidRDefault="001E04FB" w:rsidP="001E04FB">
      <w:pPr>
        <w:tabs>
          <w:tab w:val="left" w:pos="450"/>
        </w:tabs>
        <w:contextualSpacing/>
        <w:jc w:val="both"/>
        <w:rPr>
          <w:rFonts w:ascii="Times New Roman" w:hAnsi="Times New Roman" w:cs="Times New Roman"/>
          <w:lang w:val="ru-RU"/>
        </w:rPr>
      </w:pPr>
    </w:p>
    <w:p w14:paraId="223A4645" w14:textId="77777777" w:rsidR="001E04FB" w:rsidRPr="00632CC2"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632CC2" w:rsidRDefault="001E04FB" w:rsidP="001E04FB">
      <w:pPr>
        <w:pStyle w:val="a7"/>
        <w:tabs>
          <w:tab w:val="left" w:pos="450"/>
        </w:tabs>
        <w:ind w:left="0"/>
        <w:jc w:val="both"/>
        <w:rPr>
          <w:rFonts w:ascii="Times New Roman" w:hAnsi="Times New Roman" w:cs="Times New Roman"/>
          <w:lang w:val="ru-RU"/>
        </w:rPr>
      </w:pPr>
      <w:r w:rsidRPr="00632CC2">
        <w:rPr>
          <w:rFonts w:ascii="Times New Roman" w:hAnsi="Times New Roman" w:cs="Times New Roman"/>
          <w:lang w:val="ru-RU"/>
        </w:rPr>
        <w:t>а) настоящего основного договора (далее – «</w:t>
      </w:r>
      <w:r w:rsidRPr="00632CC2">
        <w:rPr>
          <w:rFonts w:ascii="Times New Roman" w:hAnsi="Times New Roman" w:cs="Times New Roman"/>
          <w:b/>
          <w:lang w:val="ru-RU"/>
        </w:rPr>
        <w:t>Основной договор</w:t>
      </w:r>
      <w:r w:rsidRPr="00632CC2">
        <w:rPr>
          <w:rFonts w:ascii="Times New Roman" w:hAnsi="Times New Roman" w:cs="Times New Roman"/>
          <w:lang w:val="ru-RU"/>
        </w:rPr>
        <w:t>»);</w:t>
      </w:r>
    </w:p>
    <w:p w14:paraId="0006202B" w14:textId="77777777" w:rsidR="001E04FB" w:rsidRPr="00632CC2" w:rsidRDefault="001E04FB" w:rsidP="001E04FB">
      <w:pPr>
        <w:pStyle w:val="a7"/>
        <w:tabs>
          <w:tab w:val="left" w:pos="450"/>
        </w:tabs>
        <w:ind w:left="0"/>
        <w:jc w:val="both"/>
        <w:rPr>
          <w:rFonts w:ascii="Times New Roman" w:eastAsia="Times New Roman" w:hAnsi="Times New Roman" w:cs="Times New Roman"/>
          <w:lang w:val="ru-RU"/>
        </w:rPr>
      </w:pPr>
      <w:r w:rsidRPr="00632CC2">
        <w:rPr>
          <w:rFonts w:ascii="Times New Roman" w:hAnsi="Times New Roman" w:cs="Times New Roman"/>
          <w:lang w:val="ru-RU"/>
        </w:rPr>
        <w:t xml:space="preserve">б) </w:t>
      </w:r>
      <w:r w:rsidRPr="00632CC2">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632CC2">
          <w:rPr>
            <w:rStyle w:val="ad"/>
            <w:rFonts w:ascii="Times New Roman" w:hAnsi="Times New Roman" w:cs="Times New Roman"/>
            <w:color w:val="auto"/>
            <w:lang w:val="ru-RU"/>
          </w:rPr>
          <w:t>Общие условия</w:t>
        </w:r>
      </w:hyperlink>
      <w:r w:rsidRPr="00632CC2">
        <w:rPr>
          <w:rFonts w:ascii="Times New Roman" w:hAnsi="Times New Roman" w:cs="Times New Roman"/>
          <w:lang w:val="ru-RU"/>
        </w:rPr>
        <w:t xml:space="preserve"> и </w:t>
      </w:r>
      <w:hyperlink r:id="rId8" w:history="1">
        <w:r w:rsidRPr="00632CC2">
          <w:rPr>
            <w:rStyle w:val="ad"/>
            <w:rFonts w:ascii="Times New Roman" w:hAnsi="Times New Roman" w:cs="Times New Roman"/>
            <w:color w:val="auto"/>
            <w:lang w:val="ru-RU"/>
          </w:rPr>
          <w:t>https://www.kumtor.kg/wp-content/uploads/2020/11/general-terms_service_2020_nov.pdf</w:t>
        </w:r>
      </w:hyperlink>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(далее – «</w:t>
      </w:r>
      <w:r w:rsidRPr="00632CC2">
        <w:rPr>
          <w:rFonts w:ascii="Times New Roman" w:eastAsia="Times New Roman" w:hAnsi="Times New Roman" w:cs="Times New Roman"/>
          <w:b/>
          <w:bCs/>
          <w:lang w:val="ru-RU"/>
        </w:rPr>
        <w:t>Общие условия</w:t>
      </w:r>
      <w:r w:rsidRPr="00632CC2">
        <w:rPr>
          <w:rFonts w:ascii="Times New Roman" w:eastAsia="Times New Roman" w:hAnsi="Times New Roman" w:cs="Times New Roman"/>
          <w:lang w:val="ru-RU"/>
        </w:rPr>
        <w:t>»);</w:t>
      </w:r>
      <w:r w:rsidRPr="00632CC2">
        <w:rPr>
          <w:rFonts w:ascii="Times New Roman" w:hAnsi="Times New Roman" w:cs="Times New Roman"/>
          <w:lang w:val="ru-RU"/>
        </w:rPr>
        <w:t xml:space="preserve"> </w:t>
      </w:r>
      <w:r w:rsidRPr="00632CC2">
        <w:rPr>
          <w:rFonts w:ascii="Times New Roman" w:eastAsia="Times New Roman" w:hAnsi="Times New Roman" w:cs="Times New Roman"/>
          <w:lang w:val="ru-RU"/>
        </w:rPr>
        <w:t xml:space="preserve">в части, не противоречащей Договору. </w:t>
      </w:r>
    </w:p>
    <w:p w14:paraId="060CC7A6"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в) технического задания;</w:t>
      </w:r>
    </w:p>
    <w:p w14:paraId="3353DD5C" w14:textId="77777777" w:rsidR="001E04FB" w:rsidRPr="00632CC2" w:rsidRDefault="001E04FB" w:rsidP="001E04FB">
      <w:pPr>
        <w:tabs>
          <w:tab w:val="left" w:pos="450"/>
        </w:tabs>
        <w:contextualSpacing/>
        <w:jc w:val="both"/>
        <w:rPr>
          <w:rFonts w:ascii="Times New Roman" w:eastAsia="Calibri" w:hAnsi="Times New Roman" w:cs="Times New Roman"/>
          <w:lang w:val="ru-RU"/>
        </w:rPr>
      </w:pPr>
      <w:r w:rsidRPr="00632CC2">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632CC2"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632CC2">
        <w:rPr>
          <w:rFonts w:ascii="Times New Roman" w:hAnsi="Times New Roman" w:cs="Times New Roman"/>
          <w:lang w:val="ru-RU"/>
        </w:rPr>
        <w:t>В соответствии с условиями Договора Исполнитель обязуется оказывать следующие услуги:</w:t>
      </w:r>
      <w:r w:rsidRPr="00632CC2">
        <w:rPr>
          <w:rFonts w:ascii="Times New Roman" w:hAnsi="Times New Roman" w:cs="Times New Roman"/>
          <w:b/>
          <w:bCs/>
          <w:lang w:val="ru-RU"/>
        </w:rPr>
        <w:t xml:space="preserve"> ________________</w:t>
      </w:r>
      <w:r w:rsidRPr="00632CC2">
        <w:rPr>
          <w:rFonts w:ascii="Times New Roman" w:hAnsi="Times New Roman" w:cs="Times New Roman"/>
          <w:lang w:val="ru-RU"/>
        </w:rPr>
        <w:t>(совместно далее – «</w:t>
      </w:r>
      <w:r w:rsidRPr="00632CC2">
        <w:rPr>
          <w:rFonts w:ascii="Times New Roman" w:hAnsi="Times New Roman" w:cs="Times New Roman"/>
          <w:b/>
          <w:lang w:val="ru-RU"/>
        </w:rPr>
        <w:t>Услуги</w:t>
      </w:r>
      <w:r w:rsidRPr="00632CC2">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632CC2"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632CC2">
        <w:rPr>
          <w:rFonts w:ascii="Times New Roman" w:eastAsia="Calibri" w:hAnsi="Times New Roman" w:cs="Times New Roman"/>
          <w:lang w:val="ru-RU"/>
        </w:rPr>
        <w:t xml:space="preserve">Стоимость оказания Услуг по Договору составляет </w:t>
      </w:r>
      <w:r w:rsidRPr="00632CC2">
        <w:rPr>
          <w:rFonts w:ascii="Times New Roman" w:hAnsi="Times New Roman" w:cs="Times New Roman"/>
          <w:b/>
          <w:bCs/>
          <w:lang w:val="ru-RU"/>
        </w:rPr>
        <w:t>______________</w:t>
      </w:r>
      <w:r w:rsidRPr="00632CC2">
        <w:rPr>
          <w:rFonts w:ascii="Times New Roman" w:eastAsia="Calibri" w:hAnsi="Times New Roman" w:cs="Times New Roman"/>
          <w:b/>
          <w:bCs/>
          <w:lang w:val="ru-RU"/>
        </w:rPr>
        <w:t>сом</w:t>
      </w:r>
      <w:r w:rsidRPr="00632CC2">
        <w:rPr>
          <w:rFonts w:ascii="Times New Roman" w:eastAsia="Calibri" w:hAnsi="Times New Roman" w:cs="Times New Roman"/>
          <w:lang w:val="ru-RU"/>
        </w:rPr>
        <w:t xml:space="preserve">, который включает все применимые налоги и сборы, а также все расходы </w:t>
      </w:r>
      <w:r w:rsidRPr="00632CC2">
        <w:rPr>
          <w:rFonts w:ascii="Times New Roman" w:hAnsi="Times New Roman" w:cs="Times New Roman"/>
          <w:lang w:val="ru-RU"/>
        </w:rPr>
        <w:t>Исполнителя</w:t>
      </w:r>
      <w:r w:rsidRPr="00632CC2">
        <w:rPr>
          <w:rFonts w:ascii="Times New Roman" w:eastAsia="Calibri" w:hAnsi="Times New Roman" w:cs="Times New Roman"/>
          <w:lang w:val="ru-RU"/>
        </w:rPr>
        <w:t>, связанные с оказанием услуг. Стоимость услуг является фиксированной и изменению не подлежит, если</w:t>
      </w:r>
      <w:r w:rsidRPr="00C956AF">
        <w:rPr>
          <w:rFonts w:ascii="Times New Roman" w:eastAsia="Calibri" w:hAnsi="Times New Roman" w:cs="Times New Roman"/>
          <w:lang w:val="ru-RU"/>
        </w:rPr>
        <w:t xml:space="preserve">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lastRenderedPageBreak/>
        <w:t>«Выделенным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F56D6BA" w:rsidR="001E04FB" w:rsidRPr="00D94D86" w:rsidRDefault="001E04FB" w:rsidP="00D94D86">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F61859">
        <w:rPr>
          <w:rFonts w:ascii="Times New Roman" w:hAnsi="Times New Roman" w:cs="Times New Roman"/>
          <w:highlight w:val="yellow"/>
          <w:lang w:val="ru-RU"/>
        </w:rPr>
        <w:t xml:space="preserve">*** </w:t>
      </w:r>
      <w:r w:rsidR="00D94D86">
        <w:rPr>
          <w:rFonts w:ascii="Times New Roman" w:hAnsi="Times New Roman" w:cs="Times New Roman"/>
          <w:lang w:val="ru-RU"/>
        </w:rPr>
        <w:t>(</w:t>
      </w:r>
      <w:r w:rsidR="00D94D86" w:rsidRPr="001E04FB">
        <w:rPr>
          <w:rFonts w:ascii="Times New Roman" w:hAnsi="Times New Roman" w:cs="Times New Roman"/>
          <w:i/>
          <w:iCs/>
          <w:lang w:val="ru-RU"/>
        </w:rPr>
        <w:t>оговаривается дополнительно при подписании договора)</w:t>
      </w:r>
      <w:r w:rsidRPr="00D94D86">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77D9D40B" w14:textId="5D3A36F4" w:rsidR="00B47235" w:rsidRDefault="00B47235" w:rsidP="00F82475">
      <w:pPr>
        <w:spacing w:after="0" w:line="240" w:lineRule="auto"/>
        <w:jc w:val="center"/>
        <w:rPr>
          <w:color w:val="215E99" w:themeColor="text2" w:themeTint="BF"/>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1EFD54B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 поставщика______________</w:t>
      </w:r>
    </w:p>
    <w:p w14:paraId="77A8906D"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Предмет закупки_______________________</w:t>
      </w:r>
    </w:p>
    <w:p w14:paraId="18B9A787" w14:textId="77777777" w:rsidR="00263C61" w:rsidRPr="006855C1" w:rsidRDefault="00263C61" w:rsidP="005D72CC">
      <w:pPr>
        <w:spacing w:after="0"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Номер закупки_________________________</w:t>
      </w:r>
    </w:p>
    <w:p w14:paraId="2489E863" w14:textId="77777777" w:rsidR="00137143" w:rsidRDefault="00137143" w:rsidP="005D72CC">
      <w:pPr>
        <w:spacing w:after="0" w:line="240" w:lineRule="auto"/>
        <w:jc w:val="center"/>
        <w:rPr>
          <w:color w:val="215E99" w:themeColor="text2" w:themeTint="BF"/>
          <w:lang w:val="ru-RU"/>
        </w:rPr>
      </w:pPr>
    </w:p>
    <w:p w14:paraId="531AE75F" w14:textId="77777777" w:rsidR="008E47DD" w:rsidRPr="006855C1" w:rsidRDefault="008E47DD" w:rsidP="005D72CC">
      <w:pPr>
        <w:spacing w:after="0"/>
        <w:rPr>
          <w:rFonts w:ascii="Times New Roman" w:eastAsia="Times New Roman" w:hAnsi="Times New Roman" w:cs="Times New Roman"/>
          <w:b/>
          <w:bCs/>
          <w:lang w:val="ru-RU"/>
        </w:rPr>
      </w:pPr>
      <w:r w:rsidRPr="006855C1">
        <w:rPr>
          <w:rFonts w:ascii="Times New Roman" w:eastAsia="Times New Roman" w:hAnsi="Times New Roman" w:cs="Times New Roman"/>
          <w:b/>
          <w:bCs/>
          <w:lang w:val="ru-RU"/>
        </w:rPr>
        <w:t>Ведомость объемов работ/ Перечень услуг</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934"/>
        <w:gridCol w:w="769"/>
        <w:gridCol w:w="827"/>
        <w:gridCol w:w="1319"/>
        <w:gridCol w:w="1274"/>
        <w:gridCol w:w="1915"/>
        <w:gridCol w:w="1644"/>
      </w:tblGrid>
      <w:tr w:rsidR="00B00725" w:rsidRPr="00C247C0" w14:paraId="327991FD" w14:textId="56938F47" w:rsidTr="005F6D7D">
        <w:tc>
          <w:tcPr>
            <w:tcW w:w="696" w:type="dxa"/>
          </w:tcPr>
          <w:p w14:paraId="6FDED123" w14:textId="77777777"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1975" w:type="dxa"/>
          </w:tcPr>
          <w:p w14:paraId="3496AE8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 Наименование</w:t>
            </w:r>
          </w:p>
          <w:p w14:paraId="13B27D29" w14:textId="77777777" w:rsidR="00B00725" w:rsidRPr="006855C1" w:rsidRDefault="00B00725" w:rsidP="008E47DD">
            <w:pPr>
              <w:rPr>
                <w:rFonts w:ascii="Times New Roman" w:eastAsia="Times New Roman" w:hAnsi="Times New Roman" w:cs="Times New Roman"/>
                <w:lang w:val="ru-RU"/>
              </w:rPr>
            </w:pPr>
            <w:r w:rsidRPr="006855C1">
              <w:rPr>
                <w:rFonts w:ascii="Times New Roman" w:eastAsia="Times New Roman" w:hAnsi="Times New Roman" w:cs="Times New Roman"/>
                <w:lang w:val="ru-RU"/>
              </w:rPr>
              <w:t>работ/ услуг</w:t>
            </w:r>
          </w:p>
          <w:p w14:paraId="520A0D32" w14:textId="0FFE9494" w:rsidR="00B00725" w:rsidRPr="001D5018" w:rsidRDefault="00B00725" w:rsidP="00BE0183">
            <w:pPr>
              <w:spacing w:after="0" w:line="240" w:lineRule="auto"/>
              <w:jc w:val="both"/>
              <w:rPr>
                <w:rFonts w:ascii="Times New Roman" w:eastAsia="Times New Roman" w:hAnsi="Times New Roman" w:cs="Times New Roman"/>
                <w:b/>
                <w:bCs/>
                <w:lang w:val="ru-RU"/>
              </w:rPr>
            </w:pPr>
          </w:p>
        </w:tc>
        <w:tc>
          <w:tcPr>
            <w:tcW w:w="797" w:type="dxa"/>
          </w:tcPr>
          <w:p w14:paraId="66A91D24" w14:textId="77777777"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848" w:type="dxa"/>
          </w:tcPr>
          <w:p w14:paraId="00CFD017" w14:textId="77777777" w:rsidR="00B00725" w:rsidRPr="00FA61C9" w:rsidRDefault="00B0072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343" w:type="dxa"/>
          </w:tcPr>
          <w:p w14:paraId="3F6EA5F2" w14:textId="3A411FDC" w:rsidR="00B00725" w:rsidRPr="001D5018" w:rsidRDefault="00B0072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Цена </w:t>
            </w:r>
            <w:r>
              <w:rPr>
                <w:rFonts w:ascii="Times New Roman" w:eastAsia="Times New Roman" w:hAnsi="Times New Roman" w:cs="Times New Roman"/>
                <w:b/>
                <w:bCs/>
                <w:lang w:val="ru-RU"/>
              </w:rPr>
              <w:t xml:space="preserve">за единицу </w:t>
            </w:r>
            <w:r w:rsidRPr="001D5018">
              <w:rPr>
                <w:rFonts w:ascii="Times New Roman" w:eastAsia="Times New Roman" w:hAnsi="Times New Roman" w:cs="Times New Roman"/>
                <w:b/>
                <w:bCs/>
                <w:lang w:val="ru-RU"/>
              </w:rPr>
              <w:t>(валюта) без учета налогов</w:t>
            </w:r>
          </w:p>
        </w:tc>
        <w:tc>
          <w:tcPr>
            <w:tcW w:w="1290" w:type="dxa"/>
          </w:tcPr>
          <w:p w14:paraId="12E11979" w14:textId="3B061F85"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Общая цена</w:t>
            </w:r>
            <w:r w:rsidRPr="001D5018">
              <w:rPr>
                <w:rFonts w:ascii="Times New Roman" w:eastAsia="Times New Roman" w:hAnsi="Times New Roman" w:cs="Times New Roman"/>
                <w:b/>
                <w:bCs/>
                <w:lang w:val="ru-RU"/>
              </w:rPr>
              <w:t xml:space="preserve"> (валюта) </w:t>
            </w:r>
            <w:r>
              <w:rPr>
                <w:rFonts w:ascii="Times New Roman" w:eastAsia="Times New Roman" w:hAnsi="Times New Roman" w:cs="Times New Roman"/>
                <w:b/>
                <w:bCs/>
                <w:lang w:val="ru-RU"/>
              </w:rPr>
              <w:t xml:space="preserve">без </w:t>
            </w:r>
            <w:r w:rsidRPr="001D5018">
              <w:rPr>
                <w:rFonts w:ascii="Times New Roman" w:eastAsia="Times New Roman" w:hAnsi="Times New Roman" w:cs="Times New Roman"/>
                <w:b/>
                <w:bCs/>
                <w:lang w:val="ru-RU"/>
              </w:rPr>
              <w:t>учет</w:t>
            </w:r>
            <w:r>
              <w:rPr>
                <w:rFonts w:ascii="Times New Roman" w:eastAsia="Times New Roman" w:hAnsi="Times New Roman" w:cs="Times New Roman"/>
                <w:b/>
                <w:bCs/>
                <w:lang w:val="ru-RU"/>
              </w:rPr>
              <w:t>а</w:t>
            </w:r>
            <w:r w:rsidRPr="001D5018">
              <w:rPr>
                <w:rFonts w:ascii="Times New Roman" w:eastAsia="Times New Roman" w:hAnsi="Times New Roman" w:cs="Times New Roman"/>
                <w:b/>
                <w:bCs/>
                <w:lang w:val="ru-RU"/>
              </w:rPr>
              <w:t xml:space="preserve"> налогов</w:t>
            </w:r>
          </w:p>
        </w:tc>
        <w:tc>
          <w:tcPr>
            <w:tcW w:w="2046" w:type="dxa"/>
          </w:tcPr>
          <w:p w14:paraId="6B0313E8" w14:textId="77777777" w:rsidR="00B00725"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НДС и другие налоги </w:t>
            </w:r>
          </w:p>
          <w:p w14:paraId="072E2663" w14:textId="77777777" w:rsidR="00B00725" w:rsidRDefault="00B00725" w:rsidP="00BE0183">
            <w:pPr>
              <w:spacing w:after="0" w:line="240" w:lineRule="auto"/>
              <w:jc w:val="both"/>
              <w:rPr>
                <w:rFonts w:ascii="Times New Roman" w:eastAsia="Times New Roman" w:hAnsi="Times New Roman" w:cs="Times New Roman"/>
                <w:b/>
                <w:bCs/>
                <w:lang w:val="ru-RU"/>
              </w:rPr>
            </w:pPr>
          </w:p>
          <w:p w14:paraId="609AECC1" w14:textId="69C9FB23" w:rsidR="00B00725" w:rsidRPr="001D5018" w:rsidRDefault="00B00725" w:rsidP="00BE0183">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(валюта)</w:t>
            </w:r>
          </w:p>
        </w:tc>
        <w:tc>
          <w:tcPr>
            <w:tcW w:w="1644" w:type="dxa"/>
          </w:tcPr>
          <w:p w14:paraId="75EC8B61" w14:textId="24F73454" w:rsidR="00B00725" w:rsidRPr="001D5018" w:rsidRDefault="00B0072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Итого общая цена (валюта) с учетом всех применимых налогов</w:t>
            </w:r>
          </w:p>
        </w:tc>
      </w:tr>
      <w:tr w:rsidR="00B00725" w:rsidRPr="001D5018" w14:paraId="11FDBA86" w14:textId="62BEB705" w:rsidTr="005F6D7D">
        <w:trPr>
          <w:trHeight w:val="602"/>
        </w:trPr>
        <w:tc>
          <w:tcPr>
            <w:tcW w:w="696" w:type="dxa"/>
          </w:tcPr>
          <w:p w14:paraId="7CE263A2" w14:textId="77777777" w:rsidR="00B00725" w:rsidRPr="001D5018" w:rsidRDefault="00B0072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1975" w:type="dxa"/>
            <w:vAlign w:val="center"/>
          </w:tcPr>
          <w:p w14:paraId="14153E0F" w14:textId="1C6260D4" w:rsidR="00B00725" w:rsidRPr="001D5018" w:rsidRDefault="005F6D7D" w:rsidP="00BE0183">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797" w:type="dxa"/>
          </w:tcPr>
          <w:p w14:paraId="0DFA70D6" w14:textId="05296D07"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848" w:type="dxa"/>
          </w:tcPr>
          <w:p w14:paraId="5BC77BBC" w14:textId="21484803"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343" w:type="dxa"/>
          </w:tcPr>
          <w:p w14:paraId="0EE2CBC4" w14:textId="6CFF63D8" w:rsidR="00B00725" w:rsidRPr="001D5018" w:rsidRDefault="005F6D7D" w:rsidP="00BE0183">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290" w:type="dxa"/>
          </w:tcPr>
          <w:p w14:paraId="2DAFEA55" w14:textId="53030714"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6=4*5</w:t>
            </w:r>
          </w:p>
        </w:tc>
        <w:tc>
          <w:tcPr>
            <w:tcW w:w="2046" w:type="dxa"/>
          </w:tcPr>
          <w:p w14:paraId="50BD8755" w14:textId="36335F03"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7</w:t>
            </w:r>
          </w:p>
        </w:tc>
        <w:tc>
          <w:tcPr>
            <w:tcW w:w="1644" w:type="dxa"/>
          </w:tcPr>
          <w:p w14:paraId="498031BA" w14:textId="60EA1A40" w:rsidR="00B00725" w:rsidRPr="001D5018" w:rsidRDefault="005F6D7D" w:rsidP="00BE0183">
            <w:pPr>
              <w:spacing w:after="0" w:line="240" w:lineRule="auto"/>
              <w:jc w:val="center"/>
              <w:rPr>
                <w:rFonts w:ascii="Times New Roman" w:eastAsia="Times New Roman" w:hAnsi="Times New Roman" w:cs="Times New Roman"/>
                <w:lang w:val="ru-RU"/>
              </w:rPr>
            </w:pPr>
            <w:r>
              <w:rPr>
                <w:rFonts w:ascii="Times New Roman" w:eastAsia="Times New Roman" w:hAnsi="Times New Roman" w:cs="Times New Roman"/>
                <w:lang w:val="ru-RU"/>
              </w:rPr>
              <w:t>8=6+7</w:t>
            </w:r>
          </w:p>
        </w:tc>
      </w:tr>
      <w:tr w:rsidR="005F6D7D" w:rsidRPr="001D5018" w14:paraId="0F9D30B6" w14:textId="77777777" w:rsidTr="00B17964">
        <w:trPr>
          <w:trHeight w:val="404"/>
        </w:trPr>
        <w:tc>
          <w:tcPr>
            <w:tcW w:w="696" w:type="dxa"/>
          </w:tcPr>
          <w:p w14:paraId="28BC6FCB" w14:textId="77777777" w:rsidR="005F6D7D" w:rsidRPr="001D5018" w:rsidRDefault="005F6D7D" w:rsidP="00BE0183">
            <w:pPr>
              <w:spacing w:after="0" w:line="240" w:lineRule="auto"/>
              <w:ind w:left="360"/>
              <w:jc w:val="right"/>
              <w:rPr>
                <w:rFonts w:ascii="Times New Roman" w:eastAsia="Times New Roman" w:hAnsi="Times New Roman" w:cs="Times New Roman"/>
                <w:lang w:val="ru-RU"/>
              </w:rPr>
            </w:pPr>
          </w:p>
        </w:tc>
        <w:tc>
          <w:tcPr>
            <w:tcW w:w="1975" w:type="dxa"/>
            <w:vAlign w:val="center"/>
          </w:tcPr>
          <w:p w14:paraId="601991D7" w14:textId="77777777" w:rsidR="005F6D7D" w:rsidRPr="001D5018" w:rsidRDefault="005F6D7D" w:rsidP="00BE0183">
            <w:pPr>
              <w:spacing w:after="0" w:line="240" w:lineRule="auto"/>
              <w:jc w:val="both"/>
              <w:rPr>
                <w:rFonts w:ascii="Times New Roman" w:eastAsia="Times New Roman" w:hAnsi="Times New Roman" w:cs="Times New Roman"/>
                <w:bCs/>
                <w:lang w:val="ru-RU"/>
              </w:rPr>
            </w:pPr>
          </w:p>
        </w:tc>
        <w:tc>
          <w:tcPr>
            <w:tcW w:w="797" w:type="dxa"/>
          </w:tcPr>
          <w:p w14:paraId="4FFCCFC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848" w:type="dxa"/>
          </w:tcPr>
          <w:p w14:paraId="30BCDE7D"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343" w:type="dxa"/>
          </w:tcPr>
          <w:p w14:paraId="58B03448" w14:textId="77777777" w:rsidR="005F6D7D" w:rsidRPr="001D5018" w:rsidRDefault="005F6D7D" w:rsidP="00BE0183">
            <w:pPr>
              <w:spacing w:after="0" w:line="240" w:lineRule="auto"/>
              <w:jc w:val="center"/>
              <w:rPr>
                <w:rFonts w:ascii="Times New Roman" w:eastAsia="Times New Roman" w:hAnsi="Times New Roman" w:cs="Times New Roman"/>
                <w:color w:val="000000"/>
                <w:lang w:val="ru-RU"/>
              </w:rPr>
            </w:pPr>
          </w:p>
        </w:tc>
        <w:tc>
          <w:tcPr>
            <w:tcW w:w="1290" w:type="dxa"/>
          </w:tcPr>
          <w:p w14:paraId="7AD283F2"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2046" w:type="dxa"/>
          </w:tcPr>
          <w:p w14:paraId="791CDA4A"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c>
          <w:tcPr>
            <w:tcW w:w="1644" w:type="dxa"/>
          </w:tcPr>
          <w:p w14:paraId="62EF40FE" w14:textId="77777777" w:rsidR="005F6D7D" w:rsidRPr="001D5018" w:rsidRDefault="005F6D7D" w:rsidP="00BE0183">
            <w:pPr>
              <w:spacing w:after="0" w:line="240" w:lineRule="auto"/>
              <w:jc w:val="center"/>
              <w:rPr>
                <w:rFonts w:ascii="Times New Roman" w:eastAsia="Times New Roman" w:hAnsi="Times New Roman" w:cs="Times New Roman"/>
                <w:lang w:val="ru-RU"/>
              </w:rPr>
            </w:pPr>
          </w:p>
        </w:tc>
      </w:tr>
    </w:tbl>
    <w:p w14:paraId="3CD4BBFF" w14:textId="77777777" w:rsidR="005D72CC" w:rsidRDefault="005D72CC" w:rsidP="005D72CC">
      <w:pPr>
        <w:spacing w:line="240" w:lineRule="auto"/>
        <w:jc w:val="both"/>
        <w:rPr>
          <w:rFonts w:ascii="Times New Roman" w:eastAsia="Times New Roman" w:hAnsi="Times New Roman" w:cs="Times New Roman"/>
          <w:lang w:val="ru-RU"/>
        </w:rPr>
      </w:pPr>
    </w:p>
    <w:p w14:paraId="4DE66A9F" w14:textId="1B879E68" w:rsidR="005F6D7D" w:rsidRPr="005F6D7D" w:rsidRDefault="005F6D7D" w:rsidP="005D72CC">
      <w:pPr>
        <w:spacing w:line="240" w:lineRule="auto"/>
        <w:jc w:val="both"/>
        <w:rPr>
          <w:rFonts w:ascii="Times New Roman" w:eastAsia="Times New Roman" w:hAnsi="Times New Roman" w:cs="Times New Roman"/>
          <w:lang w:val="ru-RU"/>
        </w:rPr>
      </w:pPr>
      <w:r w:rsidRPr="006855C1">
        <w:rPr>
          <w:rFonts w:ascii="Times New Roman" w:eastAsia="Times New Roman" w:hAnsi="Times New Roman" w:cs="Times New Roman"/>
          <w:lang w:val="ru-RU"/>
        </w:rPr>
        <w:t>Примечание: Поставщик указывает цены по всем наименованиям видов работ/услуг,</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включенных в Ведомость объемов работ или Перечень услуг. Виды работ/услуг, по которым</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не указаны цены, не подлежат оплате после их выполнения. Если поставщик не оценил и не</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указал цены, он должен указать в какие виды работ они включены. Все пошлины, налоги и</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прочие сборы, которые поставщик обязан уплачивать на основании действующего</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законодательства Кыргызской Республики, должны быть включены в стоимость</w:t>
      </w:r>
      <w:r>
        <w:rPr>
          <w:rFonts w:ascii="Times New Roman" w:eastAsia="Times New Roman" w:hAnsi="Times New Roman" w:cs="Times New Roman"/>
          <w:lang w:val="ru-RU"/>
        </w:rPr>
        <w:t xml:space="preserve"> </w:t>
      </w:r>
      <w:r w:rsidRPr="005F6D7D">
        <w:rPr>
          <w:rFonts w:ascii="Times New Roman" w:eastAsia="Times New Roman" w:hAnsi="Times New Roman" w:cs="Times New Roman"/>
          <w:lang w:val="ru-RU"/>
        </w:rPr>
        <w:t>предложения.</w:t>
      </w:r>
    </w:p>
    <w:p w14:paraId="1B95366C" w14:textId="77777777" w:rsidR="005F6D7D" w:rsidRPr="006855C1" w:rsidRDefault="005F6D7D" w:rsidP="005F6D7D">
      <w:pPr>
        <w:rPr>
          <w:rFonts w:ascii="Times New Roman" w:eastAsia="Times New Roman" w:hAnsi="Times New Roman" w:cs="Times New Roman"/>
          <w:lang w:val="ru-RU"/>
        </w:rPr>
      </w:pPr>
      <w:r w:rsidRPr="006855C1">
        <w:rPr>
          <w:rFonts w:ascii="Times New Roman" w:eastAsia="Times New Roman" w:hAnsi="Times New Roman" w:cs="Times New Roman"/>
          <w:lang w:val="ru-RU"/>
        </w:rPr>
        <w:t>Срок/График выполнения работ или оказания услуг</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A10F1A" w:rsidRPr="00E42F1A" w14:paraId="6BB1DA0C" w14:textId="77777777" w:rsidTr="005D72CC">
        <w:trPr>
          <w:trHeight w:val="791"/>
        </w:trPr>
        <w:tc>
          <w:tcPr>
            <w:tcW w:w="1710" w:type="dxa"/>
          </w:tcPr>
          <w:p w14:paraId="4CF528B8" w14:textId="2BF0DC4C" w:rsidR="00A10F1A" w:rsidRPr="001D5018"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c>
          <w:tcPr>
            <w:tcW w:w="3330" w:type="dxa"/>
          </w:tcPr>
          <w:p w14:paraId="4B17FCBF" w14:textId="73F55C94" w:rsidR="00A10F1A" w:rsidRPr="00105E0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Наименование</w:t>
            </w:r>
            <w:r>
              <w:rPr>
                <w:rFonts w:ascii="Times New Roman" w:eastAsia="Times New Roman" w:hAnsi="Times New Roman" w:cs="Times New Roman"/>
                <w:lang w:val="ru-RU"/>
              </w:rPr>
              <w:t xml:space="preserve"> видов </w:t>
            </w:r>
            <w:r w:rsidRPr="006855C1">
              <w:rPr>
                <w:rFonts w:ascii="Times New Roman" w:eastAsia="Times New Roman" w:hAnsi="Times New Roman" w:cs="Times New Roman"/>
                <w:lang w:val="ru-RU"/>
              </w:rPr>
              <w:t>работ/ услуг</w:t>
            </w:r>
          </w:p>
        </w:tc>
        <w:tc>
          <w:tcPr>
            <w:tcW w:w="2610" w:type="dxa"/>
          </w:tcPr>
          <w:p w14:paraId="7247FE8E" w14:textId="7FC894D4" w:rsidR="00A10F1A" w:rsidRPr="00A10F1A" w:rsidRDefault="00A10F1A" w:rsidP="005D72CC">
            <w:pPr>
              <w:spacing w:line="240" w:lineRule="auto"/>
              <w:rPr>
                <w:rFonts w:ascii="Times New Roman" w:eastAsia="Times New Roman" w:hAnsi="Times New Roman" w:cs="Times New Roman"/>
                <w:lang w:val="ru-RU"/>
              </w:rPr>
            </w:pPr>
            <w:r w:rsidRPr="006855C1">
              <w:rPr>
                <w:rFonts w:ascii="Times New Roman" w:eastAsia="Times New Roman" w:hAnsi="Times New Roman" w:cs="Times New Roman"/>
                <w:lang w:val="ru-RU"/>
              </w:rPr>
              <w:t>Сроки окончания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выполнения</w:t>
            </w:r>
            <w:r>
              <w:rPr>
                <w:rFonts w:ascii="Times New Roman" w:eastAsia="Times New Roman" w:hAnsi="Times New Roman" w:cs="Times New Roman"/>
                <w:lang w:val="ru-RU"/>
              </w:rPr>
              <w:t xml:space="preserve"> </w:t>
            </w:r>
            <w:r w:rsidRPr="006855C1">
              <w:rPr>
                <w:rFonts w:ascii="Times New Roman" w:eastAsia="Times New Roman" w:hAnsi="Times New Roman" w:cs="Times New Roman"/>
                <w:lang w:val="ru-RU"/>
              </w:rPr>
              <w:t>работ/оказания услуг</w:t>
            </w:r>
          </w:p>
        </w:tc>
        <w:tc>
          <w:tcPr>
            <w:tcW w:w="2340" w:type="dxa"/>
          </w:tcPr>
          <w:p w14:paraId="7A25033D" w14:textId="327FAA0C" w:rsidR="00A10F1A" w:rsidRPr="00FA61C9" w:rsidRDefault="00A10F1A" w:rsidP="005D72CC">
            <w:pPr>
              <w:spacing w:after="0" w:line="240" w:lineRule="auto"/>
              <w:jc w:val="both"/>
              <w:rPr>
                <w:rFonts w:ascii="Times New Roman" w:eastAsia="Times New Roman" w:hAnsi="Times New Roman" w:cs="Times New Roman"/>
                <w:b/>
                <w:bCs/>
                <w:lang w:val="ru-RU"/>
              </w:rPr>
            </w:pPr>
            <w:r>
              <w:rPr>
                <w:rFonts w:ascii="Times New Roman" w:eastAsia="Times New Roman" w:hAnsi="Times New Roman" w:cs="Times New Roman"/>
                <w:b/>
                <w:bCs/>
                <w:lang w:val="ru-RU"/>
              </w:rPr>
              <w:t xml:space="preserve">Этапы работ/ услуг </w:t>
            </w:r>
          </w:p>
        </w:tc>
      </w:tr>
      <w:tr w:rsidR="00A10F1A" w:rsidRPr="001D5018" w14:paraId="44B78B70" w14:textId="77777777" w:rsidTr="00F86494">
        <w:trPr>
          <w:trHeight w:val="467"/>
        </w:trPr>
        <w:tc>
          <w:tcPr>
            <w:tcW w:w="1710" w:type="dxa"/>
          </w:tcPr>
          <w:p w14:paraId="2106E89C" w14:textId="3389E4D5"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Этап 1</w:t>
            </w:r>
          </w:p>
        </w:tc>
        <w:tc>
          <w:tcPr>
            <w:tcW w:w="3330" w:type="dxa"/>
            <w:vAlign w:val="center"/>
          </w:tcPr>
          <w:p w14:paraId="21167207" w14:textId="77777777" w:rsidR="00A10F1A" w:rsidRPr="001D5018" w:rsidRDefault="00A10F1A" w:rsidP="005D72CC">
            <w:pPr>
              <w:spacing w:after="0" w:line="240" w:lineRule="auto"/>
              <w:jc w:val="both"/>
              <w:rPr>
                <w:rFonts w:ascii="Times New Roman" w:eastAsia="Times New Roman" w:hAnsi="Times New Roman" w:cs="Times New Roman"/>
                <w:bCs/>
                <w:lang w:val="ru-RU"/>
              </w:rPr>
            </w:pPr>
            <w:r>
              <w:rPr>
                <w:rFonts w:ascii="Times New Roman" w:eastAsia="Times New Roman" w:hAnsi="Times New Roman" w:cs="Times New Roman"/>
                <w:bCs/>
                <w:lang w:val="ru-RU"/>
              </w:rPr>
              <w:t>2</w:t>
            </w:r>
          </w:p>
        </w:tc>
        <w:tc>
          <w:tcPr>
            <w:tcW w:w="2610" w:type="dxa"/>
          </w:tcPr>
          <w:p w14:paraId="752149B6"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w:t>
            </w:r>
          </w:p>
        </w:tc>
        <w:tc>
          <w:tcPr>
            <w:tcW w:w="2340" w:type="dxa"/>
          </w:tcPr>
          <w:p w14:paraId="49AB0EB0" w14:textId="66AB65F3" w:rsidR="00A10F1A"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Этап 1</w:t>
            </w:r>
          </w:p>
        </w:tc>
      </w:tr>
      <w:tr w:rsidR="00A10F1A" w:rsidRPr="001D5018" w14:paraId="1031A669" w14:textId="77777777" w:rsidTr="00F86494">
        <w:trPr>
          <w:trHeight w:val="341"/>
        </w:trPr>
        <w:tc>
          <w:tcPr>
            <w:tcW w:w="1710" w:type="dxa"/>
          </w:tcPr>
          <w:p w14:paraId="506D2832" w14:textId="17B53A28" w:rsidR="00A10F1A" w:rsidRPr="001D5018" w:rsidRDefault="00A10F1A" w:rsidP="005D72CC">
            <w:pPr>
              <w:spacing w:after="0" w:line="240" w:lineRule="auto"/>
              <w:ind w:left="360"/>
              <w:jc w:val="right"/>
              <w:rPr>
                <w:rFonts w:ascii="Times New Roman" w:eastAsia="Times New Roman" w:hAnsi="Times New Roman" w:cs="Times New Roman"/>
                <w:lang w:val="ru-RU"/>
              </w:rPr>
            </w:pPr>
            <w:r>
              <w:rPr>
                <w:rFonts w:ascii="Times New Roman" w:eastAsia="Times New Roman" w:hAnsi="Times New Roman" w:cs="Times New Roman"/>
                <w:lang w:val="ru-RU"/>
              </w:rPr>
              <w:t xml:space="preserve">Этап 2 </w:t>
            </w:r>
          </w:p>
        </w:tc>
        <w:tc>
          <w:tcPr>
            <w:tcW w:w="3330" w:type="dxa"/>
            <w:vAlign w:val="center"/>
          </w:tcPr>
          <w:p w14:paraId="06ABDE35" w14:textId="77777777" w:rsidR="00A10F1A" w:rsidRPr="001D5018" w:rsidRDefault="00A10F1A" w:rsidP="005D72CC">
            <w:pPr>
              <w:spacing w:after="0" w:line="240" w:lineRule="auto"/>
              <w:jc w:val="both"/>
              <w:rPr>
                <w:rFonts w:ascii="Times New Roman" w:eastAsia="Times New Roman" w:hAnsi="Times New Roman" w:cs="Times New Roman"/>
                <w:bCs/>
                <w:lang w:val="ru-RU"/>
              </w:rPr>
            </w:pPr>
          </w:p>
        </w:tc>
        <w:tc>
          <w:tcPr>
            <w:tcW w:w="2610" w:type="dxa"/>
          </w:tcPr>
          <w:p w14:paraId="0A785B24" w14:textId="77777777" w:rsidR="00A10F1A" w:rsidRPr="001D5018" w:rsidRDefault="00A10F1A" w:rsidP="005D72CC">
            <w:pPr>
              <w:spacing w:after="0" w:line="240" w:lineRule="auto"/>
              <w:jc w:val="center"/>
              <w:rPr>
                <w:rFonts w:ascii="Times New Roman" w:eastAsia="Times New Roman" w:hAnsi="Times New Roman" w:cs="Times New Roman"/>
                <w:color w:val="000000"/>
                <w:lang w:val="ru-RU"/>
              </w:rPr>
            </w:pPr>
          </w:p>
        </w:tc>
        <w:tc>
          <w:tcPr>
            <w:tcW w:w="2340" w:type="dxa"/>
          </w:tcPr>
          <w:p w14:paraId="171781A4" w14:textId="58730214" w:rsidR="00A10F1A" w:rsidRPr="001D5018" w:rsidRDefault="00A10F1A" w:rsidP="005D72CC">
            <w:pPr>
              <w:spacing w:after="0" w:line="240" w:lineRule="auto"/>
              <w:jc w:val="center"/>
              <w:rPr>
                <w:rFonts w:ascii="Times New Roman" w:eastAsia="Times New Roman" w:hAnsi="Times New Roman" w:cs="Times New Roman"/>
                <w:color w:val="000000"/>
                <w:lang w:val="ru-RU"/>
              </w:rPr>
            </w:pPr>
            <w:r>
              <w:rPr>
                <w:rFonts w:ascii="Times New Roman" w:eastAsia="Times New Roman" w:hAnsi="Times New Roman" w:cs="Times New Roman"/>
                <w:lang w:val="ru-RU"/>
              </w:rPr>
              <w:t xml:space="preserve">Этап 2 </w:t>
            </w: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2B9773A9"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При необходимости указать методы, способы и пр. выполнения работ или оказания услуг.</w:t>
      </w:r>
    </w:p>
    <w:p w14:paraId="6C3CDC41"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Поставщик ________________/____________________ /</w:t>
      </w:r>
    </w:p>
    <w:p w14:paraId="75DA9CDA" w14:textId="77777777" w:rsidR="006855C1" w:rsidRPr="006855C1"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lang w:val="ru-RU"/>
        </w:rPr>
        <w:t>(подпись) (Ф.И.О., должность)</w:t>
      </w:r>
    </w:p>
    <w:p w14:paraId="5EC03F1F" w14:textId="2F08BD5A" w:rsidR="006855C1" w:rsidRPr="005D72CC" w:rsidRDefault="006855C1" w:rsidP="00F86494">
      <w:pPr>
        <w:spacing w:after="0"/>
        <w:rPr>
          <w:rFonts w:ascii="Times New Roman" w:eastAsia="Times New Roman" w:hAnsi="Times New Roman" w:cs="Times New Roman"/>
          <w:i/>
          <w:iCs/>
          <w:lang w:val="ru-RU"/>
        </w:rPr>
      </w:pPr>
      <w:r w:rsidRPr="006855C1">
        <w:rPr>
          <w:rFonts w:ascii="Times New Roman" w:eastAsia="Times New Roman" w:hAnsi="Times New Roman" w:cs="Times New Roman"/>
          <w:i/>
          <w:iCs/>
          <w:lang w:val="ru-RU"/>
        </w:rPr>
        <w:t xml:space="preserve">Примечание: Данное приложение заполняется участником/поставщиком. </w:t>
      </w:r>
      <w:r w:rsidRPr="005D72CC">
        <w:rPr>
          <w:rFonts w:ascii="Times New Roman" w:eastAsia="Times New Roman" w:hAnsi="Times New Roman" w:cs="Times New Roman"/>
          <w:i/>
          <w:iCs/>
          <w:lang w:val="ru-RU"/>
        </w:rPr>
        <w:t>Данная форма</w:t>
      </w:r>
    </w:p>
    <w:p w14:paraId="7D6F2CEB" w14:textId="5D5E5541" w:rsidR="002B0F6C" w:rsidRDefault="006855C1" w:rsidP="00F86494">
      <w:pPr>
        <w:spacing w:after="0"/>
        <w:rPr>
          <w:rFonts w:ascii="Times New Roman" w:eastAsia="Times New Roman" w:hAnsi="Times New Roman" w:cs="Times New Roman"/>
          <w:lang w:val="ru-RU"/>
        </w:rPr>
      </w:pPr>
      <w:r w:rsidRPr="006855C1">
        <w:rPr>
          <w:rFonts w:ascii="Times New Roman" w:eastAsia="Times New Roman" w:hAnsi="Times New Roman" w:cs="Times New Roman"/>
          <w:i/>
          <w:iCs/>
          <w:lang w:val="ru-RU"/>
        </w:rPr>
        <w:t>включается в конкурсную документацию при закупке работ или услуг.</w:t>
      </w:r>
      <w:r w:rsidRPr="006855C1">
        <w:rPr>
          <w:rFonts w:ascii="Times New Roman" w:eastAsia="Times New Roman" w:hAnsi="Times New Roman" w:cs="Times New Roman"/>
          <w:lang w:val="ru-RU"/>
        </w:rPr>
        <w:t xml:space="preserve"> </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bookmarkEnd w:id="0"/>
    <w:p w14:paraId="50EBDC4A" w14:textId="77777777" w:rsidR="00872A12" w:rsidRPr="005A3C2A" w:rsidRDefault="00872A12" w:rsidP="005D72CC">
      <w:pPr>
        <w:spacing w:after="0" w:line="240" w:lineRule="auto"/>
        <w:jc w:val="center"/>
        <w:rPr>
          <w:rFonts w:ascii="Times New Roman" w:eastAsia="Times New Roman" w:hAnsi="Times New Roman" w:cs="Times New Roman"/>
          <w:b/>
          <w:bCs/>
          <w:lang w:val="ru-RU" w:eastAsia="zh-CN"/>
        </w:rPr>
      </w:pPr>
      <w:r w:rsidRPr="005A3C2A">
        <w:rPr>
          <w:rFonts w:ascii="Times New Roman" w:eastAsia="Times New Roman" w:hAnsi="Times New Roman" w:cs="Times New Roman"/>
          <w:b/>
          <w:bCs/>
          <w:lang w:val="ru-RU" w:eastAsia="zh-CN"/>
        </w:rPr>
        <w:t>Техническое задание</w:t>
      </w:r>
    </w:p>
    <w:p w14:paraId="036EEE42" w14:textId="77777777" w:rsidR="00872A12" w:rsidRPr="005A3C2A" w:rsidRDefault="00872A12" w:rsidP="005D72CC">
      <w:pPr>
        <w:spacing w:after="0" w:line="240" w:lineRule="auto"/>
        <w:jc w:val="center"/>
        <w:rPr>
          <w:rFonts w:ascii="Times New Roman" w:eastAsia="Times New Roman" w:hAnsi="Times New Roman" w:cs="Times New Roman"/>
          <w:b/>
          <w:bCs/>
          <w:lang w:val="ru-RU" w:eastAsia="zh-CN"/>
        </w:rPr>
      </w:pPr>
      <w:r w:rsidRPr="005A3C2A">
        <w:rPr>
          <w:rFonts w:ascii="Times New Roman" w:eastAsia="Times New Roman" w:hAnsi="Times New Roman" w:cs="Times New Roman"/>
          <w:b/>
          <w:bCs/>
          <w:lang w:val="ru-RU" w:eastAsia="zh-CN"/>
        </w:rPr>
        <w:t xml:space="preserve">на выполнение оценки сейсмической устойчивости грунтовой дамбы хвостохранилища </w:t>
      </w:r>
    </w:p>
    <w:p w14:paraId="51B7189E" w14:textId="77777777" w:rsidR="00872A12" w:rsidRPr="005A3C2A" w:rsidRDefault="00872A12" w:rsidP="005D72CC">
      <w:pPr>
        <w:spacing w:after="0" w:line="240" w:lineRule="auto"/>
        <w:jc w:val="center"/>
        <w:rPr>
          <w:rFonts w:ascii="Times New Roman" w:eastAsia="Times New Roman" w:hAnsi="Times New Roman" w:cs="Times New Roman"/>
          <w:b/>
          <w:bCs/>
          <w:lang w:val="ru-RU" w:eastAsia="zh-CN"/>
        </w:rPr>
      </w:pPr>
      <w:r w:rsidRPr="005A3C2A">
        <w:rPr>
          <w:rFonts w:ascii="Times New Roman" w:eastAsia="Times New Roman" w:hAnsi="Times New Roman" w:cs="Times New Roman"/>
          <w:b/>
          <w:bCs/>
          <w:lang w:val="ru-RU" w:eastAsia="zh-CN"/>
        </w:rPr>
        <w:t>ЗИФ рудника «Кумтор»</w:t>
      </w:r>
    </w:p>
    <w:p w14:paraId="200462AA" w14:textId="77777777" w:rsidR="00872A12" w:rsidRPr="005A3C2A" w:rsidRDefault="00872A12" w:rsidP="005D72CC">
      <w:pPr>
        <w:spacing w:after="0"/>
        <w:jc w:val="center"/>
        <w:rPr>
          <w:rFonts w:ascii="Times New Roman" w:hAnsi="Times New Roman" w:cs="Times New Roman"/>
          <w:b/>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550"/>
        <w:gridCol w:w="6589"/>
      </w:tblGrid>
      <w:tr w:rsidR="00872A12" w:rsidRPr="00C247C0" w14:paraId="78920FFD" w14:textId="77777777" w:rsidTr="005D72CC">
        <w:trPr>
          <w:trHeight w:val="1322"/>
        </w:trPr>
        <w:tc>
          <w:tcPr>
            <w:tcW w:w="534" w:type="dxa"/>
          </w:tcPr>
          <w:p w14:paraId="6349CD3A"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п/п №</w:t>
            </w:r>
          </w:p>
        </w:tc>
        <w:tc>
          <w:tcPr>
            <w:tcW w:w="2551" w:type="dxa"/>
          </w:tcPr>
          <w:p w14:paraId="21531020"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Параметры требований закупаемых товаров, работ, услуг (предмет закупки)</w:t>
            </w:r>
          </w:p>
        </w:tc>
        <w:tc>
          <w:tcPr>
            <w:tcW w:w="6629" w:type="dxa"/>
            <w:vAlign w:val="center"/>
          </w:tcPr>
          <w:p w14:paraId="0A9E5E3D" w14:textId="77777777" w:rsidR="00872A12" w:rsidRPr="005A3C2A" w:rsidRDefault="00872A12" w:rsidP="005D72CC">
            <w:pPr>
              <w:spacing w:after="0" w:line="240" w:lineRule="auto"/>
              <w:jc w:val="center"/>
              <w:rPr>
                <w:rFonts w:ascii="Times New Roman" w:hAnsi="Times New Roman" w:cs="Times New Roman"/>
                <w:lang w:val="ru-RU"/>
              </w:rPr>
            </w:pPr>
            <w:r w:rsidRPr="005A3C2A">
              <w:rPr>
                <w:rFonts w:ascii="Times New Roman" w:hAnsi="Times New Roman" w:cs="Times New Roman"/>
                <w:lang w:val="ru-RU"/>
              </w:rPr>
              <w:t>Конкретные требования к товарам, работам, услугам</w:t>
            </w:r>
          </w:p>
        </w:tc>
      </w:tr>
      <w:tr w:rsidR="00872A12" w:rsidRPr="00C247C0" w14:paraId="60A57D11" w14:textId="77777777" w:rsidTr="000E24CF">
        <w:tc>
          <w:tcPr>
            <w:tcW w:w="534" w:type="dxa"/>
          </w:tcPr>
          <w:p w14:paraId="167C683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1</w:t>
            </w:r>
          </w:p>
        </w:tc>
        <w:tc>
          <w:tcPr>
            <w:tcW w:w="2551" w:type="dxa"/>
          </w:tcPr>
          <w:p w14:paraId="3DB6602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Наименование/вид количество /объемы единица измерения</w:t>
            </w:r>
          </w:p>
        </w:tc>
        <w:tc>
          <w:tcPr>
            <w:tcW w:w="6629" w:type="dxa"/>
          </w:tcPr>
          <w:p w14:paraId="18932956" w14:textId="77777777" w:rsidR="00872A12" w:rsidRPr="005A3C2A" w:rsidRDefault="00872A12" w:rsidP="005D72CC">
            <w:pPr>
              <w:spacing w:after="0" w:line="240" w:lineRule="auto"/>
              <w:rPr>
                <w:rFonts w:ascii="Times New Roman" w:hAnsi="Times New Roman" w:cs="Times New Roman"/>
                <w:lang w:val="ru-RU"/>
              </w:rPr>
            </w:pPr>
            <w:bookmarkStart w:id="2" w:name="_Hlk219192000"/>
            <w:r w:rsidRPr="005A3C2A">
              <w:rPr>
                <w:rFonts w:ascii="Times New Roman" w:eastAsia="Times New Roman" w:hAnsi="Times New Roman" w:cs="Times New Roman"/>
                <w:lang w:val="ru-RU" w:eastAsia="zh-CN"/>
              </w:rPr>
              <w:t>Выполнение оценки сейсмической устойчивости грунтовой дамбы хвостохранилища с учётом её фактического состояния на основе нелинейного динамического анализа</w:t>
            </w:r>
            <w:bookmarkEnd w:id="2"/>
            <w:r w:rsidRPr="005A3C2A">
              <w:rPr>
                <w:rFonts w:ascii="Times New Roman" w:eastAsia="Times New Roman" w:hAnsi="Times New Roman" w:cs="Times New Roman"/>
                <w:lang w:val="ru-RU" w:eastAsia="zh-CN"/>
              </w:rPr>
              <w:t>.</w:t>
            </w:r>
          </w:p>
        </w:tc>
      </w:tr>
      <w:tr w:rsidR="00872A12" w:rsidRPr="00C247C0" w14:paraId="43AB52AA" w14:textId="77777777" w:rsidTr="000E24CF">
        <w:tc>
          <w:tcPr>
            <w:tcW w:w="534" w:type="dxa"/>
          </w:tcPr>
          <w:p w14:paraId="47BBD130"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2</w:t>
            </w:r>
          </w:p>
        </w:tc>
        <w:tc>
          <w:tcPr>
            <w:tcW w:w="2551" w:type="dxa"/>
          </w:tcPr>
          <w:p w14:paraId="0B54FA61"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Место поставки товара, оказания услуг/ выполнения работ</w:t>
            </w:r>
          </w:p>
        </w:tc>
        <w:tc>
          <w:tcPr>
            <w:tcW w:w="6629" w:type="dxa"/>
          </w:tcPr>
          <w:p w14:paraId="561609D8" w14:textId="77777777" w:rsidR="00872A12"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Кыргызстан, г. Бишкек / при необходимости - рудник Кумтор</w:t>
            </w:r>
            <w:r>
              <w:rPr>
                <w:rFonts w:ascii="Times New Roman" w:eastAsia="Times New Roman" w:hAnsi="Times New Roman" w:cs="Times New Roman"/>
                <w:lang w:val="ru-RU" w:eastAsia="zh-CN"/>
              </w:rPr>
              <w:t>,</w:t>
            </w:r>
            <w:r w:rsidRPr="005A3C2A">
              <w:rPr>
                <w:rFonts w:ascii="Times New Roman" w:eastAsia="Times New Roman" w:hAnsi="Times New Roman" w:cs="Times New Roman"/>
                <w:lang w:val="ru-RU" w:eastAsia="zh-CN"/>
              </w:rPr>
              <w:t xml:space="preserve"> объект — хвостохранилище ЗИФ</w:t>
            </w:r>
            <w:r>
              <w:rPr>
                <w:rFonts w:ascii="Times New Roman" w:eastAsia="Times New Roman" w:hAnsi="Times New Roman" w:cs="Times New Roman"/>
                <w:lang w:val="ru-RU" w:eastAsia="zh-CN"/>
              </w:rPr>
              <w:t>,</w:t>
            </w:r>
            <w:r w:rsidRPr="005A3C2A">
              <w:rPr>
                <w:rFonts w:ascii="Times New Roman" w:eastAsia="Times New Roman" w:hAnsi="Times New Roman" w:cs="Times New Roman"/>
                <w:lang w:val="ru-RU" w:eastAsia="zh-CN"/>
              </w:rPr>
              <w:t xml:space="preserve"> Кыргызстан, Иссык-Кульская область, Жети-Огузский район</w:t>
            </w:r>
            <w:r>
              <w:rPr>
                <w:rFonts w:ascii="Times New Roman" w:eastAsia="Times New Roman" w:hAnsi="Times New Roman" w:cs="Times New Roman"/>
                <w:lang w:val="ru-RU" w:eastAsia="zh-CN"/>
              </w:rPr>
              <w:t>.</w:t>
            </w:r>
          </w:p>
          <w:p w14:paraId="26847C8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(СИЗ за счет исполнителя, транспорт и проживание в лагере за счет Заказчика)</w:t>
            </w:r>
          </w:p>
        </w:tc>
      </w:tr>
      <w:tr w:rsidR="00872A12" w:rsidRPr="00C247C0" w14:paraId="38BD5E27" w14:textId="77777777" w:rsidTr="00872A12">
        <w:trPr>
          <w:trHeight w:val="1088"/>
        </w:trPr>
        <w:tc>
          <w:tcPr>
            <w:tcW w:w="534" w:type="dxa"/>
          </w:tcPr>
          <w:p w14:paraId="1E8F1FF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3</w:t>
            </w:r>
          </w:p>
        </w:tc>
        <w:tc>
          <w:tcPr>
            <w:tcW w:w="2551" w:type="dxa"/>
          </w:tcPr>
          <w:p w14:paraId="73CB441D"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Сроки (периоды) поставки товара, оказания услуг, выполнения работ</w:t>
            </w:r>
          </w:p>
        </w:tc>
        <w:tc>
          <w:tcPr>
            <w:tcW w:w="6629" w:type="dxa"/>
          </w:tcPr>
          <w:p w14:paraId="5800FB81"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 xml:space="preserve">В течение 60 дней с момента заключения договора. </w:t>
            </w:r>
          </w:p>
        </w:tc>
      </w:tr>
      <w:tr w:rsidR="00872A12" w:rsidRPr="005A3C2A" w14:paraId="0B1AC06C" w14:textId="77777777" w:rsidTr="000E24CF">
        <w:tc>
          <w:tcPr>
            <w:tcW w:w="534" w:type="dxa"/>
          </w:tcPr>
          <w:p w14:paraId="53D1D349"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4</w:t>
            </w:r>
          </w:p>
        </w:tc>
        <w:tc>
          <w:tcPr>
            <w:tcW w:w="2551" w:type="dxa"/>
          </w:tcPr>
          <w:p w14:paraId="33A37E8C"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Порядок (последовательность, этапы) выполнения работ</w:t>
            </w:r>
          </w:p>
        </w:tc>
        <w:tc>
          <w:tcPr>
            <w:tcW w:w="6629" w:type="dxa"/>
          </w:tcPr>
          <w:p w14:paraId="223A9156"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1. Сбор и анализ представленных данных Заказчиком;</w:t>
            </w:r>
          </w:p>
          <w:p w14:paraId="3BE646DE"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2. Подбор и масштабирование расчётных акселерограмм; </w:t>
            </w:r>
          </w:p>
          <w:p w14:paraId="0C397616"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3. Калибровка численных моделей грунтов; </w:t>
            </w:r>
          </w:p>
          <w:p w14:paraId="1373EFC1"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4. Моделирование НДС дамбы с учетом поэтапного возведения; </w:t>
            </w:r>
          </w:p>
          <w:p w14:paraId="61C176B5" w14:textId="77777777" w:rsidR="00872A12" w:rsidRPr="005A3C2A" w:rsidRDefault="00872A12" w:rsidP="005D72CC">
            <w:pPr>
              <w:spacing w:after="0" w:line="240" w:lineRule="auto"/>
              <w:rPr>
                <w:rFonts w:ascii="Times New Roman" w:hAnsi="Times New Roman" w:cs="Times New Roman"/>
                <w:lang w:val="ru-RU" w:eastAsia="zh-CN"/>
              </w:rPr>
            </w:pPr>
            <w:r w:rsidRPr="005A3C2A">
              <w:rPr>
                <w:rFonts w:ascii="Times New Roman" w:eastAsia="Times New Roman" w:hAnsi="Times New Roman" w:cs="Times New Roman"/>
                <w:lang w:val="ru-RU" w:eastAsia="zh-CN"/>
              </w:rPr>
              <w:t xml:space="preserve">5. Динамический расчёт и оценка сейсмической устойчивости дамбы; </w:t>
            </w:r>
          </w:p>
          <w:p w14:paraId="55F3F56A"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6. Формирование итогового отчёта.</w:t>
            </w:r>
          </w:p>
        </w:tc>
      </w:tr>
      <w:tr w:rsidR="00872A12" w:rsidRPr="00C247C0" w14:paraId="33FB0E27" w14:textId="77777777" w:rsidTr="005D72CC">
        <w:trPr>
          <w:trHeight w:val="701"/>
        </w:trPr>
        <w:tc>
          <w:tcPr>
            <w:tcW w:w="534" w:type="dxa"/>
          </w:tcPr>
          <w:p w14:paraId="1C54ABB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5</w:t>
            </w:r>
          </w:p>
        </w:tc>
        <w:tc>
          <w:tcPr>
            <w:tcW w:w="2551" w:type="dxa"/>
          </w:tcPr>
          <w:p w14:paraId="774BE244"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Требования к поставляемым товарам, выполняемым работам, оказываемым услугам</w:t>
            </w:r>
          </w:p>
        </w:tc>
        <w:tc>
          <w:tcPr>
            <w:tcW w:w="6629" w:type="dxa"/>
          </w:tcPr>
          <w:p w14:paraId="35344EA7"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Работы выполняются согласно:</w:t>
            </w:r>
          </w:p>
          <w:p w14:paraId="32BA3190" w14:textId="77777777" w:rsidR="00872A12" w:rsidRPr="005A3C2A" w:rsidRDefault="00872A12" w:rsidP="005D72CC">
            <w:pPr>
              <w:spacing w:after="0" w:line="240" w:lineRule="auto"/>
              <w:rPr>
                <w:rFonts w:ascii="Times New Roman" w:eastAsia="Times New Roman" w:hAnsi="Times New Roman" w:cs="Times New Roman"/>
                <w:b/>
                <w:bCs/>
                <w:lang w:val="ru-RU" w:eastAsia="zh-CN"/>
              </w:rPr>
            </w:pPr>
            <w:r w:rsidRPr="005A3C2A">
              <w:rPr>
                <w:rFonts w:ascii="Times New Roman" w:eastAsia="Times New Roman" w:hAnsi="Times New Roman" w:cs="Times New Roman"/>
                <w:lang w:val="ru-RU" w:eastAsia="zh-CN"/>
              </w:rPr>
              <w:t>СН КР 20-02:2018/2024, МСН 3.04-01-2005, СНиП 2.02.02-85, СНиП 2.02.01-83*, «Правила безопасности при эксплуатации хвостовых, шламовых и гидроотвальных хозяйств КР» и ICOLD Bulletin 148.</w:t>
            </w:r>
            <w:r w:rsidRPr="005A3C2A">
              <w:rPr>
                <w:rFonts w:ascii="Times New Roman" w:eastAsia="Times New Roman" w:hAnsi="Times New Roman" w:cs="Times New Roman"/>
                <w:b/>
                <w:bCs/>
                <w:lang w:val="ru-RU" w:eastAsia="zh-CN"/>
              </w:rPr>
              <w:t xml:space="preserve"> </w:t>
            </w:r>
          </w:p>
          <w:p w14:paraId="2C0C336F"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Сейсмические параметры: </w:t>
            </w:r>
          </w:p>
          <w:p w14:paraId="6B1E0628"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Уровень МРЗ с периодом повторяемости 1 раз в 5 000 лет. Расчётная сейсмическая интенсивность и PGA определяются Исполнителем самостоятельно и подлежат обоснованию.</w:t>
            </w:r>
          </w:p>
          <w:p w14:paraId="79DF2EC1"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Акселерограммы: </w:t>
            </w:r>
          </w:p>
          <w:p w14:paraId="021196A2"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Набор не менее 7 записей, включая низкочастотный диапазон (0,5–2,0 Гц), длительность импульса не менее 9,4 сек.</w:t>
            </w:r>
          </w:p>
          <w:p w14:paraId="77CC6358"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Моделирование: </w:t>
            </w:r>
          </w:p>
          <w:p w14:paraId="770C2466"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Использование ПО FLAC 2D. Расчет по сечениям R1 и R4 с учетом этапности возведения.</w:t>
            </w:r>
          </w:p>
          <w:p w14:paraId="27DD5085" w14:textId="77777777" w:rsidR="00872A12" w:rsidRPr="005A3C2A" w:rsidRDefault="00872A12" w:rsidP="005D72CC">
            <w:pPr>
              <w:spacing w:after="0" w:line="240" w:lineRule="auto"/>
              <w:rPr>
                <w:rFonts w:ascii="Times New Roman" w:eastAsia="Times New Roman" w:hAnsi="Times New Roman" w:cs="Times New Roman"/>
                <w:i/>
                <w:iCs/>
                <w:lang w:val="ru-RU" w:eastAsia="zh-CN"/>
              </w:rPr>
            </w:pPr>
            <w:r w:rsidRPr="005A3C2A">
              <w:rPr>
                <w:rFonts w:ascii="Times New Roman" w:eastAsia="Times New Roman" w:hAnsi="Times New Roman" w:cs="Times New Roman"/>
                <w:i/>
                <w:iCs/>
                <w:lang w:val="ru-RU" w:eastAsia="zh-CN"/>
              </w:rPr>
              <w:t xml:space="preserve">Свойства материалов: </w:t>
            </w:r>
          </w:p>
          <w:p w14:paraId="7066D4B5"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 xml:space="preserve">Исполнитель не ограничен в выборе расчетных моделей грунтов, но они должны адекватно описывать циклическую </w:t>
            </w:r>
            <w:r w:rsidRPr="005A3C2A">
              <w:rPr>
                <w:rFonts w:ascii="Times New Roman" w:eastAsia="Times New Roman" w:hAnsi="Times New Roman" w:cs="Times New Roman"/>
                <w:lang w:val="ru-RU" w:eastAsia="zh-CN"/>
              </w:rPr>
              <w:lastRenderedPageBreak/>
              <w:t>нагрузку (рекомендованы: UBCHYST для ИГЭ-1, PM4Silt для ИГЭ-2, Мора-Кулона с Sig3 для ИГЭ-3)</w:t>
            </w:r>
          </w:p>
        </w:tc>
      </w:tr>
      <w:tr w:rsidR="00872A12" w:rsidRPr="00C247C0" w14:paraId="448C1D0C" w14:textId="77777777" w:rsidTr="000E24CF">
        <w:tc>
          <w:tcPr>
            <w:tcW w:w="534" w:type="dxa"/>
          </w:tcPr>
          <w:p w14:paraId="415AC54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lastRenderedPageBreak/>
              <w:t>6</w:t>
            </w:r>
          </w:p>
        </w:tc>
        <w:tc>
          <w:tcPr>
            <w:tcW w:w="2551" w:type="dxa"/>
          </w:tcPr>
          <w:p w14:paraId="52504B0E"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Порядок сдачи и приемки товаров, услуг, результатов работ</w:t>
            </w:r>
          </w:p>
        </w:tc>
        <w:tc>
          <w:tcPr>
            <w:tcW w:w="6629" w:type="dxa"/>
          </w:tcPr>
          <w:p w14:paraId="6D5C2C61" w14:textId="77777777" w:rsidR="00872A12" w:rsidRPr="005A3C2A" w:rsidRDefault="00872A12" w:rsidP="005D72CC">
            <w:p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 xml:space="preserve">Приемка осуществляется путем рассмотрения итогового технического отчета на соответствие требованиям ТЗ, СНиП, ICOLD Bulletin 148 и регламентам КГК. </w:t>
            </w:r>
          </w:p>
          <w:p w14:paraId="041F6C58"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В случае необходимости Исполнитель представляет и делает презентацию полученных результатов.</w:t>
            </w:r>
          </w:p>
        </w:tc>
      </w:tr>
      <w:tr w:rsidR="00872A12" w:rsidRPr="00C247C0" w14:paraId="1BC9AA40" w14:textId="77777777" w:rsidTr="00872A12">
        <w:trPr>
          <w:trHeight w:val="3212"/>
        </w:trPr>
        <w:tc>
          <w:tcPr>
            <w:tcW w:w="534" w:type="dxa"/>
          </w:tcPr>
          <w:p w14:paraId="4E432E39"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7</w:t>
            </w:r>
          </w:p>
        </w:tc>
        <w:tc>
          <w:tcPr>
            <w:tcW w:w="2551" w:type="dxa"/>
          </w:tcPr>
          <w:p w14:paraId="02512AE2"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Требования по передаче заказчику технических и иных документов по завершению и сдаче работ</w:t>
            </w:r>
          </w:p>
        </w:tc>
        <w:tc>
          <w:tcPr>
            <w:tcW w:w="6629" w:type="dxa"/>
          </w:tcPr>
          <w:p w14:paraId="7EE6E256" w14:textId="77777777" w:rsidR="00872A12" w:rsidRPr="005A3C2A" w:rsidRDefault="00872A12" w:rsidP="005D72CC">
            <w:pPr>
              <w:spacing w:after="0" w:line="240" w:lineRule="auto"/>
              <w:rPr>
                <w:rFonts w:ascii="Times New Roman" w:eastAsia="Times New Roman" w:hAnsi="Times New Roman" w:cs="Times New Roman"/>
                <w:b/>
                <w:bCs/>
                <w:lang w:val="ru-RU" w:eastAsia="zh-CN"/>
              </w:rPr>
            </w:pPr>
            <w:r w:rsidRPr="005A3C2A">
              <w:rPr>
                <w:rFonts w:ascii="Times New Roman" w:eastAsia="Times New Roman" w:hAnsi="Times New Roman" w:cs="Times New Roman"/>
                <w:lang w:val="ru-RU" w:eastAsia="zh-CN"/>
              </w:rPr>
              <w:t>Состав отчетности:</w:t>
            </w:r>
          </w:p>
          <w:p w14:paraId="7A85ECF6" w14:textId="77777777" w:rsidR="00872A12" w:rsidRPr="005A3C2A" w:rsidRDefault="00872A12" w:rsidP="005D72CC">
            <w:pPr>
              <w:numPr>
                <w:ilvl w:val="0"/>
                <w:numId w:val="36"/>
              </w:numPr>
              <w:spacing w:after="0" w:line="240" w:lineRule="auto"/>
              <w:rPr>
                <w:rFonts w:ascii="Times New Roman" w:eastAsia="Times New Roman" w:hAnsi="Times New Roman" w:cs="Times New Roman"/>
                <w:lang w:val="ru-RU" w:eastAsia="zh-CN"/>
              </w:rPr>
            </w:pPr>
            <w:r w:rsidRPr="005A3C2A">
              <w:rPr>
                <w:rFonts w:ascii="Times New Roman" w:eastAsia="Times New Roman" w:hAnsi="Times New Roman" w:cs="Times New Roman"/>
                <w:lang w:val="ru-RU" w:eastAsia="zh-CN"/>
              </w:rPr>
              <w:t>Методика подбора акселерограмм;</w:t>
            </w:r>
          </w:p>
          <w:p w14:paraId="7EE08389" w14:textId="77777777" w:rsidR="00872A12" w:rsidRPr="005A3C2A"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Результаты калибровки моделей грунтов;</w:t>
            </w:r>
          </w:p>
          <w:p w14:paraId="06232DD0" w14:textId="77777777" w:rsidR="00872A12" w:rsidRPr="005A3C2A"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Графическое представление (карты) распределения напряжений, деформационных и прочностных характеристик грунтов;</w:t>
            </w:r>
          </w:p>
          <w:p w14:paraId="0EA12E9A" w14:textId="77777777" w:rsidR="00872A12" w:rsidRPr="005A3C2A"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Оценка остаточных деформаций и сейсмоустойчивости дамбы;</w:t>
            </w:r>
          </w:p>
          <w:p w14:paraId="58857999" w14:textId="6944F93A" w:rsidR="00872A12" w:rsidRPr="00902CAF" w:rsidRDefault="00872A12" w:rsidP="005D72CC">
            <w:pPr>
              <w:numPr>
                <w:ilvl w:val="0"/>
                <w:numId w:val="36"/>
              </w:num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 xml:space="preserve">Выводы о сейсмоустойчивости дамбы </w:t>
            </w:r>
            <w:r w:rsidR="00650552">
              <w:rPr>
                <w:rFonts w:ascii="Times New Roman" w:eastAsia="Times New Roman" w:hAnsi="Times New Roman" w:cs="Times New Roman"/>
                <w:lang w:val="ru-RU" w:eastAsia="zh-CN"/>
              </w:rPr>
              <w:t>при отметке</w:t>
            </w:r>
            <w:r w:rsidR="00417485">
              <w:rPr>
                <w:rFonts w:ascii="Times New Roman" w:eastAsia="Times New Roman" w:hAnsi="Times New Roman" w:cs="Times New Roman"/>
                <w:lang w:val="ru-RU" w:eastAsia="zh-CN"/>
              </w:rPr>
              <w:t xml:space="preserve"> гребня 3682м.</w:t>
            </w:r>
          </w:p>
          <w:p w14:paraId="1396D081"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Работы считаются завершёнными после подписания Акта выполненных работ.</w:t>
            </w:r>
            <w:r w:rsidRPr="005A3C2A">
              <w:rPr>
                <w:rFonts w:ascii="Times New Roman" w:hAnsi="Times New Roman" w:cs="Times New Roman"/>
                <w:lang w:val="ru-RU"/>
              </w:rPr>
              <w:t xml:space="preserve"> </w:t>
            </w:r>
          </w:p>
        </w:tc>
      </w:tr>
      <w:tr w:rsidR="00872A12" w:rsidRPr="00C247C0" w14:paraId="7ABDBFE9" w14:textId="77777777" w:rsidTr="000E24CF">
        <w:tc>
          <w:tcPr>
            <w:tcW w:w="534" w:type="dxa"/>
          </w:tcPr>
          <w:p w14:paraId="2295145F"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8</w:t>
            </w:r>
          </w:p>
        </w:tc>
        <w:tc>
          <w:tcPr>
            <w:tcW w:w="2551" w:type="dxa"/>
          </w:tcPr>
          <w:p w14:paraId="4C3B400D"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hAnsi="Times New Roman" w:cs="Times New Roman"/>
                <w:lang w:val="ru-RU"/>
              </w:rPr>
              <w:t>Гарантийные обязательства</w:t>
            </w:r>
          </w:p>
        </w:tc>
        <w:tc>
          <w:tcPr>
            <w:tcW w:w="6629" w:type="dxa"/>
          </w:tcPr>
          <w:p w14:paraId="18150DC3" w14:textId="77777777" w:rsidR="00872A12" w:rsidRPr="005A3C2A" w:rsidRDefault="00872A12" w:rsidP="005D72CC">
            <w:pPr>
              <w:spacing w:after="0" w:line="240" w:lineRule="auto"/>
              <w:rPr>
                <w:rFonts w:ascii="Times New Roman" w:hAnsi="Times New Roman" w:cs="Times New Roman"/>
                <w:lang w:val="ru-RU"/>
              </w:rPr>
            </w:pPr>
            <w:r w:rsidRPr="005A3C2A">
              <w:rPr>
                <w:rFonts w:ascii="Times New Roman" w:eastAsia="Times New Roman" w:hAnsi="Times New Roman" w:cs="Times New Roman"/>
                <w:lang w:val="ru-RU" w:eastAsia="zh-CN"/>
              </w:rPr>
              <w:t>Исполнитель несёт ответственность за достоверность расчётов и выводов в течение установленного контрактом периода. В случае выявления ошибок в моделировании Исполнитель обязуется провести корректировку расчётов за свой счёт в течение 10 дней.</w:t>
            </w:r>
          </w:p>
        </w:tc>
      </w:tr>
    </w:tbl>
    <w:p w14:paraId="50DCE3C2" w14:textId="77777777" w:rsidR="002A155D" w:rsidRDefault="002A155D" w:rsidP="002A155D">
      <w:pPr>
        <w:ind w:left="75"/>
        <w:contextualSpacing/>
        <w:rPr>
          <w:rFonts w:ascii="Times New Roman" w:hAnsi="Times New Roman" w:cs="Times New Roman"/>
          <w:lang w:val="ru-RU"/>
        </w:rPr>
      </w:pPr>
    </w:p>
    <w:sectPr w:rsidR="002A155D" w:rsidSect="001E04FB">
      <w:footerReference w:type="default" r:id="rId9"/>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653D2" w14:textId="77777777" w:rsidR="00AF5D28" w:rsidRDefault="00AF5D28">
      <w:pPr>
        <w:spacing w:after="0" w:line="240" w:lineRule="auto"/>
      </w:pPr>
      <w:r>
        <w:separator/>
      </w:r>
    </w:p>
  </w:endnote>
  <w:endnote w:type="continuationSeparator" w:id="0">
    <w:p w14:paraId="577F5D55" w14:textId="77777777" w:rsidR="00AF5D28" w:rsidRDefault="00AF5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06B80AC5" w:rsidR="00DA6710" w:rsidRPr="00D46B98" w:rsidRDefault="00DA6710">
        <w:pPr>
          <w:pStyle w:val="af1"/>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00CA5839">
          <w:rPr>
            <w:rFonts w:ascii="Times New Roman" w:hAnsi="Times New Roman" w:cs="Times New Roman"/>
            <w:noProof/>
            <w:sz w:val="20"/>
            <w:szCs w:val="20"/>
          </w:rPr>
          <w:t>20</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40EE3" w14:textId="77777777" w:rsidR="00AF5D28" w:rsidRDefault="00AF5D28">
      <w:pPr>
        <w:spacing w:after="0" w:line="240" w:lineRule="auto"/>
      </w:pPr>
      <w:r>
        <w:separator/>
      </w:r>
    </w:p>
  </w:footnote>
  <w:footnote w:type="continuationSeparator" w:id="0">
    <w:p w14:paraId="01C7B5EF" w14:textId="77777777" w:rsidR="00AF5D28" w:rsidRDefault="00AF5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058A6A"/>
    <w:multiLevelType w:val="singleLevel"/>
    <w:tmpl w:val="D4058A6A"/>
    <w:lvl w:ilvl="0">
      <w:start w:val="1"/>
      <w:numFmt w:val="decimal"/>
      <w:suff w:val="space"/>
      <w:lvlText w:val="%1."/>
      <w:lvlJc w:val="left"/>
    </w:lvl>
  </w:abstractNum>
  <w:abstractNum w:abstractNumId="1"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884634"/>
    <w:multiLevelType w:val="hybridMultilevel"/>
    <w:tmpl w:val="0FD2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8"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5"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6"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0172FA"/>
    <w:multiLevelType w:val="hybridMultilevel"/>
    <w:tmpl w:val="495C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6"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27"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8"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9"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30"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10661C"/>
    <w:multiLevelType w:val="hybridMultilevel"/>
    <w:tmpl w:val="FDEA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abstractNumId w:val="36"/>
  </w:num>
  <w:num w:numId="2">
    <w:abstractNumId w:val="35"/>
  </w:num>
  <w:num w:numId="3">
    <w:abstractNumId w:val="20"/>
  </w:num>
  <w:num w:numId="4">
    <w:abstractNumId w:val="17"/>
  </w:num>
  <w:num w:numId="5">
    <w:abstractNumId w:val="8"/>
  </w:num>
  <w:num w:numId="6">
    <w:abstractNumId w:val="13"/>
  </w:num>
  <w:num w:numId="7">
    <w:abstractNumId w:val="6"/>
  </w:num>
  <w:num w:numId="8">
    <w:abstractNumId w:val="21"/>
  </w:num>
  <w:num w:numId="9">
    <w:abstractNumId w:val="30"/>
  </w:num>
  <w:num w:numId="10">
    <w:abstractNumId w:val="11"/>
  </w:num>
  <w:num w:numId="11">
    <w:abstractNumId w:val="24"/>
  </w:num>
  <w:num w:numId="12">
    <w:abstractNumId w:val="22"/>
  </w:num>
  <w:num w:numId="13">
    <w:abstractNumId w:val="38"/>
  </w:num>
  <w:num w:numId="14">
    <w:abstractNumId w:val="29"/>
  </w:num>
  <w:num w:numId="15">
    <w:abstractNumId w:val="16"/>
  </w:num>
  <w:num w:numId="16">
    <w:abstractNumId w:val="12"/>
  </w:num>
  <w:num w:numId="17">
    <w:abstractNumId w:val="3"/>
  </w:num>
  <w:num w:numId="18">
    <w:abstractNumId w:val="9"/>
  </w:num>
  <w:num w:numId="19">
    <w:abstractNumId w:val="40"/>
  </w:num>
  <w:num w:numId="20">
    <w:abstractNumId w:val="19"/>
  </w:num>
  <w:num w:numId="21">
    <w:abstractNumId w:val="3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32"/>
  </w:num>
  <w:num w:numId="25">
    <w:abstractNumId w:val="33"/>
  </w:num>
  <w:num w:numId="26">
    <w:abstractNumId w:val="37"/>
  </w:num>
  <w:num w:numId="27">
    <w:abstractNumId w:val="26"/>
  </w:num>
  <w:num w:numId="28">
    <w:abstractNumId w:val="4"/>
  </w:num>
  <w:num w:numId="29">
    <w:abstractNumId w:val="10"/>
  </w:num>
  <w:num w:numId="30">
    <w:abstractNumId w:val="27"/>
  </w:num>
  <w:num w:numId="31">
    <w:abstractNumId w:val="7"/>
  </w:num>
  <w:num w:numId="32">
    <w:abstractNumId w:val="15"/>
  </w:num>
  <w:num w:numId="33">
    <w:abstractNumId w:val="14"/>
  </w:num>
  <w:num w:numId="34">
    <w:abstractNumId w:val="28"/>
  </w:num>
  <w:num w:numId="35">
    <w:abstractNumId w:val="25"/>
  </w:num>
  <w:num w:numId="36">
    <w:abstractNumId w:val="0"/>
  </w:num>
  <w:num w:numId="37">
    <w:abstractNumId w:val="1"/>
  </w:num>
  <w:num w:numId="38">
    <w:abstractNumId w:val="23"/>
  </w:num>
  <w:num w:numId="39">
    <w:abstractNumId w:val="5"/>
  </w:num>
  <w:num w:numId="40">
    <w:abstractNumId w:val="31"/>
  </w:num>
  <w:num w:numId="41">
    <w:abstractNumId w:val="2"/>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125A1"/>
    <w:rsid w:val="0001697C"/>
    <w:rsid w:val="000502CA"/>
    <w:rsid w:val="0006235B"/>
    <w:rsid w:val="00076C9E"/>
    <w:rsid w:val="0008440E"/>
    <w:rsid w:val="00092E9D"/>
    <w:rsid w:val="00094CCC"/>
    <w:rsid w:val="000B478D"/>
    <w:rsid w:val="000C13CD"/>
    <w:rsid w:val="000C4B86"/>
    <w:rsid w:val="000C7AD5"/>
    <w:rsid w:val="000E681C"/>
    <w:rsid w:val="000F3410"/>
    <w:rsid w:val="000F3666"/>
    <w:rsid w:val="000F42E3"/>
    <w:rsid w:val="000F4D6F"/>
    <w:rsid w:val="000F4FE1"/>
    <w:rsid w:val="000F76DB"/>
    <w:rsid w:val="001020D7"/>
    <w:rsid w:val="00105E0A"/>
    <w:rsid w:val="00116212"/>
    <w:rsid w:val="001314E3"/>
    <w:rsid w:val="00133FFE"/>
    <w:rsid w:val="00136089"/>
    <w:rsid w:val="00136398"/>
    <w:rsid w:val="00137143"/>
    <w:rsid w:val="00140616"/>
    <w:rsid w:val="001459AA"/>
    <w:rsid w:val="001740C9"/>
    <w:rsid w:val="0017792D"/>
    <w:rsid w:val="001D0BF6"/>
    <w:rsid w:val="001D1ED1"/>
    <w:rsid w:val="001E04FB"/>
    <w:rsid w:val="001F1BE5"/>
    <w:rsid w:val="00200E79"/>
    <w:rsid w:val="0021133C"/>
    <w:rsid w:val="00214A1F"/>
    <w:rsid w:val="00220B6D"/>
    <w:rsid w:val="0022254D"/>
    <w:rsid w:val="002524A2"/>
    <w:rsid w:val="00254FFD"/>
    <w:rsid w:val="00263C61"/>
    <w:rsid w:val="00267FC6"/>
    <w:rsid w:val="00281FF3"/>
    <w:rsid w:val="00284FE7"/>
    <w:rsid w:val="00290042"/>
    <w:rsid w:val="00294E84"/>
    <w:rsid w:val="002A155D"/>
    <w:rsid w:val="002A31F8"/>
    <w:rsid w:val="002A7B3E"/>
    <w:rsid w:val="002B0F6C"/>
    <w:rsid w:val="002B31F0"/>
    <w:rsid w:val="002D0F32"/>
    <w:rsid w:val="002E288A"/>
    <w:rsid w:val="002E525A"/>
    <w:rsid w:val="002E5CB2"/>
    <w:rsid w:val="002E71B5"/>
    <w:rsid w:val="003063C3"/>
    <w:rsid w:val="00314B88"/>
    <w:rsid w:val="00316C1E"/>
    <w:rsid w:val="0032242F"/>
    <w:rsid w:val="00325329"/>
    <w:rsid w:val="00342FF2"/>
    <w:rsid w:val="003521EF"/>
    <w:rsid w:val="00363020"/>
    <w:rsid w:val="00375ED7"/>
    <w:rsid w:val="00376135"/>
    <w:rsid w:val="00385F21"/>
    <w:rsid w:val="003A0006"/>
    <w:rsid w:val="003A7B57"/>
    <w:rsid w:val="003A7EF6"/>
    <w:rsid w:val="003C52FF"/>
    <w:rsid w:val="003E170B"/>
    <w:rsid w:val="003E75AF"/>
    <w:rsid w:val="00417485"/>
    <w:rsid w:val="00421515"/>
    <w:rsid w:val="004232B9"/>
    <w:rsid w:val="004279EC"/>
    <w:rsid w:val="00435787"/>
    <w:rsid w:val="00441D77"/>
    <w:rsid w:val="00443275"/>
    <w:rsid w:val="00450BF1"/>
    <w:rsid w:val="00453792"/>
    <w:rsid w:val="00471891"/>
    <w:rsid w:val="00480A8D"/>
    <w:rsid w:val="00486A39"/>
    <w:rsid w:val="00492633"/>
    <w:rsid w:val="004B1F71"/>
    <w:rsid w:val="004B4D11"/>
    <w:rsid w:val="004B76EC"/>
    <w:rsid w:val="004E50F6"/>
    <w:rsid w:val="004F0410"/>
    <w:rsid w:val="004F50F2"/>
    <w:rsid w:val="0050653A"/>
    <w:rsid w:val="005078CB"/>
    <w:rsid w:val="00520650"/>
    <w:rsid w:val="00526BFA"/>
    <w:rsid w:val="00531394"/>
    <w:rsid w:val="005403DE"/>
    <w:rsid w:val="005764A0"/>
    <w:rsid w:val="00577666"/>
    <w:rsid w:val="00584473"/>
    <w:rsid w:val="005852F1"/>
    <w:rsid w:val="0058591A"/>
    <w:rsid w:val="0059142B"/>
    <w:rsid w:val="00592FE0"/>
    <w:rsid w:val="005A1696"/>
    <w:rsid w:val="005A6908"/>
    <w:rsid w:val="005B0019"/>
    <w:rsid w:val="005B311D"/>
    <w:rsid w:val="005D438C"/>
    <w:rsid w:val="005D6192"/>
    <w:rsid w:val="005D72CC"/>
    <w:rsid w:val="005F0886"/>
    <w:rsid w:val="005F6D7D"/>
    <w:rsid w:val="00605A74"/>
    <w:rsid w:val="006103CE"/>
    <w:rsid w:val="0062031D"/>
    <w:rsid w:val="0062077A"/>
    <w:rsid w:val="00631FDF"/>
    <w:rsid w:val="00632CC2"/>
    <w:rsid w:val="00644C18"/>
    <w:rsid w:val="00650552"/>
    <w:rsid w:val="00655D60"/>
    <w:rsid w:val="00670E37"/>
    <w:rsid w:val="00673585"/>
    <w:rsid w:val="00677093"/>
    <w:rsid w:val="0068250B"/>
    <w:rsid w:val="006855C1"/>
    <w:rsid w:val="0068781C"/>
    <w:rsid w:val="006B25A0"/>
    <w:rsid w:val="006B439F"/>
    <w:rsid w:val="006C7A7C"/>
    <w:rsid w:val="006E3C2C"/>
    <w:rsid w:val="006E6493"/>
    <w:rsid w:val="006E7DAB"/>
    <w:rsid w:val="006F3DB3"/>
    <w:rsid w:val="0071271E"/>
    <w:rsid w:val="007323D2"/>
    <w:rsid w:val="00735E49"/>
    <w:rsid w:val="007504CF"/>
    <w:rsid w:val="00760897"/>
    <w:rsid w:val="00761CCD"/>
    <w:rsid w:val="007625EE"/>
    <w:rsid w:val="00770608"/>
    <w:rsid w:val="00773B1A"/>
    <w:rsid w:val="0077585F"/>
    <w:rsid w:val="00782FD3"/>
    <w:rsid w:val="00786CE2"/>
    <w:rsid w:val="007A430A"/>
    <w:rsid w:val="007A7306"/>
    <w:rsid w:val="007A7820"/>
    <w:rsid w:val="007B5E69"/>
    <w:rsid w:val="007B726A"/>
    <w:rsid w:val="007E0CE5"/>
    <w:rsid w:val="007E4766"/>
    <w:rsid w:val="007F4848"/>
    <w:rsid w:val="00800A34"/>
    <w:rsid w:val="00812D27"/>
    <w:rsid w:val="00845D99"/>
    <w:rsid w:val="00850902"/>
    <w:rsid w:val="00861D3D"/>
    <w:rsid w:val="00870AF5"/>
    <w:rsid w:val="00872A12"/>
    <w:rsid w:val="008C23D0"/>
    <w:rsid w:val="008C50B1"/>
    <w:rsid w:val="008D14F5"/>
    <w:rsid w:val="008E2088"/>
    <w:rsid w:val="008E47DD"/>
    <w:rsid w:val="0091591B"/>
    <w:rsid w:val="00916608"/>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B7F"/>
    <w:rsid w:val="009B376D"/>
    <w:rsid w:val="009B42DE"/>
    <w:rsid w:val="009C5C3A"/>
    <w:rsid w:val="009C6AED"/>
    <w:rsid w:val="009F515B"/>
    <w:rsid w:val="009F7D42"/>
    <w:rsid w:val="00A01205"/>
    <w:rsid w:val="00A10F1A"/>
    <w:rsid w:val="00A239BE"/>
    <w:rsid w:val="00A259F3"/>
    <w:rsid w:val="00A53E90"/>
    <w:rsid w:val="00A546A8"/>
    <w:rsid w:val="00A64C25"/>
    <w:rsid w:val="00A66D7E"/>
    <w:rsid w:val="00A84DD7"/>
    <w:rsid w:val="00A94E28"/>
    <w:rsid w:val="00AA22C7"/>
    <w:rsid w:val="00AA28A5"/>
    <w:rsid w:val="00AB4191"/>
    <w:rsid w:val="00AB5C64"/>
    <w:rsid w:val="00AD4DBE"/>
    <w:rsid w:val="00AF222C"/>
    <w:rsid w:val="00AF32D1"/>
    <w:rsid w:val="00AF5D28"/>
    <w:rsid w:val="00AF774B"/>
    <w:rsid w:val="00B00725"/>
    <w:rsid w:val="00B14ABA"/>
    <w:rsid w:val="00B17964"/>
    <w:rsid w:val="00B27C70"/>
    <w:rsid w:val="00B31885"/>
    <w:rsid w:val="00B36937"/>
    <w:rsid w:val="00B41105"/>
    <w:rsid w:val="00B41F2B"/>
    <w:rsid w:val="00B42D8F"/>
    <w:rsid w:val="00B45AC0"/>
    <w:rsid w:val="00B47235"/>
    <w:rsid w:val="00B52E48"/>
    <w:rsid w:val="00B534E7"/>
    <w:rsid w:val="00B5378D"/>
    <w:rsid w:val="00B54CC7"/>
    <w:rsid w:val="00B63E0D"/>
    <w:rsid w:val="00B65F06"/>
    <w:rsid w:val="00B76CF1"/>
    <w:rsid w:val="00B85DDE"/>
    <w:rsid w:val="00B905AB"/>
    <w:rsid w:val="00BA01E9"/>
    <w:rsid w:val="00BA191A"/>
    <w:rsid w:val="00BA778C"/>
    <w:rsid w:val="00BC0E9B"/>
    <w:rsid w:val="00BD1295"/>
    <w:rsid w:val="00BD5F3C"/>
    <w:rsid w:val="00BF1ECC"/>
    <w:rsid w:val="00BF1ED5"/>
    <w:rsid w:val="00BF34CD"/>
    <w:rsid w:val="00BF6950"/>
    <w:rsid w:val="00C05E37"/>
    <w:rsid w:val="00C241E1"/>
    <w:rsid w:val="00C247C0"/>
    <w:rsid w:val="00C54E45"/>
    <w:rsid w:val="00C56411"/>
    <w:rsid w:val="00C57248"/>
    <w:rsid w:val="00C62756"/>
    <w:rsid w:val="00C758B4"/>
    <w:rsid w:val="00C8197E"/>
    <w:rsid w:val="00C83379"/>
    <w:rsid w:val="00C83CBD"/>
    <w:rsid w:val="00CA4671"/>
    <w:rsid w:val="00CA518D"/>
    <w:rsid w:val="00CA5839"/>
    <w:rsid w:val="00CB04F5"/>
    <w:rsid w:val="00CB1C75"/>
    <w:rsid w:val="00CC4950"/>
    <w:rsid w:val="00CD0015"/>
    <w:rsid w:val="00CD1B7E"/>
    <w:rsid w:val="00CE7554"/>
    <w:rsid w:val="00CF4A24"/>
    <w:rsid w:val="00CF6410"/>
    <w:rsid w:val="00D1494A"/>
    <w:rsid w:val="00D36985"/>
    <w:rsid w:val="00D408BD"/>
    <w:rsid w:val="00D510BD"/>
    <w:rsid w:val="00D5463C"/>
    <w:rsid w:val="00D54A77"/>
    <w:rsid w:val="00D75463"/>
    <w:rsid w:val="00D81D0B"/>
    <w:rsid w:val="00D94D86"/>
    <w:rsid w:val="00DA2680"/>
    <w:rsid w:val="00DA65C4"/>
    <w:rsid w:val="00DA6710"/>
    <w:rsid w:val="00DC1969"/>
    <w:rsid w:val="00DC36DD"/>
    <w:rsid w:val="00DD67B2"/>
    <w:rsid w:val="00DD773F"/>
    <w:rsid w:val="00DF6AE5"/>
    <w:rsid w:val="00DF71AC"/>
    <w:rsid w:val="00E10AF3"/>
    <w:rsid w:val="00E12163"/>
    <w:rsid w:val="00E12FD3"/>
    <w:rsid w:val="00E22960"/>
    <w:rsid w:val="00E23A66"/>
    <w:rsid w:val="00E2456D"/>
    <w:rsid w:val="00E35CDB"/>
    <w:rsid w:val="00E365E0"/>
    <w:rsid w:val="00E414B3"/>
    <w:rsid w:val="00E42EE7"/>
    <w:rsid w:val="00E42F1A"/>
    <w:rsid w:val="00E4656C"/>
    <w:rsid w:val="00E566DC"/>
    <w:rsid w:val="00E575F2"/>
    <w:rsid w:val="00E57AA9"/>
    <w:rsid w:val="00E75D58"/>
    <w:rsid w:val="00E80A23"/>
    <w:rsid w:val="00E86E6C"/>
    <w:rsid w:val="00E91A16"/>
    <w:rsid w:val="00E96E07"/>
    <w:rsid w:val="00EA4165"/>
    <w:rsid w:val="00EA5D03"/>
    <w:rsid w:val="00EB06FE"/>
    <w:rsid w:val="00ED221E"/>
    <w:rsid w:val="00EE040A"/>
    <w:rsid w:val="00EE0EAE"/>
    <w:rsid w:val="00EE22F9"/>
    <w:rsid w:val="00EE44F4"/>
    <w:rsid w:val="00F1384E"/>
    <w:rsid w:val="00F27063"/>
    <w:rsid w:val="00F30179"/>
    <w:rsid w:val="00F31E8D"/>
    <w:rsid w:val="00F3752C"/>
    <w:rsid w:val="00F426BC"/>
    <w:rsid w:val="00F61859"/>
    <w:rsid w:val="00F72FFC"/>
    <w:rsid w:val="00F819CB"/>
    <w:rsid w:val="00F82475"/>
    <w:rsid w:val="00F86494"/>
    <w:rsid w:val="00F906DD"/>
    <w:rsid w:val="00FA00EC"/>
    <w:rsid w:val="00FA5FC3"/>
    <w:rsid w:val="00FA61C9"/>
    <w:rsid w:val="00FA760B"/>
    <w:rsid w:val="00FB0E44"/>
    <w:rsid w:val="00FB2201"/>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footer"/>
    <w:basedOn w:val="a"/>
    <w:link w:val="af2"/>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2">
    <w:name w:val="Нижний колонтитул Знак"/>
    <w:basedOn w:val="a0"/>
    <w:link w:val="af1"/>
    <w:uiPriority w:val="99"/>
    <w:rsid w:val="00DA6710"/>
    <w:rPr>
      <w:kern w:val="0"/>
      <w:sz w:val="22"/>
      <w:szCs w:val="22"/>
      <w:lang w:val="ru-RU"/>
      <w14:ligatures w14:val="none"/>
    </w:rPr>
  </w:style>
  <w:style w:type="paragraph" w:styleId="af3">
    <w:name w:val="Body Text"/>
    <w:basedOn w:val="a"/>
    <w:link w:val="af4"/>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CB04F5"/>
    <w:rPr>
      <w:rFonts w:ascii="Times New Roman" w:eastAsia="Times New Roman" w:hAnsi="Times New Roman" w:cs="Times New Roman"/>
      <w:kern w:val="0"/>
      <w:sz w:val="28"/>
      <w:szCs w:val="20"/>
      <w:lang w:val="ru-RU" w:eastAsia="ru-RU"/>
      <w14:ligatures w14:val="none"/>
    </w:rPr>
  </w:style>
  <w:style w:type="character" w:styleId="af5">
    <w:name w:val="annotation reference"/>
    <w:basedOn w:val="a0"/>
    <w:uiPriority w:val="99"/>
    <w:semiHidden/>
    <w:unhideWhenUsed/>
    <w:rsid w:val="00376135"/>
    <w:rPr>
      <w:sz w:val="16"/>
      <w:szCs w:val="16"/>
    </w:rPr>
  </w:style>
  <w:style w:type="paragraph" w:styleId="af6">
    <w:name w:val="annotation text"/>
    <w:basedOn w:val="a"/>
    <w:link w:val="af7"/>
    <w:uiPriority w:val="99"/>
    <w:unhideWhenUsed/>
    <w:rsid w:val="00376135"/>
    <w:pPr>
      <w:spacing w:line="240" w:lineRule="auto"/>
    </w:pPr>
    <w:rPr>
      <w:sz w:val="20"/>
      <w:szCs w:val="20"/>
    </w:rPr>
  </w:style>
  <w:style w:type="character" w:customStyle="1" w:styleId="af7">
    <w:name w:val="Текст примечания Знак"/>
    <w:basedOn w:val="a0"/>
    <w:link w:val="af6"/>
    <w:uiPriority w:val="99"/>
    <w:rsid w:val="00376135"/>
    <w:rPr>
      <w:sz w:val="20"/>
      <w:szCs w:val="20"/>
    </w:rPr>
  </w:style>
  <w:style w:type="paragraph" w:styleId="af8">
    <w:name w:val="annotation subject"/>
    <w:basedOn w:val="af6"/>
    <w:next w:val="af6"/>
    <w:link w:val="af9"/>
    <w:uiPriority w:val="99"/>
    <w:semiHidden/>
    <w:unhideWhenUsed/>
    <w:rsid w:val="00376135"/>
    <w:rPr>
      <w:b/>
      <w:bCs/>
    </w:rPr>
  </w:style>
  <w:style w:type="character" w:customStyle="1" w:styleId="af9">
    <w:name w:val="Тема примечания Знак"/>
    <w:basedOn w:val="af7"/>
    <w:link w:val="af8"/>
    <w:uiPriority w:val="99"/>
    <w:semiHidden/>
    <w:rsid w:val="003761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20</Pages>
  <Words>6481</Words>
  <Characters>36945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52</cp:revision>
  <cp:lastPrinted>2025-10-09T07:50:00Z</cp:lastPrinted>
  <dcterms:created xsi:type="dcterms:W3CDTF">2026-02-02T08:47:00Z</dcterms:created>
  <dcterms:modified xsi:type="dcterms:W3CDTF">2026-03-04T15:44:00Z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