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D75D7" w14:textId="06323FE2" w:rsidR="00BE0ABE" w:rsidRPr="00327BD5" w:rsidRDefault="00327BD5" w:rsidP="00327BD5">
      <w:pPr>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w:t>
      </w:r>
      <w:r w:rsidR="00BE0ABE" w:rsidRPr="00327BD5">
        <w:rPr>
          <w:rFonts w:ascii="Times New Roman" w:hAnsi="Times New Roman" w:cs="Times New Roman"/>
          <w:b/>
          <w:bCs/>
          <w:sz w:val="24"/>
          <w:szCs w:val="24"/>
        </w:rPr>
        <w:t>УТВЕРЖДАЮ</w:t>
      </w:r>
      <w:r>
        <w:rPr>
          <w:rFonts w:ascii="Times New Roman" w:hAnsi="Times New Roman" w:cs="Times New Roman"/>
          <w:b/>
          <w:bCs/>
          <w:sz w:val="24"/>
          <w:szCs w:val="24"/>
        </w:rPr>
        <w:t>»</w:t>
      </w:r>
      <w:r w:rsidR="00BE0ABE" w:rsidRPr="00327BD5">
        <w:rPr>
          <w:rFonts w:ascii="Times New Roman" w:hAnsi="Times New Roman" w:cs="Times New Roman"/>
          <w:b/>
          <w:bCs/>
          <w:sz w:val="24"/>
          <w:szCs w:val="24"/>
        </w:rPr>
        <w:t xml:space="preserve"> </w:t>
      </w:r>
    </w:p>
    <w:p w14:paraId="322E98F1" w14:textId="77777777" w:rsidR="00BE0ABE" w:rsidRPr="00327BD5" w:rsidRDefault="00BE0ABE" w:rsidP="00327BD5">
      <w:pPr>
        <w:spacing w:after="0" w:line="240" w:lineRule="auto"/>
        <w:jc w:val="right"/>
        <w:rPr>
          <w:rFonts w:ascii="Times New Roman" w:hAnsi="Times New Roman" w:cs="Times New Roman"/>
          <w:sz w:val="24"/>
          <w:szCs w:val="24"/>
        </w:rPr>
      </w:pPr>
      <w:r w:rsidRPr="00327BD5">
        <w:rPr>
          <w:rFonts w:ascii="Times New Roman" w:hAnsi="Times New Roman" w:cs="Times New Roman"/>
          <w:b/>
          <w:bCs/>
          <w:sz w:val="24"/>
          <w:szCs w:val="24"/>
        </w:rPr>
        <w:t xml:space="preserve">Заместитель Председателя Правления КГК </w:t>
      </w:r>
    </w:p>
    <w:p w14:paraId="40AE153D" w14:textId="57A97A51" w:rsidR="00BE0ABE" w:rsidRPr="00327BD5" w:rsidRDefault="00327BD5" w:rsidP="00327BD5">
      <w:pPr>
        <w:spacing w:after="0" w:line="240" w:lineRule="auto"/>
        <w:jc w:val="right"/>
        <w:rPr>
          <w:rFonts w:ascii="Times New Roman" w:hAnsi="Times New Roman" w:cs="Times New Roman"/>
          <w:sz w:val="24"/>
          <w:szCs w:val="24"/>
        </w:rPr>
      </w:pPr>
      <w:proofErr w:type="spellStart"/>
      <w:r>
        <w:rPr>
          <w:rFonts w:ascii="Times New Roman" w:hAnsi="Times New Roman" w:cs="Times New Roman"/>
          <w:b/>
          <w:bCs/>
          <w:sz w:val="24"/>
          <w:szCs w:val="24"/>
        </w:rPr>
        <w:t>Майлиев</w:t>
      </w:r>
      <w:proofErr w:type="spellEnd"/>
      <w:r>
        <w:rPr>
          <w:rFonts w:ascii="Times New Roman" w:hAnsi="Times New Roman" w:cs="Times New Roman"/>
          <w:b/>
          <w:bCs/>
          <w:sz w:val="24"/>
          <w:szCs w:val="24"/>
        </w:rPr>
        <w:t xml:space="preserve"> Б.Б.</w:t>
      </w:r>
      <w:r w:rsidR="00BE0ABE" w:rsidRPr="00327BD5">
        <w:rPr>
          <w:rFonts w:ascii="Times New Roman" w:hAnsi="Times New Roman" w:cs="Times New Roman"/>
          <w:b/>
          <w:bCs/>
          <w:sz w:val="24"/>
          <w:szCs w:val="24"/>
        </w:rPr>
        <w:t>_____</w:t>
      </w:r>
      <w:r>
        <w:rPr>
          <w:rFonts w:ascii="Times New Roman" w:hAnsi="Times New Roman" w:cs="Times New Roman"/>
          <w:b/>
          <w:bCs/>
          <w:sz w:val="24"/>
          <w:szCs w:val="24"/>
        </w:rPr>
        <w:t>___</w:t>
      </w:r>
      <w:r w:rsidR="00BE0ABE" w:rsidRPr="00327BD5">
        <w:rPr>
          <w:rFonts w:ascii="Times New Roman" w:hAnsi="Times New Roman" w:cs="Times New Roman"/>
          <w:b/>
          <w:bCs/>
          <w:sz w:val="24"/>
          <w:szCs w:val="24"/>
        </w:rPr>
        <w:t xml:space="preserve">____________ </w:t>
      </w:r>
    </w:p>
    <w:p w14:paraId="7171AE22" w14:textId="7EAB9BBC" w:rsidR="00BE0ABE" w:rsidRPr="00327BD5" w:rsidRDefault="00BE0ABE" w:rsidP="00327BD5">
      <w:pPr>
        <w:spacing w:after="0" w:line="240" w:lineRule="auto"/>
        <w:jc w:val="right"/>
        <w:rPr>
          <w:rFonts w:ascii="Times New Roman" w:hAnsi="Times New Roman" w:cs="Times New Roman"/>
          <w:sz w:val="24"/>
          <w:szCs w:val="24"/>
        </w:rPr>
      </w:pPr>
      <w:r w:rsidRPr="00327BD5">
        <w:rPr>
          <w:rFonts w:ascii="Times New Roman" w:hAnsi="Times New Roman" w:cs="Times New Roman"/>
          <w:b/>
          <w:bCs/>
          <w:sz w:val="24"/>
          <w:szCs w:val="24"/>
        </w:rPr>
        <w:t>«___</w:t>
      </w:r>
      <w:r w:rsidR="00327BD5">
        <w:rPr>
          <w:rFonts w:ascii="Times New Roman" w:hAnsi="Times New Roman" w:cs="Times New Roman"/>
          <w:b/>
          <w:bCs/>
          <w:sz w:val="24"/>
          <w:szCs w:val="24"/>
        </w:rPr>
        <w:t>__</w:t>
      </w:r>
      <w:r w:rsidR="00331CEF" w:rsidRPr="00327BD5">
        <w:rPr>
          <w:rFonts w:ascii="Times New Roman" w:hAnsi="Times New Roman" w:cs="Times New Roman"/>
          <w:b/>
          <w:bCs/>
          <w:sz w:val="24"/>
          <w:szCs w:val="24"/>
        </w:rPr>
        <w:t>_» _</w:t>
      </w:r>
      <w:r w:rsidRPr="00327BD5">
        <w:rPr>
          <w:rFonts w:ascii="Times New Roman" w:hAnsi="Times New Roman" w:cs="Times New Roman"/>
          <w:b/>
          <w:bCs/>
          <w:sz w:val="24"/>
          <w:szCs w:val="24"/>
        </w:rPr>
        <w:t>_</w:t>
      </w:r>
      <w:r w:rsidR="00327BD5">
        <w:rPr>
          <w:rFonts w:ascii="Times New Roman" w:hAnsi="Times New Roman" w:cs="Times New Roman"/>
          <w:b/>
          <w:bCs/>
          <w:sz w:val="24"/>
          <w:szCs w:val="24"/>
        </w:rPr>
        <w:t>___</w:t>
      </w:r>
      <w:r w:rsidRPr="00327BD5">
        <w:rPr>
          <w:rFonts w:ascii="Times New Roman" w:hAnsi="Times New Roman" w:cs="Times New Roman"/>
          <w:b/>
          <w:bCs/>
          <w:sz w:val="24"/>
          <w:szCs w:val="24"/>
        </w:rPr>
        <w:t>_____</w:t>
      </w:r>
      <w:r w:rsidR="00327BD5">
        <w:rPr>
          <w:rFonts w:ascii="Times New Roman" w:hAnsi="Times New Roman" w:cs="Times New Roman"/>
          <w:b/>
          <w:bCs/>
          <w:sz w:val="24"/>
          <w:szCs w:val="24"/>
        </w:rPr>
        <w:t>_</w:t>
      </w:r>
      <w:r w:rsidRPr="00327BD5">
        <w:rPr>
          <w:rFonts w:ascii="Times New Roman" w:hAnsi="Times New Roman" w:cs="Times New Roman"/>
          <w:b/>
          <w:bCs/>
          <w:sz w:val="24"/>
          <w:szCs w:val="24"/>
        </w:rPr>
        <w:t>_______202</w:t>
      </w:r>
      <w:r w:rsidR="00735B33">
        <w:rPr>
          <w:rFonts w:ascii="Times New Roman" w:hAnsi="Times New Roman" w:cs="Times New Roman"/>
          <w:b/>
          <w:bCs/>
          <w:sz w:val="24"/>
          <w:szCs w:val="24"/>
        </w:rPr>
        <w:t>6</w:t>
      </w:r>
      <w:r w:rsidRPr="00327BD5">
        <w:rPr>
          <w:rFonts w:ascii="Times New Roman" w:hAnsi="Times New Roman" w:cs="Times New Roman"/>
          <w:b/>
          <w:bCs/>
          <w:sz w:val="24"/>
          <w:szCs w:val="24"/>
        </w:rPr>
        <w:t xml:space="preserve"> г.</w:t>
      </w:r>
    </w:p>
    <w:p w14:paraId="21C2A226" w14:textId="452D402D" w:rsidR="003C276F" w:rsidRPr="008E2F27" w:rsidRDefault="00BE0ABE" w:rsidP="00327BD5">
      <w:pPr>
        <w:spacing w:before="120" w:after="120"/>
        <w:jc w:val="center"/>
        <w:rPr>
          <w:rFonts w:ascii="Times New Roman" w:hAnsi="Times New Roman" w:cs="Times New Roman"/>
          <w:b/>
          <w:sz w:val="24"/>
          <w:szCs w:val="24"/>
        </w:rPr>
      </w:pPr>
      <w:r w:rsidRPr="008E2F27">
        <w:rPr>
          <w:rFonts w:ascii="Times New Roman" w:hAnsi="Times New Roman" w:cs="Times New Roman"/>
          <w:b/>
          <w:bCs/>
          <w:sz w:val="24"/>
          <w:szCs w:val="24"/>
        </w:rPr>
        <w:t>Техническое задание на закупку товаров и услуг</w:t>
      </w:r>
      <w:r w:rsidR="00327BD5" w:rsidRPr="008E2F27">
        <w:rPr>
          <w:rFonts w:ascii="Times New Roman" w:hAnsi="Times New Roman" w:cs="Times New Roman"/>
          <w:b/>
          <w:bCs/>
          <w:sz w:val="24"/>
          <w:szCs w:val="24"/>
        </w:rPr>
        <w:t xml:space="preserve"> </w:t>
      </w:r>
      <w:r w:rsidR="00327BD5" w:rsidRPr="008E2F27">
        <w:rPr>
          <w:rFonts w:ascii="Times New Roman" w:hAnsi="Times New Roman" w:cs="Times New Roman"/>
          <w:b/>
          <w:sz w:val="24"/>
          <w:szCs w:val="24"/>
        </w:rPr>
        <w:t>на поставку товаров, оказание услуг/ выполнение работ (подготавливается по каждому лоту отдельно)</w:t>
      </w:r>
    </w:p>
    <w:tbl>
      <w:tblPr>
        <w:tblW w:w="951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
        <w:gridCol w:w="2454"/>
        <w:gridCol w:w="6476"/>
      </w:tblGrid>
      <w:tr w:rsidR="00BE0ABE" w:rsidRPr="00327BD5" w14:paraId="0706B2ED" w14:textId="77777777" w:rsidTr="000E07E8">
        <w:trPr>
          <w:trHeight w:val="660"/>
        </w:trPr>
        <w:tc>
          <w:tcPr>
            <w:tcW w:w="589" w:type="dxa"/>
            <w:vAlign w:val="center"/>
          </w:tcPr>
          <w:p w14:paraId="6EFCF1C9" w14:textId="3649A1CD" w:rsidR="00BE0ABE" w:rsidRPr="00AA6AE1" w:rsidRDefault="00BE0ABE" w:rsidP="00AA6AE1">
            <w:pPr>
              <w:jc w:val="center"/>
              <w:rPr>
                <w:rFonts w:ascii="Times New Roman" w:hAnsi="Times New Roman" w:cs="Times New Roman"/>
                <w:b/>
                <w:bCs/>
                <w:sz w:val="24"/>
                <w:szCs w:val="24"/>
              </w:rPr>
            </w:pPr>
            <w:r w:rsidRPr="00AA6AE1">
              <w:rPr>
                <w:rFonts w:ascii="Times New Roman" w:hAnsi="Times New Roman" w:cs="Times New Roman"/>
                <w:b/>
                <w:bCs/>
                <w:sz w:val="24"/>
                <w:szCs w:val="24"/>
              </w:rPr>
              <w:t>№</w:t>
            </w:r>
            <w:r w:rsidR="00AA6AE1" w:rsidRPr="00AA6AE1">
              <w:rPr>
                <w:rFonts w:ascii="Times New Roman" w:hAnsi="Times New Roman" w:cs="Times New Roman"/>
                <w:b/>
                <w:bCs/>
                <w:sz w:val="24"/>
                <w:szCs w:val="24"/>
              </w:rPr>
              <w:t xml:space="preserve"> п/п</w:t>
            </w:r>
          </w:p>
        </w:tc>
        <w:tc>
          <w:tcPr>
            <w:tcW w:w="2454" w:type="dxa"/>
            <w:vAlign w:val="center"/>
          </w:tcPr>
          <w:p w14:paraId="78D49F8E" w14:textId="05EDCDD1" w:rsidR="00BE0ABE" w:rsidRPr="00AA6AE1" w:rsidRDefault="00BE0ABE" w:rsidP="00AA6AE1">
            <w:pPr>
              <w:spacing w:after="0"/>
              <w:jc w:val="center"/>
              <w:rPr>
                <w:rFonts w:ascii="Times New Roman" w:hAnsi="Times New Roman" w:cs="Times New Roman"/>
                <w:b/>
                <w:bCs/>
                <w:sz w:val="24"/>
                <w:szCs w:val="24"/>
              </w:rPr>
            </w:pPr>
            <w:r w:rsidRPr="00AA6AE1">
              <w:rPr>
                <w:rFonts w:ascii="Times New Roman" w:hAnsi="Times New Roman" w:cs="Times New Roman"/>
                <w:b/>
                <w:bCs/>
                <w:sz w:val="24"/>
                <w:szCs w:val="24"/>
              </w:rPr>
              <w:t>Параметры требований закупаемых товаров, работ, услуг (предмет закупки)</w:t>
            </w:r>
          </w:p>
        </w:tc>
        <w:tc>
          <w:tcPr>
            <w:tcW w:w="6476" w:type="dxa"/>
            <w:vAlign w:val="center"/>
          </w:tcPr>
          <w:p w14:paraId="0FFA0E63" w14:textId="0EFD6BE6" w:rsidR="00BE0ABE" w:rsidRPr="00AA6AE1" w:rsidRDefault="00BE0ABE" w:rsidP="00AA6AE1">
            <w:pPr>
              <w:spacing w:after="0"/>
              <w:jc w:val="center"/>
              <w:rPr>
                <w:rFonts w:ascii="Times New Roman" w:hAnsi="Times New Roman" w:cs="Times New Roman"/>
                <w:b/>
                <w:bCs/>
                <w:sz w:val="24"/>
                <w:szCs w:val="24"/>
              </w:rPr>
            </w:pPr>
            <w:r w:rsidRPr="00AA6AE1">
              <w:rPr>
                <w:rFonts w:ascii="Times New Roman" w:hAnsi="Times New Roman" w:cs="Times New Roman"/>
                <w:b/>
                <w:bCs/>
                <w:sz w:val="24"/>
                <w:szCs w:val="24"/>
              </w:rPr>
              <w:t>Конкретные требования к товарам, работам, услугам</w:t>
            </w:r>
          </w:p>
        </w:tc>
      </w:tr>
      <w:tr w:rsidR="00BE0ABE" w:rsidRPr="00E870EA" w14:paraId="00DDACE5" w14:textId="77777777" w:rsidTr="006C22AF">
        <w:trPr>
          <w:trHeight w:val="7784"/>
        </w:trPr>
        <w:tc>
          <w:tcPr>
            <w:tcW w:w="589" w:type="dxa"/>
          </w:tcPr>
          <w:p w14:paraId="270AE21A" w14:textId="0664AB18" w:rsidR="00BE0ABE" w:rsidRPr="00327BD5" w:rsidRDefault="00BE0ABE" w:rsidP="00AA6AE1">
            <w:pPr>
              <w:jc w:val="center"/>
              <w:rPr>
                <w:rFonts w:ascii="Times New Roman" w:hAnsi="Times New Roman" w:cs="Times New Roman"/>
                <w:sz w:val="24"/>
                <w:szCs w:val="24"/>
              </w:rPr>
            </w:pPr>
            <w:r w:rsidRPr="00327BD5">
              <w:rPr>
                <w:rFonts w:ascii="Times New Roman" w:hAnsi="Times New Roman" w:cs="Times New Roman"/>
                <w:sz w:val="24"/>
                <w:szCs w:val="24"/>
              </w:rPr>
              <w:t>1</w:t>
            </w:r>
          </w:p>
        </w:tc>
        <w:tc>
          <w:tcPr>
            <w:tcW w:w="2454" w:type="dxa"/>
          </w:tcPr>
          <w:p w14:paraId="36F025F8" w14:textId="5501DDE5" w:rsidR="00CB6E33" w:rsidRPr="00327BD5" w:rsidRDefault="00CB6E33" w:rsidP="00AA6AE1">
            <w:pPr>
              <w:pStyle w:val="Default"/>
              <w:jc w:val="center"/>
            </w:pPr>
            <w:r w:rsidRPr="00327BD5">
              <w:t>Наименование/вид количество /объемы единица измерения</w:t>
            </w:r>
          </w:p>
          <w:p w14:paraId="298CE87A" w14:textId="14883E2E" w:rsidR="0047618D" w:rsidRPr="00327BD5" w:rsidRDefault="0047618D" w:rsidP="00AA6AE1">
            <w:pPr>
              <w:pStyle w:val="ListParagraph"/>
              <w:spacing w:after="0"/>
              <w:jc w:val="center"/>
              <w:rPr>
                <w:rFonts w:ascii="Times New Roman" w:hAnsi="Times New Roman" w:cs="Times New Roman"/>
                <w:sz w:val="24"/>
                <w:szCs w:val="24"/>
              </w:rPr>
            </w:pPr>
          </w:p>
        </w:tc>
        <w:tc>
          <w:tcPr>
            <w:tcW w:w="6476" w:type="dxa"/>
          </w:tcPr>
          <w:p w14:paraId="1AE5D0AB" w14:textId="7B769AA9" w:rsidR="006C22AF" w:rsidRDefault="00A2244A" w:rsidP="006C22AF">
            <w:pPr>
              <w:pStyle w:val="NormalWeb"/>
              <w:spacing w:before="0" w:beforeAutospacing="0" w:after="0" w:afterAutospacing="0"/>
              <w:jc w:val="both"/>
              <w:rPr>
                <w:b/>
                <w:bCs/>
                <w:lang w:val="ky-KG"/>
              </w:rPr>
            </w:pPr>
            <w:r>
              <w:rPr>
                <w:b/>
                <w:bCs/>
              </w:rPr>
              <w:t xml:space="preserve">Каска защитная. </w:t>
            </w:r>
          </w:p>
          <w:p w14:paraId="5F19B4EE" w14:textId="7A73E6CB" w:rsidR="006C22AF" w:rsidRPr="006C22AF" w:rsidRDefault="00A2244A" w:rsidP="006C22AF">
            <w:pPr>
              <w:pStyle w:val="NormalWeb"/>
              <w:spacing w:before="0" w:beforeAutospacing="0" w:after="0" w:afterAutospacing="0"/>
              <w:jc w:val="both"/>
              <w:rPr>
                <w:lang w:val="ky-KG"/>
              </w:rPr>
            </w:pPr>
            <w:r w:rsidRPr="00A2244A">
              <w:rPr>
                <w:lang w:val="ky-KG"/>
              </w:rPr>
              <w:t>Каска должна быть изготовлена из полипропилена, оборудована системой вентиляции (регулируемой) и слотами (на каждой стороне) для крепления наушников и защитного щитка. Снабжена текстильным оголовьем с шестью точками крепления, предусмотрена легкая регулировка по размеру головы (размер 52–72) и должна быть оборудована подбородочным ремнем. Оголовье должно иметь вставку для поглощения пота. Каска должна иметь несколько ступеней регулировки высоты ношения. Защищать от механических воздействий, электрического тока напряжением до 440 В. Минимальный температурный диапазон использования защитной каски должен быть в пределах от – 50°С до + 50°С. Масса каски не должна превышать 370г. Цвет</w:t>
            </w:r>
            <w:r w:rsidR="00045A54" w:rsidRPr="001338C2">
              <w:t xml:space="preserve"> </w:t>
            </w:r>
            <w:r w:rsidR="00045A54">
              <w:rPr>
                <w:lang w:val="ky-KG"/>
              </w:rPr>
              <w:t>белый</w:t>
            </w:r>
            <w:r w:rsidRPr="00A2244A">
              <w:rPr>
                <w:lang w:val="ky-KG"/>
              </w:rPr>
              <w:t>. Изделие должно соответствовать требованиям ТР ТС 019/2011</w:t>
            </w:r>
            <w:r w:rsidR="006C22AF" w:rsidRPr="006C22AF">
              <w:rPr>
                <w:lang w:val="ky-KG"/>
              </w:rPr>
              <w:t>.</w:t>
            </w:r>
          </w:p>
          <w:p w14:paraId="3AA01A26" w14:textId="6AE08CCA" w:rsidR="000E1A2B" w:rsidRPr="000E1A2B" w:rsidRDefault="000E1A2B" w:rsidP="00E870EA">
            <w:pPr>
              <w:pStyle w:val="NormalWeb"/>
              <w:spacing w:before="0" w:beforeAutospacing="0" w:after="0" w:afterAutospacing="0"/>
              <w:jc w:val="both"/>
            </w:pPr>
            <w:r w:rsidRPr="000E1A2B">
              <w:rPr>
                <w:b/>
                <w:bCs/>
              </w:rPr>
              <w:t>Единица измерения:</w:t>
            </w:r>
            <w:r w:rsidRPr="000E1A2B">
              <w:t xml:space="preserve"> штука (шт.)</w:t>
            </w:r>
          </w:p>
          <w:p w14:paraId="35831587" w14:textId="43EAE9A7" w:rsidR="000E1A2B" w:rsidRPr="00E870EA" w:rsidRDefault="00A2244A" w:rsidP="00E870EA">
            <w:pPr>
              <w:rPr>
                <w:lang w:val="ky-KG" w:eastAsia="ru-RU"/>
              </w:rPr>
            </w:pPr>
            <w:r w:rsidRPr="00A2244A">
              <w:rPr>
                <w:noProof/>
                <w:lang w:eastAsia="ru-RU"/>
              </w:rPr>
              <w:drawing>
                <wp:inline distT="0" distB="0" distL="0" distR="0" wp14:anchorId="26127F84" wp14:editId="3CFA763C">
                  <wp:extent cx="3975100" cy="2393315"/>
                  <wp:effectExtent l="0" t="0" r="6350" b="6985"/>
                  <wp:docPr id="3" name="Picture 2">
                    <a:extLst xmlns:a="http://schemas.openxmlformats.org/drawingml/2006/main">
                      <a:ext uri="{FF2B5EF4-FFF2-40B4-BE49-F238E27FC236}">
                        <a16:creationId xmlns:a16="http://schemas.microsoft.com/office/drawing/2014/main" id="{82A4CDA6-0BF6-33B7-031E-18111CB127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82A4CDA6-0BF6-33B7-031E-18111CB127A9}"/>
                              </a:ext>
                            </a:extLst>
                          </pic:cNvPr>
                          <pic:cNvPicPr>
                            <a:picLocks noChangeAspect="1"/>
                          </pic:cNvPicPr>
                        </pic:nvPicPr>
                        <pic:blipFill>
                          <a:blip r:embed="rId7" cstate="print">
                            <a:extLst>
                              <a:ext uri="{28A0092B-C50C-407E-A947-70E740481C1C}">
                                <a14:useLocalDpi xmlns:a14="http://schemas.microsoft.com/office/drawing/2010/main" val="0"/>
                              </a:ext>
                            </a:extLst>
                          </a:blip>
                          <a:srcRect t="21614" b="33229"/>
                          <a:stretch>
                            <a:fillRect/>
                          </a:stretch>
                        </pic:blipFill>
                        <pic:spPr>
                          <a:xfrm>
                            <a:off x="0" y="0"/>
                            <a:ext cx="3975100" cy="2393315"/>
                          </a:xfrm>
                          <a:prstGeom prst="rect">
                            <a:avLst/>
                          </a:prstGeom>
                        </pic:spPr>
                      </pic:pic>
                    </a:graphicData>
                  </a:graphic>
                </wp:inline>
              </w:drawing>
            </w:r>
          </w:p>
        </w:tc>
      </w:tr>
      <w:tr w:rsidR="00BE0ABE" w:rsidRPr="00327BD5" w14:paraId="4D169224" w14:textId="77777777" w:rsidTr="000E07E8">
        <w:trPr>
          <w:trHeight w:val="523"/>
        </w:trPr>
        <w:tc>
          <w:tcPr>
            <w:tcW w:w="589" w:type="dxa"/>
          </w:tcPr>
          <w:p w14:paraId="533E804B" w14:textId="5F047888" w:rsidR="00BE0ABE" w:rsidRPr="00327BD5" w:rsidRDefault="00BE0ABE" w:rsidP="00AA6AE1">
            <w:pPr>
              <w:jc w:val="center"/>
              <w:rPr>
                <w:rFonts w:ascii="Times New Roman" w:hAnsi="Times New Roman" w:cs="Times New Roman"/>
                <w:sz w:val="24"/>
                <w:szCs w:val="24"/>
              </w:rPr>
            </w:pPr>
            <w:r w:rsidRPr="00327BD5">
              <w:rPr>
                <w:rFonts w:ascii="Times New Roman" w:hAnsi="Times New Roman" w:cs="Times New Roman"/>
                <w:sz w:val="24"/>
                <w:szCs w:val="24"/>
              </w:rPr>
              <w:t>2</w:t>
            </w:r>
          </w:p>
        </w:tc>
        <w:tc>
          <w:tcPr>
            <w:tcW w:w="2454" w:type="dxa"/>
          </w:tcPr>
          <w:p w14:paraId="1DBF5209" w14:textId="7FAE908F" w:rsidR="0047618D" w:rsidRPr="00E54F39" w:rsidRDefault="000E07E8" w:rsidP="00AA6AE1">
            <w:pPr>
              <w:pStyle w:val="Default"/>
              <w:jc w:val="center"/>
            </w:pPr>
            <w:r w:rsidRPr="000E07E8">
              <w:t>Место поставки товара, оказания услуг/ выполнения работ</w:t>
            </w:r>
          </w:p>
        </w:tc>
        <w:tc>
          <w:tcPr>
            <w:tcW w:w="6476" w:type="dxa"/>
          </w:tcPr>
          <w:p w14:paraId="061ACC26" w14:textId="677DA840" w:rsidR="00BE0ABE" w:rsidRPr="00327BD5" w:rsidRDefault="00454BB0" w:rsidP="00AA6AE1">
            <w:pPr>
              <w:spacing w:after="0"/>
              <w:jc w:val="both"/>
              <w:rPr>
                <w:rFonts w:ascii="Times New Roman" w:hAnsi="Times New Roman" w:cs="Times New Roman"/>
                <w:sz w:val="24"/>
                <w:szCs w:val="24"/>
              </w:rPr>
            </w:pPr>
            <w:r w:rsidRPr="00327BD5">
              <w:rPr>
                <w:rFonts w:ascii="Times New Roman" w:hAnsi="Times New Roman" w:cs="Times New Roman"/>
                <w:sz w:val="24"/>
                <w:szCs w:val="24"/>
              </w:rPr>
              <w:t>Республика Кыргызстан, Иссык-Кульская область, Джеты-Огузский район, рудник Кумтор, склад ТМЦ или другой адрес, согласованный с отделом логистики КГК.</w:t>
            </w:r>
          </w:p>
        </w:tc>
      </w:tr>
      <w:tr w:rsidR="00454BB0" w:rsidRPr="00327BD5" w14:paraId="7E1ADC3E" w14:textId="77777777" w:rsidTr="000E07E8">
        <w:trPr>
          <w:trHeight w:val="1213"/>
        </w:trPr>
        <w:tc>
          <w:tcPr>
            <w:tcW w:w="589" w:type="dxa"/>
          </w:tcPr>
          <w:p w14:paraId="75F13BBA" w14:textId="4990D7D1"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lastRenderedPageBreak/>
              <w:t>3</w:t>
            </w:r>
          </w:p>
        </w:tc>
        <w:tc>
          <w:tcPr>
            <w:tcW w:w="2454" w:type="dxa"/>
          </w:tcPr>
          <w:p w14:paraId="4FBAE235" w14:textId="51052F2C" w:rsidR="00454BB0" w:rsidRPr="00327BD5" w:rsidRDefault="00454BB0" w:rsidP="00AA6AE1">
            <w:pPr>
              <w:pStyle w:val="Default"/>
              <w:jc w:val="center"/>
            </w:pPr>
            <w:r w:rsidRPr="00327BD5">
              <w:t>Сроки (периоды) поставки товара, оказания услуг, выполнения работ</w:t>
            </w:r>
          </w:p>
        </w:tc>
        <w:tc>
          <w:tcPr>
            <w:tcW w:w="6476" w:type="dxa"/>
          </w:tcPr>
          <w:p w14:paraId="41087FC7" w14:textId="675B6894" w:rsidR="00454BB0" w:rsidRPr="00327BD5" w:rsidRDefault="00454BB0" w:rsidP="00AA6AE1">
            <w:pPr>
              <w:spacing w:after="0"/>
              <w:jc w:val="both"/>
              <w:rPr>
                <w:rFonts w:ascii="Times New Roman" w:hAnsi="Times New Roman" w:cs="Times New Roman"/>
                <w:sz w:val="24"/>
                <w:szCs w:val="24"/>
              </w:rPr>
            </w:pPr>
            <w:r w:rsidRPr="00327BD5">
              <w:rPr>
                <w:rFonts w:ascii="Times New Roman" w:hAnsi="Times New Roman" w:cs="Times New Roman"/>
                <w:sz w:val="24"/>
                <w:szCs w:val="24"/>
              </w:rPr>
              <w:t>Поставка должна быть осуществлена не позднее чем в течение 30 календарных дней с момента подписания договора или получения авансового платежа.</w:t>
            </w:r>
          </w:p>
        </w:tc>
      </w:tr>
      <w:tr w:rsidR="00454BB0" w:rsidRPr="00327BD5" w14:paraId="7907BAEB" w14:textId="77777777" w:rsidTr="00A56CE7">
        <w:trPr>
          <w:trHeight w:val="1241"/>
        </w:trPr>
        <w:tc>
          <w:tcPr>
            <w:tcW w:w="589" w:type="dxa"/>
          </w:tcPr>
          <w:p w14:paraId="67802664" w14:textId="54B441AB"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t>4</w:t>
            </w:r>
          </w:p>
        </w:tc>
        <w:tc>
          <w:tcPr>
            <w:tcW w:w="2454" w:type="dxa"/>
          </w:tcPr>
          <w:p w14:paraId="4F84FB45" w14:textId="7CCAAD3B" w:rsidR="00454BB0" w:rsidRPr="00327BD5" w:rsidRDefault="002229C4" w:rsidP="00AA6AE1">
            <w:pPr>
              <w:pStyle w:val="Default"/>
              <w:jc w:val="center"/>
            </w:pPr>
            <w:r w:rsidRPr="00327BD5">
              <w:t>Порядок (последовательность, этапы) выполнения работ</w:t>
            </w:r>
          </w:p>
        </w:tc>
        <w:tc>
          <w:tcPr>
            <w:tcW w:w="6476" w:type="dxa"/>
          </w:tcPr>
          <w:p w14:paraId="45AAF254" w14:textId="59F27A84"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Получение заявки от Заказчика. </w:t>
            </w:r>
          </w:p>
          <w:p w14:paraId="4A1F4992" w14:textId="75ED52BF"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Предоставление </w:t>
            </w:r>
            <w:r w:rsidRPr="000E1A2B">
              <w:rPr>
                <w:rFonts w:ascii="Times New Roman" w:hAnsi="Times New Roman" w:cs="Times New Roman"/>
                <w:b/>
                <w:bCs/>
                <w:sz w:val="24"/>
                <w:szCs w:val="24"/>
              </w:rPr>
              <w:t>тестовой партии</w:t>
            </w:r>
            <w:r w:rsidRPr="000E1A2B">
              <w:rPr>
                <w:rFonts w:ascii="Times New Roman" w:hAnsi="Times New Roman" w:cs="Times New Roman"/>
                <w:sz w:val="24"/>
                <w:szCs w:val="24"/>
              </w:rPr>
              <w:t xml:space="preserve">: не менее </w:t>
            </w:r>
            <w:proofErr w:type="gramStart"/>
            <w:r w:rsidR="00A2244A">
              <w:rPr>
                <w:rFonts w:ascii="Times New Roman" w:hAnsi="Times New Roman" w:cs="Times New Roman"/>
                <w:b/>
                <w:bCs/>
                <w:sz w:val="24"/>
                <w:szCs w:val="24"/>
              </w:rPr>
              <w:t>3-5</w:t>
            </w:r>
            <w:proofErr w:type="gramEnd"/>
            <w:r w:rsidRPr="000E1A2B">
              <w:rPr>
                <w:rFonts w:ascii="Times New Roman" w:hAnsi="Times New Roman" w:cs="Times New Roman"/>
                <w:b/>
                <w:bCs/>
                <w:sz w:val="24"/>
                <w:szCs w:val="24"/>
              </w:rPr>
              <w:t xml:space="preserve"> шт.</w:t>
            </w:r>
            <w:r w:rsidRPr="000E1A2B">
              <w:rPr>
                <w:rFonts w:ascii="Times New Roman" w:hAnsi="Times New Roman" w:cs="Times New Roman"/>
                <w:sz w:val="24"/>
                <w:szCs w:val="24"/>
              </w:rPr>
              <w:t xml:space="preserve"> </w:t>
            </w:r>
          </w:p>
          <w:p w14:paraId="2D5643B3" w14:textId="66E65D33"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Согласование образцов. </w:t>
            </w:r>
          </w:p>
          <w:p w14:paraId="617005D0" w14:textId="36CCD9D6"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Формирование основной партии товара. </w:t>
            </w:r>
          </w:p>
          <w:p w14:paraId="219BE9F6" w14:textId="2F43DC83"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Контроль качества, проверка маркировки и сроков годности. </w:t>
            </w:r>
          </w:p>
          <w:p w14:paraId="756B3D55" w14:textId="7F72EB78"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Упаковка и маркировка согласно требованиям. </w:t>
            </w:r>
          </w:p>
          <w:p w14:paraId="2E1CE436" w14:textId="7BE4BE1A"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Доставка товара на склад Заказчика. </w:t>
            </w:r>
          </w:p>
          <w:p w14:paraId="50B98A9E" w14:textId="5781C422" w:rsidR="00454BB0" w:rsidRPr="00327BD5" w:rsidRDefault="000E1A2B" w:rsidP="00AA6AE1">
            <w:pPr>
              <w:spacing w:after="0"/>
              <w:jc w:val="both"/>
              <w:rPr>
                <w:rFonts w:ascii="Times New Roman" w:hAnsi="Times New Roman" w:cs="Times New Roman"/>
                <w:sz w:val="24"/>
                <w:szCs w:val="24"/>
              </w:rPr>
            </w:pPr>
            <w:r w:rsidRPr="000E1A2B">
              <w:rPr>
                <w:rFonts w:ascii="Times New Roman" w:hAnsi="Times New Roman" w:cs="Times New Roman"/>
                <w:sz w:val="24"/>
                <w:szCs w:val="24"/>
              </w:rPr>
              <w:t>Приёмка Заказчиком согласно установленной процедуре МТС.</w:t>
            </w:r>
          </w:p>
        </w:tc>
      </w:tr>
      <w:tr w:rsidR="00454BB0" w:rsidRPr="00327BD5" w14:paraId="4B8AD213" w14:textId="77777777" w:rsidTr="000E07E8">
        <w:trPr>
          <w:trHeight w:val="983"/>
        </w:trPr>
        <w:tc>
          <w:tcPr>
            <w:tcW w:w="589" w:type="dxa"/>
          </w:tcPr>
          <w:p w14:paraId="389ABC50" w14:textId="224827AC"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t>5</w:t>
            </w:r>
          </w:p>
        </w:tc>
        <w:tc>
          <w:tcPr>
            <w:tcW w:w="2454" w:type="dxa"/>
          </w:tcPr>
          <w:p w14:paraId="3BA8751C" w14:textId="3C472AFE" w:rsidR="00454BB0" w:rsidRPr="00327BD5" w:rsidRDefault="00787AA3" w:rsidP="00AA6AE1">
            <w:pPr>
              <w:pStyle w:val="Default"/>
              <w:jc w:val="center"/>
            </w:pPr>
            <w:r w:rsidRPr="00327BD5">
              <w:t>Требования к поставляемым товарам, выполняемым работам, оказываемым услугам</w:t>
            </w:r>
          </w:p>
        </w:tc>
        <w:tc>
          <w:tcPr>
            <w:tcW w:w="6476" w:type="dxa"/>
          </w:tcPr>
          <w:p w14:paraId="6911C919" w14:textId="77777777" w:rsidR="000E1A2B" w:rsidRDefault="000E1A2B" w:rsidP="000E1A2B">
            <w:pPr>
              <w:spacing w:after="0"/>
              <w:jc w:val="both"/>
              <w:rPr>
                <w:rFonts w:ascii="Times New Roman" w:hAnsi="Times New Roman" w:cs="Times New Roman"/>
                <w:b/>
                <w:bCs/>
                <w:sz w:val="24"/>
                <w:szCs w:val="24"/>
              </w:rPr>
            </w:pPr>
            <w:r w:rsidRPr="006C22AF">
              <w:rPr>
                <w:rFonts w:ascii="Times New Roman" w:hAnsi="Times New Roman" w:cs="Times New Roman"/>
                <w:b/>
                <w:bCs/>
                <w:sz w:val="24"/>
                <w:szCs w:val="24"/>
              </w:rPr>
              <w:t>Технические</w:t>
            </w:r>
          </w:p>
          <w:p w14:paraId="3AF33B42" w14:textId="77777777" w:rsidR="00A2244A" w:rsidRPr="006C22AF" w:rsidRDefault="00A2244A" w:rsidP="00A2244A">
            <w:pPr>
              <w:pStyle w:val="NormalWeb"/>
              <w:spacing w:before="0" w:beforeAutospacing="0" w:after="0" w:afterAutospacing="0"/>
              <w:jc w:val="both"/>
              <w:rPr>
                <w:lang w:val="ky-KG"/>
              </w:rPr>
            </w:pPr>
            <w:r w:rsidRPr="00A2244A">
              <w:rPr>
                <w:lang w:val="ky-KG"/>
              </w:rPr>
              <w:t>Каска должна быть изготовлена из полипропилена, оборудована системой вентиляции (регулируемой) и слотами (на каждой стороне) для крепления наушников и защитного щитка. Снабжена текстильным оголовьем с шестью точками крепления, предусмотрена легкая регулировка по размеру головы (размер 52–72) и должна быть оборудована подбородочным ремнем. Оголовье должно иметь вставку для поглощения пота. Каска должна иметь несколько ступеней регулировки высоты ношения. Защищать от механических воздействий, электрического тока напряжением до 440 В. Минимальный температурный диапазон использования защитной каски должен быть в пределах от – 50°С до + 50°С. Масса каски не должна превышать 370г. Цвет красный, оранжевый, белый (указать в потребности). Изделие должно соответствовать требованиям ТР ТС 019/2011</w:t>
            </w:r>
            <w:r w:rsidRPr="006C22AF">
              <w:rPr>
                <w:lang w:val="ky-KG"/>
              </w:rPr>
              <w:t>.</w:t>
            </w:r>
          </w:p>
          <w:p w14:paraId="4B67A0BF" w14:textId="292879F2" w:rsidR="000E1A2B" w:rsidRPr="000E1A2B" w:rsidRDefault="000E1A2B" w:rsidP="000E1A2B">
            <w:pPr>
              <w:spacing w:after="0"/>
              <w:jc w:val="both"/>
              <w:rPr>
                <w:rFonts w:ascii="Times New Roman" w:hAnsi="Times New Roman" w:cs="Times New Roman"/>
                <w:b/>
                <w:bCs/>
                <w:sz w:val="24"/>
                <w:szCs w:val="24"/>
                <w:lang w:val="en-US"/>
              </w:rPr>
            </w:pPr>
            <w:proofErr w:type="spellStart"/>
            <w:r w:rsidRPr="000E1A2B">
              <w:rPr>
                <w:rFonts w:ascii="Times New Roman" w:hAnsi="Times New Roman" w:cs="Times New Roman"/>
                <w:b/>
                <w:bCs/>
                <w:sz w:val="24"/>
                <w:szCs w:val="24"/>
                <w:lang w:val="en-US"/>
              </w:rPr>
              <w:t>Качество</w:t>
            </w:r>
            <w:proofErr w:type="spellEnd"/>
            <w:r w:rsidRPr="000E1A2B">
              <w:rPr>
                <w:rFonts w:ascii="Times New Roman" w:hAnsi="Times New Roman" w:cs="Times New Roman"/>
                <w:b/>
                <w:bCs/>
                <w:sz w:val="24"/>
                <w:szCs w:val="24"/>
                <w:lang w:val="en-US"/>
              </w:rPr>
              <w:t xml:space="preserve"> </w:t>
            </w:r>
            <w:proofErr w:type="spellStart"/>
            <w:r w:rsidRPr="000E1A2B">
              <w:rPr>
                <w:rFonts w:ascii="Times New Roman" w:hAnsi="Times New Roman" w:cs="Times New Roman"/>
                <w:b/>
                <w:bCs/>
                <w:sz w:val="24"/>
                <w:szCs w:val="24"/>
                <w:lang w:val="en-US"/>
              </w:rPr>
              <w:t>товара</w:t>
            </w:r>
            <w:proofErr w:type="spellEnd"/>
          </w:p>
          <w:p w14:paraId="618EA9A2" w14:textId="77777777" w:rsidR="000E1A2B" w:rsidRPr="000E1A2B" w:rsidRDefault="000E1A2B" w:rsidP="000E1A2B">
            <w:pPr>
              <w:numPr>
                <w:ilvl w:val="0"/>
                <w:numId w:val="34"/>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Новый</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не</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использованный</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без</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повреждений</w:t>
            </w:r>
            <w:proofErr w:type="spellEnd"/>
          </w:p>
          <w:p w14:paraId="390E9B6C" w14:textId="77777777" w:rsidR="000E1A2B" w:rsidRPr="000E1A2B" w:rsidRDefault="000E1A2B" w:rsidP="000E1A2B">
            <w:pPr>
              <w:numPr>
                <w:ilvl w:val="0"/>
                <w:numId w:val="34"/>
              </w:num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Остаточный срок годности — </w:t>
            </w:r>
            <w:r w:rsidRPr="000E1A2B">
              <w:rPr>
                <w:rFonts w:ascii="Times New Roman" w:hAnsi="Times New Roman" w:cs="Times New Roman"/>
                <w:b/>
                <w:bCs/>
                <w:sz w:val="24"/>
                <w:szCs w:val="24"/>
              </w:rPr>
              <w:t>не менее 90%</w:t>
            </w:r>
          </w:p>
          <w:p w14:paraId="4427F264" w14:textId="7A4901FC" w:rsidR="00787AA3" w:rsidRPr="00A2244A" w:rsidRDefault="000E1A2B" w:rsidP="00A2244A">
            <w:pPr>
              <w:numPr>
                <w:ilvl w:val="0"/>
                <w:numId w:val="34"/>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Целостная</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упаковка</w:t>
            </w:r>
            <w:proofErr w:type="spellEnd"/>
          </w:p>
        </w:tc>
      </w:tr>
      <w:tr w:rsidR="00CB6E33" w:rsidRPr="00327BD5" w14:paraId="4831FBDE" w14:textId="77777777" w:rsidTr="000E07E8">
        <w:trPr>
          <w:trHeight w:val="767"/>
        </w:trPr>
        <w:tc>
          <w:tcPr>
            <w:tcW w:w="589" w:type="dxa"/>
          </w:tcPr>
          <w:p w14:paraId="44B1B415" w14:textId="7A430933" w:rsidR="00CB6E33" w:rsidRPr="00327BD5" w:rsidRDefault="00CB6E33" w:rsidP="00AA6AE1">
            <w:pPr>
              <w:jc w:val="center"/>
              <w:rPr>
                <w:rFonts w:ascii="Times New Roman" w:hAnsi="Times New Roman" w:cs="Times New Roman"/>
                <w:sz w:val="24"/>
                <w:szCs w:val="24"/>
                <w:lang w:val="en-US"/>
              </w:rPr>
            </w:pPr>
            <w:r w:rsidRPr="00327BD5">
              <w:rPr>
                <w:rFonts w:ascii="Times New Roman" w:hAnsi="Times New Roman" w:cs="Times New Roman"/>
                <w:sz w:val="24"/>
                <w:szCs w:val="24"/>
                <w:lang w:val="en-US"/>
              </w:rPr>
              <w:t>6</w:t>
            </w:r>
          </w:p>
        </w:tc>
        <w:tc>
          <w:tcPr>
            <w:tcW w:w="2454" w:type="dxa"/>
          </w:tcPr>
          <w:p w14:paraId="70565B73" w14:textId="1CAF7B80" w:rsidR="00CB6E33" w:rsidRPr="00327BD5" w:rsidRDefault="00CB6E33" w:rsidP="00AA6AE1">
            <w:pPr>
              <w:pStyle w:val="Default"/>
              <w:jc w:val="center"/>
            </w:pPr>
            <w:r w:rsidRPr="00327BD5">
              <w:t>Порядок сдачи и приемки товаров, услуг, результатов работ</w:t>
            </w:r>
          </w:p>
        </w:tc>
        <w:tc>
          <w:tcPr>
            <w:tcW w:w="6476" w:type="dxa"/>
          </w:tcPr>
          <w:p w14:paraId="535CB9F1" w14:textId="77777777"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Определяется отделом МТС Заказчика.</w:t>
            </w:r>
          </w:p>
          <w:p w14:paraId="275626FF" w14:textId="77777777"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При приёмке проверяются:</w:t>
            </w:r>
          </w:p>
          <w:p w14:paraId="2F22D350" w14:textId="77777777" w:rsidR="000E1A2B" w:rsidRPr="000E1A2B" w:rsidRDefault="000E1A2B" w:rsidP="000E1A2B">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количество</w:t>
            </w:r>
            <w:proofErr w:type="spellEnd"/>
            <w:r w:rsidRPr="000E1A2B">
              <w:rPr>
                <w:rFonts w:ascii="Times New Roman" w:hAnsi="Times New Roman" w:cs="Times New Roman"/>
                <w:sz w:val="24"/>
                <w:szCs w:val="24"/>
                <w:lang w:val="en-US"/>
              </w:rPr>
              <w:t xml:space="preserve"> и </w:t>
            </w:r>
            <w:proofErr w:type="spellStart"/>
            <w:r w:rsidRPr="000E1A2B">
              <w:rPr>
                <w:rFonts w:ascii="Times New Roman" w:hAnsi="Times New Roman" w:cs="Times New Roman"/>
                <w:sz w:val="24"/>
                <w:szCs w:val="24"/>
                <w:lang w:val="en-US"/>
              </w:rPr>
              <w:t>комплектность</w:t>
            </w:r>
            <w:proofErr w:type="spellEnd"/>
          </w:p>
          <w:p w14:paraId="467FAAF4" w14:textId="1836C739" w:rsidR="000E1A2B" w:rsidRPr="000E1A2B" w:rsidRDefault="000E1A2B" w:rsidP="000E1A2B">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целостность</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упаковки</w:t>
            </w:r>
            <w:proofErr w:type="spellEnd"/>
          </w:p>
          <w:p w14:paraId="435827CF" w14:textId="77777777" w:rsidR="006C22AF" w:rsidRDefault="000E1A2B" w:rsidP="000851BA">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срок</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годности</w:t>
            </w:r>
            <w:proofErr w:type="spellEnd"/>
          </w:p>
          <w:p w14:paraId="3BFF321B" w14:textId="0426109E" w:rsidR="00CB6E33" w:rsidRPr="006C22AF" w:rsidRDefault="000E1A2B" w:rsidP="006C22AF">
            <w:pPr>
              <w:spacing w:after="0"/>
              <w:jc w:val="both"/>
              <w:rPr>
                <w:rFonts w:ascii="Times New Roman" w:hAnsi="Times New Roman" w:cs="Times New Roman"/>
                <w:sz w:val="24"/>
                <w:szCs w:val="24"/>
              </w:rPr>
            </w:pPr>
            <w:r w:rsidRPr="006C22AF">
              <w:rPr>
                <w:rFonts w:ascii="Times New Roman" w:hAnsi="Times New Roman" w:cs="Times New Roman"/>
                <w:sz w:val="24"/>
                <w:szCs w:val="24"/>
              </w:rPr>
              <w:t>Брак подлежит замене за счёт Поставщика.</w:t>
            </w:r>
          </w:p>
        </w:tc>
      </w:tr>
      <w:tr w:rsidR="00CB6E33" w:rsidRPr="00327BD5" w14:paraId="3F5E985A" w14:textId="77777777" w:rsidTr="00042A9D">
        <w:trPr>
          <w:trHeight w:val="50"/>
        </w:trPr>
        <w:tc>
          <w:tcPr>
            <w:tcW w:w="589" w:type="dxa"/>
          </w:tcPr>
          <w:p w14:paraId="0ED662D9" w14:textId="62498266" w:rsidR="00CB6E33" w:rsidRPr="00327BD5" w:rsidRDefault="00AB3E3D" w:rsidP="00AA6AE1">
            <w:pPr>
              <w:jc w:val="center"/>
              <w:rPr>
                <w:rFonts w:ascii="Times New Roman" w:hAnsi="Times New Roman" w:cs="Times New Roman"/>
                <w:sz w:val="24"/>
                <w:szCs w:val="24"/>
              </w:rPr>
            </w:pPr>
            <w:r w:rsidRPr="00327BD5">
              <w:rPr>
                <w:rFonts w:ascii="Times New Roman" w:hAnsi="Times New Roman" w:cs="Times New Roman"/>
                <w:sz w:val="24"/>
                <w:szCs w:val="24"/>
              </w:rPr>
              <w:t>7</w:t>
            </w:r>
          </w:p>
        </w:tc>
        <w:tc>
          <w:tcPr>
            <w:tcW w:w="2454" w:type="dxa"/>
          </w:tcPr>
          <w:p w14:paraId="519ACDE3" w14:textId="0B2248B8" w:rsidR="00281DD0" w:rsidRPr="00327BD5" w:rsidRDefault="00AB3E3D" w:rsidP="00AA6AE1">
            <w:pPr>
              <w:pStyle w:val="Default"/>
              <w:jc w:val="center"/>
            </w:pPr>
            <w:r w:rsidRPr="00327BD5">
              <w:t>Требования по передаче заказчику технических и иных документов по завершению и сдаче работ</w:t>
            </w:r>
          </w:p>
        </w:tc>
        <w:tc>
          <w:tcPr>
            <w:tcW w:w="6476" w:type="dxa"/>
          </w:tcPr>
          <w:p w14:paraId="79E391E1" w14:textId="77777777" w:rsidR="000E1A2B" w:rsidRPr="000E1A2B" w:rsidRDefault="000E1A2B" w:rsidP="000E1A2B">
            <w:p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Поставщик</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обязан</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передать</w:t>
            </w:r>
            <w:proofErr w:type="spellEnd"/>
            <w:r w:rsidRPr="000E1A2B">
              <w:rPr>
                <w:rFonts w:ascii="Times New Roman" w:hAnsi="Times New Roman" w:cs="Times New Roman"/>
                <w:sz w:val="24"/>
                <w:szCs w:val="24"/>
                <w:lang w:val="en-US"/>
              </w:rPr>
              <w:t>:</w:t>
            </w:r>
          </w:p>
          <w:p w14:paraId="2A60611F" w14:textId="77777777" w:rsidR="000E1A2B" w:rsidRPr="000E1A2B" w:rsidRDefault="000E1A2B" w:rsidP="000E1A2B">
            <w:pPr>
              <w:numPr>
                <w:ilvl w:val="0"/>
                <w:numId w:val="36"/>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товарную</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накладную</w:t>
            </w:r>
            <w:proofErr w:type="spellEnd"/>
          </w:p>
          <w:p w14:paraId="1ED0E7B3" w14:textId="73D28D65" w:rsidR="00232536" w:rsidRPr="00232536" w:rsidRDefault="000E1A2B" w:rsidP="00232536">
            <w:pPr>
              <w:numPr>
                <w:ilvl w:val="0"/>
                <w:numId w:val="36"/>
              </w:numPr>
              <w:spacing w:after="0"/>
              <w:jc w:val="both"/>
              <w:rPr>
                <w:rFonts w:ascii="Times New Roman" w:hAnsi="Times New Roman" w:cs="Times New Roman"/>
                <w:b/>
                <w:bCs/>
                <w:sz w:val="24"/>
                <w:szCs w:val="24"/>
              </w:rPr>
            </w:pPr>
            <w:r w:rsidRPr="000E1A2B">
              <w:rPr>
                <w:rFonts w:ascii="Times New Roman" w:hAnsi="Times New Roman" w:cs="Times New Roman"/>
                <w:sz w:val="24"/>
                <w:szCs w:val="24"/>
              </w:rPr>
              <w:t xml:space="preserve">сертификат соответствия </w:t>
            </w:r>
            <w:r w:rsidR="00232536" w:rsidRPr="00232536">
              <w:rPr>
                <w:rFonts w:ascii="Times New Roman" w:hAnsi="Times New Roman" w:cs="Times New Roman"/>
                <w:b/>
                <w:bCs/>
                <w:sz w:val="24"/>
                <w:szCs w:val="24"/>
              </w:rPr>
              <w:t>Технический регламент Таможенного союза</w:t>
            </w:r>
            <w:r w:rsidR="00232536">
              <w:rPr>
                <w:rFonts w:ascii="Times New Roman" w:hAnsi="Times New Roman" w:cs="Times New Roman"/>
                <w:b/>
                <w:bCs/>
                <w:sz w:val="24"/>
                <w:szCs w:val="24"/>
              </w:rPr>
              <w:t xml:space="preserve"> </w:t>
            </w:r>
            <w:r w:rsidR="00232536" w:rsidRPr="00232536">
              <w:rPr>
                <w:rFonts w:ascii="Times New Roman" w:hAnsi="Times New Roman" w:cs="Times New Roman"/>
                <w:b/>
                <w:bCs/>
                <w:sz w:val="24"/>
                <w:szCs w:val="24"/>
              </w:rPr>
              <w:t>ТР ТС 019/201</w:t>
            </w:r>
            <w:r w:rsidR="00A2244A">
              <w:rPr>
                <w:rFonts w:ascii="Times New Roman" w:hAnsi="Times New Roman" w:cs="Times New Roman"/>
                <w:b/>
                <w:bCs/>
                <w:sz w:val="24"/>
                <w:szCs w:val="24"/>
              </w:rPr>
              <w:t>1</w:t>
            </w:r>
          </w:p>
          <w:p w14:paraId="52D1A2AC" w14:textId="19E26F34" w:rsidR="000E1A2B" w:rsidRPr="000E1A2B" w:rsidRDefault="000E1A2B" w:rsidP="00232536">
            <w:pPr>
              <w:numPr>
                <w:ilvl w:val="0"/>
                <w:numId w:val="36"/>
              </w:numPr>
              <w:spacing w:after="0"/>
              <w:jc w:val="both"/>
              <w:rPr>
                <w:rFonts w:ascii="Times New Roman" w:hAnsi="Times New Roman" w:cs="Times New Roman"/>
                <w:sz w:val="24"/>
                <w:szCs w:val="24"/>
              </w:rPr>
            </w:pPr>
            <w:r w:rsidRPr="000E1A2B">
              <w:rPr>
                <w:rFonts w:ascii="Times New Roman" w:hAnsi="Times New Roman" w:cs="Times New Roman"/>
                <w:sz w:val="24"/>
                <w:szCs w:val="24"/>
              </w:rPr>
              <w:t>инструкцию или паспорт изделия (при наличии)</w:t>
            </w:r>
          </w:p>
          <w:p w14:paraId="3AD95A00" w14:textId="0AE1FF7E" w:rsidR="00AB3E3D" w:rsidRPr="00042A9D" w:rsidRDefault="000E1A2B" w:rsidP="00AA6AE1">
            <w:pPr>
              <w:numPr>
                <w:ilvl w:val="0"/>
                <w:numId w:val="36"/>
              </w:numPr>
              <w:spacing w:after="0"/>
              <w:jc w:val="both"/>
              <w:rPr>
                <w:rFonts w:ascii="Times New Roman" w:hAnsi="Times New Roman" w:cs="Times New Roman"/>
                <w:sz w:val="24"/>
                <w:szCs w:val="24"/>
              </w:rPr>
            </w:pPr>
            <w:r w:rsidRPr="000E1A2B">
              <w:rPr>
                <w:rFonts w:ascii="Times New Roman" w:hAnsi="Times New Roman" w:cs="Times New Roman"/>
                <w:sz w:val="24"/>
                <w:szCs w:val="24"/>
              </w:rPr>
              <w:t>документ о происхождении товара (по требованию)</w:t>
            </w:r>
          </w:p>
        </w:tc>
      </w:tr>
      <w:tr w:rsidR="00AB3E3D" w:rsidRPr="00327BD5" w14:paraId="091BB8BE" w14:textId="77777777" w:rsidTr="000E07E8">
        <w:trPr>
          <w:trHeight w:val="1627"/>
        </w:trPr>
        <w:tc>
          <w:tcPr>
            <w:tcW w:w="589" w:type="dxa"/>
          </w:tcPr>
          <w:p w14:paraId="72406002" w14:textId="23D7467F" w:rsidR="00AB3E3D" w:rsidRPr="00327BD5" w:rsidRDefault="00807754" w:rsidP="00AA6AE1">
            <w:pPr>
              <w:jc w:val="center"/>
              <w:rPr>
                <w:rFonts w:ascii="Times New Roman" w:hAnsi="Times New Roman" w:cs="Times New Roman"/>
                <w:sz w:val="24"/>
                <w:szCs w:val="24"/>
              </w:rPr>
            </w:pPr>
            <w:r w:rsidRPr="00327BD5">
              <w:rPr>
                <w:rFonts w:ascii="Times New Roman" w:hAnsi="Times New Roman" w:cs="Times New Roman"/>
                <w:sz w:val="24"/>
                <w:szCs w:val="24"/>
              </w:rPr>
              <w:lastRenderedPageBreak/>
              <w:t>8</w:t>
            </w:r>
          </w:p>
        </w:tc>
        <w:tc>
          <w:tcPr>
            <w:tcW w:w="2454" w:type="dxa"/>
          </w:tcPr>
          <w:p w14:paraId="2AB02D88" w14:textId="56DB57E8" w:rsidR="00AB3E3D" w:rsidRPr="00327BD5" w:rsidRDefault="00807754" w:rsidP="00AA6AE1">
            <w:pPr>
              <w:pStyle w:val="Default"/>
              <w:jc w:val="center"/>
            </w:pPr>
            <w:r w:rsidRPr="00327BD5">
              <w:t>Гарантийные обязательства</w:t>
            </w:r>
          </w:p>
        </w:tc>
        <w:tc>
          <w:tcPr>
            <w:tcW w:w="6476" w:type="dxa"/>
          </w:tcPr>
          <w:p w14:paraId="068D6B44" w14:textId="661B166E" w:rsidR="000E07E8" w:rsidRPr="000E07E8" w:rsidRDefault="000E07E8" w:rsidP="000E07E8">
            <w:pPr>
              <w:spacing w:after="0"/>
              <w:jc w:val="both"/>
              <w:rPr>
                <w:rFonts w:ascii="Times New Roman" w:hAnsi="Times New Roman" w:cs="Times New Roman"/>
                <w:sz w:val="24"/>
                <w:szCs w:val="24"/>
              </w:rPr>
            </w:pPr>
            <w:r w:rsidRPr="000E07E8">
              <w:rPr>
                <w:rFonts w:ascii="Times New Roman" w:hAnsi="Times New Roman" w:cs="Times New Roman"/>
                <w:sz w:val="24"/>
                <w:szCs w:val="24"/>
              </w:rPr>
              <w:t xml:space="preserve">Гарантия на соответствие требованиям — </w:t>
            </w:r>
            <w:r w:rsidRPr="000E07E8">
              <w:rPr>
                <w:rFonts w:ascii="Times New Roman" w:hAnsi="Times New Roman" w:cs="Times New Roman"/>
                <w:b/>
                <w:bCs/>
                <w:sz w:val="24"/>
                <w:szCs w:val="24"/>
              </w:rPr>
              <w:t>12 месяцев</w:t>
            </w:r>
            <w:r w:rsidRPr="000E07E8">
              <w:rPr>
                <w:rFonts w:ascii="Times New Roman" w:hAnsi="Times New Roman" w:cs="Times New Roman"/>
                <w:sz w:val="24"/>
                <w:szCs w:val="24"/>
              </w:rPr>
              <w:t xml:space="preserve"> с момента поставки. </w:t>
            </w:r>
          </w:p>
          <w:p w14:paraId="43CF772C" w14:textId="2C250241" w:rsidR="00AB3E3D" w:rsidRPr="00327BD5" w:rsidRDefault="000E07E8" w:rsidP="00F63FAC">
            <w:pPr>
              <w:spacing w:after="0"/>
              <w:jc w:val="both"/>
              <w:rPr>
                <w:rFonts w:ascii="Times New Roman" w:hAnsi="Times New Roman" w:cs="Times New Roman"/>
                <w:sz w:val="24"/>
                <w:szCs w:val="24"/>
              </w:rPr>
            </w:pPr>
            <w:r w:rsidRPr="000E07E8">
              <w:rPr>
                <w:rFonts w:ascii="Times New Roman" w:hAnsi="Times New Roman" w:cs="Times New Roman"/>
                <w:sz w:val="24"/>
                <w:szCs w:val="24"/>
              </w:rPr>
              <w:t>В течение гарантийного периода поставщик обязуется заменить изделия, не соответствующие заявленным характеристикам.</w:t>
            </w:r>
          </w:p>
        </w:tc>
      </w:tr>
    </w:tbl>
    <w:p w14:paraId="25DE13D4" w14:textId="77777777" w:rsidR="00327BD5" w:rsidRDefault="00327BD5" w:rsidP="00BE0ABE">
      <w:pPr>
        <w:rPr>
          <w:rFonts w:ascii="Times New Roman" w:hAnsi="Times New Roman" w:cs="Times New Roman"/>
          <w:sz w:val="24"/>
          <w:szCs w:val="24"/>
        </w:rPr>
      </w:pPr>
    </w:p>
    <w:tbl>
      <w:tblPr>
        <w:tblStyle w:val="TableGrid"/>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0"/>
      </w:tblGrid>
      <w:tr w:rsidR="00327BD5" w14:paraId="364A0430" w14:textId="77777777" w:rsidTr="00232536">
        <w:tc>
          <w:tcPr>
            <w:tcW w:w="9900" w:type="dxa"/>
          </w:tcPr>
          <w:p w14:paraId="14F7FBCB" w14:textId="5DDE1CB4"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rPr>
              <w:t>«СОГЛАСОВАНО»</w:t>
            </w:r>
          </w:p>
          <w:p w14:paraId="2B98F707" w14:textId="0CFEF9D4" w:rsidR="00327BD5" w:rsidRDefault="00B05B35" w:rsidP="00BE0ABE">
            <w:pPr>
              <w:rPr>
                <w:rFonts w:ascii="Times New Roman" w:hAnsi="Times New Roman" w:cs="Times New Roman"/>
                <w:b/>
                <w:sz w:val="24"/>
                <w:szCs w:val="24"/>
                <w:lang w:val="ky-KG"/>
              </w:rPr>
            </w:pPr>
            <w:r>
              <w:rPr>
                <w:rFonts w:ascii="Times New Roman" w:hAnsi="Times New Roman" w:cs="Times New Roman"/>
                <w:b/>
                <w:sz w:val="24"/>
                <w:szCs w:val="24"/>
                <w:lang w:val="ky-KG"/>
              </w:rPr>
              <w:t>Начальник</w:t>
            </w:r>
            <w:r w:rsidR="00327BD5" w:rsidRPr="00327BD5">
              <w:rPr>
                <w:rFonts w:ascii="Times New Roman" w:hAnsi="Times New Roman" w:cs="Times New Roman"/>
                <w:b/>
                <w:sz w:val="24"/>
                <w:szCs w:val="24"/>
                <w:lang w:val="ky-KG"/>
              </w:rPr>
              <w:t xml:space="preserve"> отдела ОЗТ и ПБ</w:t>
            </w:r>
          </w:p>
          <w:p w14:paraId="42B44833" w14:textId="77777777"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lang w:val="ky-KG"/>
              </w:rPr>
              <w:t xml:space="preserve">ЗАО </w:t>
            </w:r>
            <w:r w:rsidRPr="00327BD5">
              <w:rPr>
                <w:rFonts w:ascii="Times New Roman" w:hAnsi="Times New Roman" w:cs="Times New Roman"/>
                <w:b/>
                <w:sz w:val="24"/>
                <w:szCs w:val="24"/>
              </w:rPr>
              <w:t>«</w:t>
            </w:r>
            <w:r w:rsidRPr="00327BD5">
              <w:rPr>
                <w:rFonts w:ascii="Times New Roman" w:hAnsi="Times New Roman" w:cs="Times New Roman"/>
                <w:b/>
                <w:sz w:val="24"/>
                <w:szCs w:val="24"/>
                <w:lang w:val="ky-KG"/>
              </w:rPr>
              <w:t>Кумтор Голд Компани</w:t>
            </w:r>
            <w:r w:rsidRPr="00327BD5">
              <w:rPr>
                <w:rFonts w:ascii="Times New Roman" w:hAnsi="Times New Roman" w:cs="Times New Roman"/>
                <w:b/>
                <w:sz w:val="24"/>
                <w:szCs w:val="24"/>
              </w:rPr>
              <w:t>»</w:t>
            </w:r>
          </w:p>
          <w:p w14:paraId="60DE5472" w14:textId="3261C3E8" w:rsidR="00327BD5" w:rsidRDefault="00232536" w:rsidP="00BE0ABE">
            <w:pPr>
              <w:rPr>
                <w:rFonts w:ascii="Times New Roman" w:hAnsi="Times New Roman" w:cs="Times New Roman"/>
                <w:b/>
                <w:sz w:val="24"/>
                <w:szCs w:val="24"/>
                <w:lang w:val="ky-KG"/>
              </w:rPr>
            </w:pPr>
            <w:r>
              <w:rPr>
                <w:rFonts w:ascii="Times New Roman" w:hAnsi="Times New Roman" w:cs="Times New Roman"/>
                <w:b/>
                <w:sz w:val="24"/>
                <w:szCs w:val="24"/>
                <w:lang w:val="ky-KG"/>
              </w:rPr>
              <w:t>Тыныбеков М.Т.</w:t>
            </w:r>
            <w:r w:rsidR="00327BD5" w:rsidRPr="00327BD5">
              <w:rPr>
                <w:rFonts w:ascii="Times New Roman" w:hAnsi="Times New Roman" w:cs="Times New Roman"/>
                <w:b/>
                <w:sz w:val="24"/>
                <w:szCs w:val="24"/>
                <w:lang w:val="ky-KG"/>
              </w:rPr>
              <w:t xml:space="preserve"> _______</w:t>
            </w:r>
            <w:r w:rsidR="00327BD5">
              <w:rPr>
                <w:rFonts w:ascii="Times New Roman" w:hAnsi="Times New Roman" w:cs="Times New Roman"/>
                <w:b/>
                <w:sz w:val="24"/>
                <w:szCs w:val="24"/>
                <w:lang w:val="ky-KG"/>
              </w:rPr>
              <w:t>___</w:t>
            </w:r>
            <w:r w:rsidR="00327BD5" w:rsidRPr="00327BD5">
              <w:rPr>
                <w:rFonts w:ascii="Times New Roman" w:hAnsi="Times New Roman" w:cs="Times New Roman"/>
                <w:b/>
                <w:sz w:val="24"/>
                <w:szCs w:val="24"/>
                <w:lang w:val="ky-KG"/>
              </w:rPr>
              <w:t>__________</w:t>
            </w:r>
            <w:r w:rsidR="00327BD5">
              <w:rPr>
                <w:rFonts w:ascii="Times New Roman" w:hAnsi="Times New Roman" w:cs="Times New Roman"/>
                <w:b/>
                <w:sz w:val="24"/>
                <w:szCs w:val="24"/>
                <w:lang w:val="ky-KG"/>
              </w:rPr>
              <w:t xml:space="preserve"> </w:t>
            </w:r>
          </w:p>
          <w:p w14:paraId="0048EECF" w14:textId="1802EEE7"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rPr>
              <w:t>«______» ________________   202</w:t>
            </w:r>
            <w:r w:rsidR="00E54F39">
              <w:rPr>
                <w:rFonts w:ascii="Times New Roman" w:hAnsi="Times New Roman" w:cs="Times New Roman"/>
                <w:b/>
                <w:sz w:val="24"/>
                <w:szCs w:val="24"/>
                <w:lang w:val="en-US"/>
              </w:rPr>
              <w:t>6</w:t>
            </w:r>
            <w:r w:rsidRPr="00327BD5">
              <w:rPr>
                <w:rFonts w:ascii="Times New Roman" w:hAnsi="Times New Roman" w:cs="Times New Roman"/>
                <w:b/>
                <w:sz w:val="24"/>
                <w:szCs w:val="24"/>
              </w:rPr>
              <w:t xml:space="preserve"> года</w:t>
            </w:r>
            <w:r>
              <w:rPr>
                <w:rFonts w:ascii="Times New Roman" w:hAnsi="Times New Roman" w:cs="Times New Roman"/>
                <w:b/>
                <w:sz w:val="24"/>
                <w:szCs w:val="24"/>
              </w:rPr>
              <w:t xml:space="preserve"> </w:t>
            </w:r>
          </w:p>
          <w:p w14:paraId="4DCC6BA2" w14:textId="54AEE8B0" w:rsidR="00327BD5" w:rsidRDefault="00327BD5" w:rsidP="00BE0ABE">
            <w:pPr>
              <w:rPr>
                <w:rFonts w:ascii="Times New Roman" w:hAnsi="Times New Roman" w:cs="Times New Roman"/>
                <w:sz w:val="24"/>
                <w:szCs w:val="24"/>
              </w:rPr>
            </w:pPr>
          </w:p>
        </w:tc>
      </w:tr>
      <w:tr w:rsidR="00327BD5" w14:paraId="2A43CD4A" w14:textId="77777777" w:rsidTr="00232536">
        <w:tc>
          <w:tcPr>
            <w:tcW w:w="9900" w:type="dxa"/>
          </w:tcPr>
          <w:p w14:paraId="791272FF" w14:textId="77777777" w:rsidR="00327BD5" w:rsidRDefault="00327BD5" w:rsidP="00327BD5">
            <w:pPr>
              <w:rPr>
                <w:rFonts w:ascii="Times New Roman" w:hAnsi="Times New Roman" w:cs="Times New Roman"/>
                <w:b/>
                <w:bCs/>
                <w:sz w:val="24"/>
                <w:szCs w:val="24"/>
              </w:rPr>
            </w:pPr>
          </w:p>
          <w:p w14:paraId="662BB55B" w14:textId="1F07609F" w:rsidR="00327BD5" w:rsidRDefault="00327BD5" w:rsidP="00327BD5">
            <w:pPr>
              <w:rPr>
                <w:rFonts w:ascii="Times New Roman" w:hAnsi="Times New Roman" w:cs="Times New Roman"/>
                <w:b/>
                <w:bCs/>
                <w:sz w:val="24"/>
                <w:szCs w:val="24"/>
              </w:rPr>
            </w:pPr>
            <w:r w:rsidRPr="00327BD5">
              <w:rPr>
                <w:rFonts w:ascii="Times New Roman" w:hAnsi="Times New Roman" w:cs="Times New Roman"/>
                <w:b/>
                <w:bCs/>
                <w:sz w:val="24"/>
                <w:szCs w:val="24"/>
              </w:rPr>
              <w:t>Составил:</w:t>
            </w:r>
          </w:p>
          <w:p w14:paraId="233D371B" w14:textId="77777777" w:rsidR="00327BD5" w:rsidRDefault="00327BD5" w:rsidP="00327BD5">
            <w:pPr>
              <w:rPr>
                <w:rFonts w:ascii="Times New Roman" w:hAnsi="Times New Roman" w:cs="Times New Roman"/>
                <w:sz w:val="24"/>
                <w:szCs w:val="24"/>
              </w:rPr>
            </w:pPr>
          </w:p>
          <w:p w14:paraId="508F7336" w14:textId="5F41ECA8" w:rsidR="00327BD5" w:rsidRDefault="005957B3" w:rsidP="00327BD5">
            <w:pPr>
              <w:rPr>
                <w:rFonts w:ascii="Times New Roman" w:hAnsi="Times New Roman" w:cs="Times New Roman"/>
                <w:sz w:val="24"/>
                <w:szCs w:val="24"/>
              </w:rPr>
            </w:pPr>
            <w:r>
              <w:rPr>
                <w:rFonts w:ascii="Times New Roman" w:hAnsi="Times New Roman" w:cs="Times New Roman"/>
                <w:sz w:val="24"/>
                <w:szCs w:val="24"/>
              </w:rPr>
              <w:t xml:space="preserve">Инженер по </w:t>
            </w:r>
            <w:r w:rsidR="0054401E">
              <w:rPr>
                <w:rFonts w:ascii="Times New Roman" w:hAnsi="Times New Roman" w:cs="Times New Roman"/>
                <w:sz w:val="24"/>
                <w:szCs w:val="24"/>
              </w:rPr>
              <w:t xml:space="preserve">охране труда </w:t>
            </w:r>
            <w:r>
              <w:rPr>
                <w:rFonts w:ascii="Times New Roman" w:hAnsi="Times New Roman" w:cs="Times New Roman"/>
                <w:sz w:val="24"/>
                <w:szCs w:val="24"/>
              </w:rPr>
              <w:t xml:space="preserve">и расследованию                                       </w:t>
            </w:r>
            <w:r w:rsidR="0054401E">
              <w:rPr>
                <w:rFonts w:ascii="Times New Roman" w:hAnsi="Times New Roman" w:cs="Times New Roman"/>
                <w:sz w:val="24"/>
                <w:szCs w:val="24"/>
              </w:rPr>
              <w:t xml:space="preserve">            Ибраимов </w:t>
            </w:r>
            <w:proofErr w:type="gramStart"/>
            <w:r w:rsidR="0054401E">
              <w:rPr>
                <w:rFonts w:ascii="Times New Roman" w:hAnsi="Times New Roman" w:cs="Times New Roman"/>
                <w:sz w:val="24"/>
                <w:szCs w:val="24"/>
              </w:rPr>
              <w:t>А.Р.</w:t>
            </w:r>
            <w:proofErr w:type="gramEnd"/>
          </w:p>
        </w:tc>
      </w:tr>
      <w:tr w:rsidR="0054401E" w14:paraId="104E1FC3" w14:textId="77777777" w:rsidTr="00232536">
        <w:tc>
          <w:tcPr>
            <w:tcW w:w="9900" w:type="dxa"/>
          </w:tcPr>
          <w:p w14:paraId="60935C70" w14:textId="77777777" w:rsidR="0054401E" w:rsidRDefault="0054401E" w:rsidP="00327BD5">
            <w:pPr>
              <w:rPr>
                <w:rFonts w:ascii="Times New Roman" w:hAnsi="Times New Roman" w:cs="Times New Roman"/>
                <w:b/>
                <w:bCs/>
                <w:sz w:val="24"/>
                <w:szCs w:val="24"/>
              </w:rPr>
            </w:pPr>
          </w:p>
        </w:tc>
      </w:tr>
    </w:tbl>
    <w:p w14:paraId="72CE3BAC" w14:textId="77777777" w:rsidR="00327BD5" w:rsidRPr="00327BD5" w:rsidRDefault="00327BD5" w:rsidP="00BE0ABE">
      <w:pPr>
        <w:rPr>
          <w:rFonts w:ascii="Times New Roman" w:hAnsi="Times New Roman" w:cs="Times New Roman"/>
          <w:sz w:val="24"/>
          <w:szCs w:val="24"/>
        </w:rPr>
      </w:pPr>
    </w:p>
    <w:sectPr w:rsidR="00327BD5" w:rsidRPr="00327BD5" w:rsidSect="00327BD5">
      <w:footerReference w:type="default" r:id="rId8"/>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B68B2" w14:textId="77777777" w:rsidR="001338C2" w:rsidRDefault="001338C2" w:rsidP="001338C2">
      <w:pPr>
        <w:spacing w:after="0" w:line="240" w:lineRule="auto"/>
      </w:pPr>
      <w:r>
        <w:separator/>
      </w:r>
    </w:p>
  </w:endnote>
  <w:endnote w:type="continuationSeparator" w:id="0">
    <w:p w14:paraId="346EE6F6" w14:textId="77777777" w:rsidR="001338C2" w:rsidRDefault="001338C2" w:rsidP="00133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7937166"/>
      <w:docPartObj>
        <w:docPartGallery w:val="Page Numbers (Bottom of Page)"/>
        <w:docPartUnique/>
      </w:docPartObj>
    </w:sdtPr>
    <w:sdtEndPr>
      <w:rPr>
        <w:noProof/>
      </w:rPr>
    </w:sdtEndPr>
    <w:sdtContent>
      <w:p w14:paraId="4E09983D" w14:textId="7057E1DE" w:rsidR="001338C2" w:rsidRDefault="001338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0ED481" w14:textId="77777777" w:rsidR="001338C2" w:rsidRDefault="00133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C77A6" w14:textId="77777777" w:rsidR="001338C2" w:rsidRDefault="001338C2" w:rsidP="001338C2">
      <w:pPr>
        <w:spacing w:after="0" w:line="240" w:lineRule="auto"/>
      </w:pPr>
      <w:r>
        <w:separator/>
      </w:r>
    </w:p>
  </w:footnote>
  <w:footnote w:type="continuationSeparator" w:id="0">
    <w:p w14:paraId="0A623F60" w14:textId="77777777" w:rsidR="001338C2" w:rsidRDefault="001338C2" w:rsidP="00133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72CD"/>
    <w:multiLevelType w:val="multilevel"/>
    <w:tmpl w:val="DE08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95EB2"/>
    <w:multiLevelType w:val="multilevel"/>
    <w:tmpl w:val="475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A6F09"/>
    <w:multiLevelType w:val="multilevel"/>
    <w:tmpl w:val="F466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612E0"/>
    <w:multiLevelType w:val="multilevel"/>
    <w:tmpl w:val="7C16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1D7424"/>
    <w:multiLevelType w:val="multilevel"/>
    <w:tmpl w:val="B89E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F13420"/>
    <w:multiLevelType w:val="multilevel"/>
    <w:tmpl w:val="F9BAF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3472FD"/>
    <w:multiLevelType w:val="multilevel"/>
    <w:tmpl w:val="2ABC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9F7053"/>
    <w:multiLevelType w:val="multilevel"/>
    <w:tmpl w:val="E586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04E60"/>
    <w:multiLevelType w:val="multilevel"/>
    <w:tmpl w:val="F766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B6F1D"/>
    <w:multiLevelType w:val="multilevel"/>
    <w:tmpl w:val="00FC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610619"/>
    <w:multiLevelType w:val="multilevel"/>
    <w:tmpl w:val="3ED8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0D6CF6"/>
    <w:multiLevelType w:val="multilevel"/>
    <w:tmpl w:val="AF5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CB6A09"/>
    <w:multiLevelType w:val="multilevel"/>
    <w:tmpl w:val="4206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F828A5"/>
    <w:multiLevelType w:val="multilevel"/>
    <w:tmpl w:val="1898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9A2DAE"/>
    <w:multiLevelType w:val="multilevel"/>
    <w:tmpl w:val="45B6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0A692C"/>
    <w:multiLevelType w:val="multilevel"/>
    <w:tmpl w:val="36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C1674"/>
    <w:multiLevelType w:val="multilevel"/>
    <w:tmpl w:val="1370F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F22128"/>
    <w:multiLevelType w:val="multilevel"/>
    <w:tmpl w:val="86363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6DE7"/>
    <w:multiLevelType w:val="multilevel"/>
    <w:tmpl w:val="E8CE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A64338"/>
    <w:multiLevelType w:val="multilevel"/>
    <w:tmpl w:val="0902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BBE78BA"/>
    <w:multiLevelType w:val="hybridMultilevel"/>
    <w:tmpl w:val="83EEE9C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15:restartNumberingAfterBreak="0">
    <w:nsid w:val="4F7D29B4"/>
    <w:multiLevelType w:val="multilevel"/>
    <w:tmpl w:val="3B0A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8A03CD"/>
    <w:multiLevelType w:val="multilevel"/>
    <w:tmpl w:val="E044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3A60EA"/>
    <w:multiLevelType w:val="multilevel"/>
    <w:tmpl w:val="7D52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697E9F"/>
    <w:multiLevelType w:val="multilevel"/>
    <w:tmpl w:val="D5E2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EC5645"/>
    <w:multiLevelType w:val="multilevel"/>
    <w:tmpl w:val="DBC2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361186"/>
    <w:multiLevelType w:val="multilevel"/>
    <w:tmpl w:val="CFC8D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A97AAB"/>
    <w:multiLevelType w:val="multilevel"/>
    <w:tmpl w:val="9CDA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E71F3A"/>
    <w:multiLevelType w:val="multilevel"/>
    <w:tmpl w:val="3ACA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15513D"/>
    <w:multiLevelType w:val="multilevel"/>
    <w:tmpl w:val="8EDC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651C7F"/>
    <w:multiLevelType w:val="multilevel"/>
    <w:tmpl w:val="F38E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DD4BA3"/>
    <w:multiLevelType w:val="multilevel"/>
    <w:tmpl w:val="E8C8E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BB54E6"/>
    <w:multiLevelType w:val="multilevel"/>
    <w:tmpl w:val="9346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F6610"/>
    <w:multiLevelType w:val="multilevel"/>
    <w:tmpl w:val="7DEE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F5331D"/>
    <w:multiLevelType w:val="multilevel"/>
    <w:tmpl w:val="5AF4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933BE6"/>
    <w:multiLevelType w:val="multilevel"/>
    <w:tmpl w:val="3B22F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4775692">
    <w:abstractNumId w:val="20"/>
  </w:num>
  <w:num w:numId="2" w16cid:durableId="380441435">
    <w:abstractNumId w:val="6"/>
  </w:num>
  <w:num w:numId="3" w16cid:durableId="1070423099">
    <w:abstractNumId w:val="7"/>
  </w:num>
  <w:num w:numId="4" w16cid:durableId="42871137">
    <w:abstractNumId w:val="14"/>
  </w:num>
  <w:num w:numId="5" w16cid:durableId="605574303">
    <w:abstractNumId w:val="0"/>
  </w:num>
  <w:num w:numId="6" w16cid:durableId="804930804">
    <w:abstractNumId w:val="28"/>
  </w:num>
  <w:num w:numId="7" w16cid:durableId="2029982933">
    <w:abstractNumId w:val="9"/>
  </w:num>
  <w:num w:numId="8" w16cid:durableId="864951578">
    <w:abstractNumId w:val="31"/>
  </w:num>
  <w:num w:numId="9" w16cid:durableId="638338319">
    <w:abstractNumId w:val="19"/>
  </w:num>
  <w:num w:numId="10" w16cid:durableId="157965934">
    <w:abstractNumId w:val="15"/>
  </w:num>
  <w:num w:numId="11" w16cid:durableId="351414940">
    <w:abstractNumId w:val="26"/>
  </w:num>
  <w:num w:numId="12" w16cid:durableId="1669406248">
    <w:abstractNumId w:val="29"/>
  </w:num>
  <w:num w:numId="13" w16cid:durableId="974599973">
    <w:abstractNumId w:val="10"/>
  </w:num>
  <w:num w:numId="14" w16cid:durableId="1453594585">
    <w:abstractNumId w:val="23"/>
  </w:num>
  <w:num w:numId="15" w16cid:durableId="553396623">
    <w:abstractNumId w:val="2"/>
  </w:num>
  <w:num w:numId="16" w16cid:durableId="647636592">
    <w:abstractNumId w:val="30"/>
  </w:num>
  <w:num w:numId="17" w16cid:durableId="103775011">
    <w:abstractNumId w:val="1"/>
  </w:num>
  <w:num w:numId="18" w16cid:durableId="1669359023">
    <w:abstractNumId w:val="33"/>
  </w:num>
  <w:num w:numId="19" w16cid:durableId="1980576523">
    <w:abstractNumId w:val="17"/>
  </w:num>
  <w:num w:numId="20" w16cid:durableId="883445883">
    <w:abstractNumId w:val="24"/>
  </w:num>
  <w:num w:numId="21" w16cid:durableId="1817453936">
    <w:abstractNumId w:val="25"/>
  </w:num>
  <w:num w:numId="22" w16cid:durableId="1952543704">
    <w:abstractNumId w:val="34"/>
  </w:num>
  <w:num w:numId="23" w16cid:durableId="2146502823">
    <w:abstractNumId w:val="11"/>
  </w:num>
  <w:num w:numId="24" w16cid:durableId="367031826">
    <w:abstractNumId w:val="27"/>
  </w:num>
  <w:num w:numId="25" w16cid:durableId="2048985736">
    <w:abstractNumId w:val="18"/>
  </w:num>
  <w:num w:numId="26" w16cid:durableId="1270234253">
    <w:abstractNumId w:val="13"/>
  </w:num>
  <w:num w:numId="27" w16cid:durableId="1124229748">
    <w:abstractNumId w:val="35"/>
  </w:num>
  <w:num w:numId="28" w16cid:durableId="1907837790">
    <w:abstractNumId w:val="22"/>
  </w:num>
  <w:num w:numId="29" w16cid:durableId="340011483">
    <w:abstractNumId w:val="4"/>
  </w:num>
  <w:num w:numId="30" w16cid:durableId="490677691">
    <w:abstractNumId w:val="5"/>
  </w:num>
  <w:num w:numId="31" w16cid:durableId="1043208582">
    <w:abstractNumId w:val="8"/>
  </w:num>
  <w:num w:numId="32" w16cid:durableId="571503718">
    <w:abstractNumId w:val="12"/>
  </w:num>
  <w:num w:numId="33" w16cid:durableId="1454014312">
    <w:abstractNumId w:val="32"/>
  </w:num>
  <w:num w:numId="34" w16cid:durableId="205455919">
    <w:abstractNumId w:val="3"/>
  </w:num>
  <w:num w:numId="35" w16cid:durableId="848177079">
    <w:abstractNumId w:val="16"/>
  </w:num>
  <w:num w:numId="36" w16cid:durableId="151487472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57"/>
    <w:rsid w:val="00003FEF"/>
    <w:rsid w:val="00006D77"/>
    <w:rsid w:val="0001089D"/>
    <w:rsid w:val="00011240"/>
    <w:rsid w:val="00014CD1"/>
    <w:rsid w:val="000258F3"/>
    <w:rsid w:val="000303E4"/>
    <w:rsid w:val="000353B2"/>
    <w:rsid w:val="00042A9D"/>
    <w:rsid w:val="00045A54"/>
    <w:rsid w:val="000851BA"/>
    <w:rsid w:val="0009113D"/>
    <w:rsid w:val="000A6799"/>
    <w:rsid w:val="000B03D4"/>
    <w:rsid w:val="000D05CD"/>
    <w:rsid w:val="000E07E8"/>
    <w:rsid w:val="000E1A2B"/>
    <w:rsid w:val="000F22F8"/>
    <w:rsid w:val="000F2426"/>
    <w:rsid w:val="001338C2"/>
    <w:rsid w:val="0013499C"/>
    <w:rsid w:val="00160A52"/>
    <w:rsid w:val="00182524"/>
    <w:rsid w:val="0019785A"/>
    <w:rsid w:val="001A4878"/>
    <w:rsid w:val="001C4357"/>
    <w:rsid w:val="001F2B5D"/>
    <w:rsid w:val="002229C4"/>
    <w:rsid w:val="00232536"/>
    <w:rsid w:val="00262E07"/>
    <w:rsid w:val="00263D67"/>
    <w:rsid w:val="00267991"/>
    <w:rsid w:val="002724A2"/>
    <w:rsid w:val="00281DD0"/>
    <w:rsid w:val="00295B08"/>
    <w:rsid w:val="00296A76"/>
    <w:rsid w:val="002C207B"/>
    <w:rsid w:val="002C63B1"/>
    <w:rsid w:val="002C7D44"/>
    <w:rsid w:val="002D5D32"/>
    <w:rsid w:val="00311A84"/>
    <w:rsid w:val="00325827"/>
    <w:rsid w:val="00327BD5"/>
    <w:rsid w:val="00331CEF"/>
    <w:rsid w:val="00337CE5"/>
    <w:rsid w:val="00337E53"/>
    <w:rsid w:val="003420A4"/>
    <w:rsid w:val="003637C6"/>
    <w:rsid w:val="00367102"/>
    <w:rsid w:val="00367B03"/>
    <w:rsid w:val="0037493B"/>
    <w:rsid w:val="00381849"/>
    <w:rsid w:val="003A26D5"/>
    <w:rsid w:val="003B79A3"/>
    <w:rsid w:val="003C276F"/>
    <w:rsid w:val="004234BB"/>
    <w:rsid w:val="00454BB0"/>
    <w:rsid w:val="004575CB"/>
    <w:rsid w:val="0046000C"/>
    <w:rsid w:val="00465A91"/>
    <w:rsid w:val="00466663"/>
    <w:rsid w:val="00474857"/>
    <w:rsid w:val="0047618D"/>
    <w:rsid w:val="004800D1"/>
    <w:rsid w:val="00484D42"/>
    <w:rsid w:val="004A0B17"/>
    <w:rsid w:val="004C2D7B"/>
    <w:rsid w:val="004D6864"/>
    <w:rsid w:val="00520AA8"/>
    <w:rsid w:val="0052199E"/>
    <w:rsid w:val="00525182"/>
    <w:rsid w:val="0054401E"/>
    <w:rsid w:val="00551602"/>
    <w:rsid w:val="00560B24"/>
    <w:rsid w:val="005611C8"/>
    <w:rsid w:val="00567296"/>
    <w:rsid w:val="005809D0"/>
    <w:rsid w:val="005957B3"/>
    <w:rsid w:val="005B1DC0"/>
    <w:rsid w:val="005D0187"/>
    <w:rsid w:val="005D156B"/>
    <w:rsid w:val="005E2E0D"/>
    <w:rsid w:val="00611216"/>
    <w:rsid w:val="00644326"/>
    <w:rsid w:val="00647571"/>
    <w:rsid w:val="006661A3"/>
    <w:rsid w:val="00677839"/>
    <w:rsid w:val="00680371"/>
    <w:rsid w:val="00685E4F"/>
    <w:rsid w:val="00691BDF"/>
    <w:rsid w:val="006A51F5"/>
    <w:rsid w:val="006C22AF"/>
    <w:rsid w:val="006C2758"/>
    <w:rsid w:val="006C5BFA"/>
    <w:rsid w:val="006E2B72"/>
    <w:rsid w:val="006E3A06"/>
    <w:rsid w:val="006E5593"/>
    <w:rsid w:val="00711B84"/>
    <w:rsid w:val="0071662F"/>
    <w:rsid w:val="007202C7"/>
    <w:rsid w:val="00735B33"/>
    <w:rsid w:val="00744028"/>
    <w:rsid w:val="0075160A"/>
    <w:rsid w:val="00776083"/>
    <w:rsid w:val="00787AA3"/>
    <w:rsid w:val="00790756"/>
    <w:rsid w:val="007A7228"/>
    <w:rsid w:val="007C6DBC"/>
    <w:rsid w:val="007E1A43"/>
    <w:rsid w:val="007E7487"/>
    <w:rsid w:val="007F03DD"/>
    <w:rsid w:val="007F7BA0"/>
    <w:rsid w:val="00807754"/>
    <w:rsid w:val="008356EE"/>
    <w:rsid w:val="00865208"/>
    <w:rsid w:val="008B1159"/>
    <w:rsid w:val="008D48F2"/>
    <w:rsid w:val="008D7E9C"/>
    <w:rsid w:val="008E2F27"/>
    <w:rsid w:val="008E68FE"/>
    <w:rsid w:val="00901A8C"/>
    <w:rsid w:val="00915070"/>
    <w:rsid w:val="00926AA2"/>
    <w:rsid w:val="00965317"/>
    <w:rsid w:val="009737B9"/>
    <w:rsid w:val="009801B8"/>
    <w:rsid w:val="00987590"/>
    <w:rsid w:val="00991205"/>
    <w:rsid w:val="009944D8"/>
    <w:rsid w:val="009C7B78"/>
    <w:rsid w:val="009D2A71"/>
    <w:rsid w:val="009F7EB2"/>
    <w:rsid w:val="00A14695"/>
    <w:rsid w:val="00A179C4"/>
    <w:rsid w:val="00A2244A"/>
    <w:rsid w:val="00A260A3"/>
    <w:rsid w:val="00A314C8"/>
    <w:rsid w:val="00A45DD8"/>
    <w:rsid w:val="00A56CE7"/>
    <w:rsid w:val="00A70529"/>
    <w:rsid w:val="00AA6AE1"/>
    <w:rsid w:val="00AB055A"/>
    <w:rsid w:val="00AB3E3D"/>
    <w:rsid w:val="00AC07ED"/>
    <w:rsid w:val="00AC31EA"/>
    <w:rsid w:val="00AC4D15"/>
    <w:rsid w:val="00AC51C0"/>
    <w:rsid w:val="00AE5348"/>
    <w:rsid w:val="00AE63B1"/>
    <w:rsid w:val="00AF09A1"/>
    <w:rsid w:val="00B00735"/>
    <w:rsid w:val="00B05B35"/>
    <w:rsid w:val="00B15513"/>
    <w:rsid w:val="00B26DF7"/>
    <w:rsid w:val="00B306D4"/>
    <w:rsid w:val="00B46946"/>
    <w:rsid w:val="00B63E1C"/>
    <w:rsid w:val="00B72067"/>
    <w:rsid w:val="00B72960"/>
    <w:rsid w:val="00B74A65"/>
    <w:rsid w:val="00B774EC"/>
    <w:rsid w:val="00B84133"/>
    <w:rsid w:val="00B9327E"/>
    <w:rsid w:val="00BA79EE"/>
    <w:rsid w:val="00BB1EAB"/>
    <w:rsid w:val="00BE0ABE"/>
    <w:rsid w:val="00BF262B"/>
    <w:rsid w:val="00C17533"/>
    <w:rsid w:val="00C43C44"/>
    <w:rsid w:val="00C65F0A"/>
    <w:rsid w:val="00C924B2"/>
    <w:rsid w:val="00CB6E33"/>
    <w:rsid w:val="00CE5B00"/>
    <w:rsid w:val="00D0431B"/>
    <w:rsid w:val="00D071E4"/>
    <w:rsid w:val="00D23064"/>
    <w:rsid w:val="00D57EF7"/>
    <w:rsid w:val="00D76FED"/>
    <w:rsid w:val="00DA0A65"/>
    <w:rsid w:val="00DA7B74"/>
    <w:rsid w:val="00DB36E6"/>
    <w:rsid w:val="00DB7E39"/>
    <w:rsid w:val="00DD02E9"/>
    <w:rsid w:val="00DD139E"/>
    <w:rsid w:val="00E01C5D"/>
    <w:rsid w:val="00E10A4B"/>
    <w:rsid w:val="00E3029C"/>
    <w:rsid w:val="00E30DC9"/>
    <w:rsid w:val="00E54F39"/>
    <w:rsid w:val="00E870EA"/>
    <w:rsid w:val="00EA1E3E"/>
    <w:rsid w:val="00EA5783"/>
    <w:rsid w:val="00EB41B6"/>
    <w:rsid w:val="00ED0D12"/>
    <w:rsid w:val="00F27004"/>
    <w:rsid w:val="00F27ED9"/>
    <w:rsid w:val="00F311CE"/>
    <w:rsid w:val="00F326BC"/>
    <w:rsid w:val="00F365C7"/>
    <w:rsid w:val="00F37654"/>
    <w:rsid w:val="00F46FD9"/>
    <w:rsid w:val="00F63FAC"/>
    <w:rsid w:val="00FC665A"/>
    <w:rsid w:val="00FD546C"/>
    <w:rsid w:val="00FF5F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E39E3"/>
  <w15:chartTrackingRefBased/>
  <w15:docId w15:val="{547E5A52-9CBE-4C51-BF3D-09E91274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01E"/>
  </w:style>
  <w:style w:type="paragraph" w:styleId="Heading1">
    <w:name w:val="heading 1"/>
    <w:basedOn w:val="Normal"/>
    <w:next w:val="Normal"/>
    <w:link w:val="Heading1Char"/>
    <w:uiPriority w:val="9"/>
    <w:qFormat/>
    <w:rsid w:val="001C43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43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3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43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3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3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43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3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43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3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357"/>
    <w:rPr>
      <w:rFonts w:eastAsiaTheme="majorEastAsia" w:cstheme="majorBidi"/>
      <w:color w:val="272727" w:themeColor="text1" w:themeTint="D8"/>
    </w:rPr>
  </w:style>
  <w:style w:type="paragraph" w:styleId="Title">
    <w:name w:val="Title"/>
    <w:basedOn w:val="Normal"/>
    <w:next w:val="Normal"/>
    <w:link w:val="TitleChar"/>
    <w:uiPriority w:val="10"/>
    <w:qFormat/>
    <w:rsid w:val="001C4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357"/>
    <w:pPr>
      <w:spacing w:before="160"/>
      <w:jc w:val="center"/>
    </w:pPr>
    <w:rPr>
      <w:i/>
      <w:iCs/>
      <w:color w:val="404040" w:themeColor="text1" w:themeTint="BF"/>
    </w:rPr>
  </w:style>
  <w:style w:type="character" w:customStyle="1" w:styleId="QuoteChar">
    <w:name w:val="Quote Char"/>
    <w:basedOn w:val="DefaultParagraphFont"/>
    <w:link w:val="Quote"/>
    <w:uiPriority w:val="29"/>
    <w:rsid w:val="001C4357"/>
    <w:rPr>
      <w:i/>
      <w:iCs/>
      <w:color w:val="404040" w:themeColor="text1" w:themeTint="BF"/>
    </w:rPr>
  </w:style>
  <w:style w:type="paragraph" w:styleId="ListParagraph">
    <w:name w:val="List Paragraph"/>
    <w:basedOn w:val="Normal"/>
    <w:uiPriority w:val="34"/>
    <w:qFormat/>
    <w:rsid w:val="001C4357"/>
    <w:pPr>
      <w:ind w:left="720"/>
      <w:contextualSpacing/>
    </w:pPr>
  </w:style>
  <w:style w:type="character" w:styleId="IntenseEmphasis">
    <w:name w:val="Intense Emphasis"/>
    <w:basedOn w:val="DefaultParagraphFont"/>
    <w:uiPriority w:val="21"/>
    <w:qFormat/>
    <w:rsid w:val="001C4357"/>
    <w:rPr>
      <w:i/>
      <w:iCs/>
      <w:color w:val="0F4761" w:themeColor="accent1" w:themeShade="BF"/>
    </w:rPr>
  </w:style>
  <w:style w:type="paragraph" w:styleId="IntenseQuote">
    <w:name w:val="Intense Quote"/>
    <w:basedOn w:val="Normal"/>
    <w:next w:val="Normal"/>
    <w:link w:val="IntenseQuoteChar"/>
    <w:uiPriority w:val="30"/>
    <w:qFormat/>
    <w:rsid w:val="001C43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357"/>
    <w:rPr>
      <w:i/>
      <w:iCs/>
      <w:color w:val="0F4761" w:themeColor="accent1" w:themeShade="BF"/>
    </w:rPr>
  </w:style>
  <w:style w:type="character" w:styleId="IntenseReference">
    <w:name w:val="Intense Reference"/>
    <w:basedOn w:val="DefaultParagraphFont"/>
    <w:uiPriority w:val="32"/>
    <w:qFormat/>
    <w:rsid w:val="001C4357"/>
    <w:rPr>
      <w:b/>
      <w:bCs/>
      <w:smallCaps/>
      <w:color w:val="0F4761" w:themeColor="accent1" w:themeShade="BF"/>
      <w:spacing w:val="5"/>
    </w:rPr>
  </w:style>
  <w:style w:type="paragraph" w:customStyle="1" w:styleId="Default">
    <w:name w:val="Default"/>
    <w:rsid w:val="00BE0AB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9113D"/>
    <w:rPr>
      <w:color w:val="467886" w:themeColor="hyperlink"/>
      <w:u w:val="single"/>
    </w:rPr>
  </w:style>
  <w:style w:type="character" w:styleId="UnresolvedMention">
    <w:name w:val="Unresolved Mention"/>
    <w:basedOn w:val="DefaultParagraphFont"/>
    <w:uiPriority w:val="99"/>
    <w:semiHidden/>
    <w:unhideWhenUsed/>
    <w:rsid w:val="0009113D"/>
    <w:rPr>
      <w:color w:val="605E5C"/>
      <w:shd w:val="clear" w:color="auto" w:fill="E1DFDD"/>
    </w:rPr>
  </w:style>
  <w:style w:type="paragraph" w:styleId="HTMLPreformatted">
    <w:name w:val="HTML Preformatted"/>
    <w:basedOn w:val="Normal"/>
    <w:link w:val="HTMLPreformattedChar"/>
    <w:uiPriority w:val="99"/>
    <w:unhideWhenUsed/>
    <w:rsid w:val="00484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14:ligatures w14:val="none"/>
    </w:rPr>
  </w:style>
  <w:style w:type="character" w:customStyle="1" w:styleId="HTMLPreformattedChar">
    <w:name w:val="HTML Preformatted Char"/>
    <w:basedOn w:val="DefaultParagraphFont"/>
    <w:link w:val="HTMLPreformatted"/>
    <w:uiPriority w:val="99"/>
    <w:rsid w:val="00484D42"/>
    <w:rPr>
      <w:rFonts w:ascii="Courier New" w:eastAsia="Times New Roman" w:hAnsi="Courier New" w:cs="Courier New"/>
      <w:sz w:val="20"/>
      <w:szCs w:val="20"/>
      <w:lang w:val="en-US"/>
      <w14:ligatures w14:val="none"/>
    </w:rPr>
  </w:style>
  <w:style w:type="character" w:customStyle="1" w:styleId="y2iqfc">
    <w:name w:val="y2iqfc"/>
    <w:basedOn w:val="DefaultParagraphFont"/>
    <w:rsid w:val="00484D42"/>
  </w:style>
  <w:style w:type="character" w:styleId="Strong">
    <w:name w:val="Strong"/>
    <w:basedOn w:val="DefaultParagraphFont"/>
    <w:uiPriority w:val="22"/>
    <w:qFormat/>
    <w:rsid w:val="00B84133"/>
    <w:rPr>
      <w:b/>
      <w:bCs/>
    </w:rPr>
  </w:style>
  <w:style w:type="character" w:customStyle="1" w:styleId="relative">
    <w:name w:val="relative"/>
    <w:basedOn w:val="DefaultParagraphFont"/>
    <w:rsid w:val="00B84133"/>
  </w:style>
  <w:style w:type="paragraph" w:styleId="NormalWeb">
    <w:name w:val="Normal (Web)"/>
    <w:basedOn w:val="Normal"/>
    <w:uiPriority w:val="99"/>
    <w:unhideWhenUsed/>
    <w:rsid w:val="00014CD1"/>
    <w:pPr>
      <w:spacing w:before="100" w:beforeAutospacing="1" w:after="100" w:afterAutospacing="1" w:line="240" w:lineRule="auto"/>
    </w:pPr>
    <w:rPr>
      <w:rFonts w:ascii="Times New Roman" w:eastAsia="Times New Roman" w:hAnsi="Times New Roman" w:cs="Times New Roman"/>
      <w:sz w:val="24"/>
      <w:szCs w:val="24"/>
      <w:lang w:eastAsia="ru-RU"/>
      <w14:ligatures w14:val="none"/>
    </w:rPr>
  </w:style>
  <w:style w:type="character" w:styleId="HTMLCode">
    <w:name w:val="HTML Code"/>
    <w:basedOn w:val="DefaultParagraphFont"/>
    <w:uiPriority w:val="99"/>
    <w:semiHidden/>
    <w:unhideWhenUsed/>
    <w:rsid w:val="003B79A3"/>
    <w:rPr>
      <w:rFonts w:ascii="Courier New" w:eastAsia="Times New Roman" w:hAnsi="Courier New" w:cs="Courier New"/>
      <w:sz w:val="20"/>
      <w:szCs w:val="20"/>
    </w:rPr>
  </w:style>
  <w:style w:type="character" w:customStyle="1" w:styleId="ms-1">
    <w:name w:val="ms-1"/>
    <w:basedOn w:val="DefaultParagraphFont"/>
    <w:rsid w:val="0075160A"/>
  </w:style>
  <w:style w:type="character" w:customStyle="1" w:styleId="max-w-full">
    <w:name w:val="max-w-full"/>
    <w:basedOn w:val="DefaultParagraphFont"/>
    <w:rsid w:val="0075160A"/>
  </w:style>
  <w:style w:type="character" w:customStyle="1" w:styleId="-me-1">
    <w:name w:val="-me-1"/>
    <w:basedOn w:val="DefaultParagraphFont"/>
    <w:rsid w:val="0075160A"/>
  </w:style>
  <w:style w:type="table" w:styleId="TableGrid">
    <w:name w:val="Table Grid"/>
    <w:basedOn w:val="TableNormal"/>
    <w:uiPriority w:val="39"/>
    <w:rsid w:val="00327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38C2"/>
    <w:pPr>
      <w:tabs>
        <w:tab w:val="center" w:pos="4844"/>
        <w:tab w:val="right" w:pos="9689"/>
      </w:tabs>
      <w:spacing w:after="0" w:line="240" w:lineRule="auto"/>
    </w:pPr>
  </w:style>
  <w:style w:type="character" w:customStyle="1" w:styleId="HeaderChar">
    <w:name w:val="Header Char"/>
    <w:basedOn w:val="DefaultParagraphFont"/>
    <w:link w:val="Header"/>
    <w:uiPriority w:val="99"/>
    <w:rsid w:val="001338C2"/>
  </w:style>
  <w:style w:type="paragraph" w:styleId="Footer">
    <w:name w:val="footer"/>
    <w:basedOn w:val="Normal"/>
    <w:link w:val="FooterChar"/>
    <w:uiPriority w:val="99"/>
    <w:unhideWhenUsed/>
    <w:rsid w:val="001338C2"/>
    <w:pPr>
      <w:tabs>
        <w:tab w:val="center" w:pos="4844"/>
        <w:tab w:val="right" w:pos="9689"/>
      </w:tabs>
      <w:spacing w:after="0" w:line="240" w:lineRule="auto"/>
    </w:pPr>
  </w:style>
  <w:style w:type="character" w:customStyle="1" w:styleId="FooterChar">
    <w:name w:val="Footer Char"/>
    <w:basedOn w:val="DefaultParagraphFont"/>
    <w:link w:val="Footer"/>
    <w:uiPriority w:val="99"/>
    <w:rsid w:val="00133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6838">
      <w:bodyDiv w:val="1"/>
      <w:marLeft w:val="0"/>
      <w:marRight w:val="0"/>
      <w:marTop w:val="0"/>
      <w:marBottom w:val="0"/>
      <w:divBdr>
        <w:top w:val="none" w:sz="0" w:space="0" w:color="auto"/>
        <w:left w:val="none" w:sz="0" w:space="0" w:color="auto"/>
        <w:bottom w:val="none" w:sz="0" w:space="0" w:color="auto"/>
        <w:right w:val="none" w:sz="0" w:space="0" w:color="auto"/>
      </w:divBdr>
    </w:div>
    <w:div w:id="201601956">
      <w:bodyDiv w:val="1"/>
      <w:marLeft w:val="0"/>
      <w:marRight w:val="0"/>
      <w:marTop w:val="0"/>
      <w:marBottom w:val="0"/>
      <w:divBdr>
        <w:top w:val="none" w:sz="0" w:space="0" w:color="auto"/>
        <w:left w:val="none" w:sz="0" w:space="0" w:color="auto"/>
        <w:bottom w:val="none" w:sz="0" w:space="0" w:color="auto"/>
        <w:right w:val="none" w:sz="0" w:space="0" w:color="auto"/>
      </w:divBdr>
    </w:div>
    <w:div w:id="414714474">
      <w:bodyDiv w:val="1"/>
      <w:marLeft w:val="0"/>
      <w:marRight w:val="0"/>
      <w:marTop w:val="0"/>
      <w:marBottom w:val="0"/>
      <w:divBdr>
        <w:top w:val="none" w:sz="0" w:space="0" w:color="auto"/>
        <w:left w:val="none" w:sz="0" w:space="0" w:color="auto"/>
        <w:bottom w:val="none" w:sz="0" w:space="0" w:color="auto"/>
        <w:right w:val="none" w:sz="0" w:space="0" w:color="auto"/>
      </w:divBdr>
    </w:div>
    <w:div w:id="560948360">
      <w:bodyDiv w:val="1"/>
      <w:marLeft w:val="0"/>
      <w:marRight w:val="0"/>
      <w:marTop w:val="0"/>
      <w:marBottom w:val="0"/>
      <w:divBdr>
        <w:top w:val="none" w:sz="0" w:space="0" w:color="auto"/>
        <w:left w:val="none" w:sz="0" w:space="0" w:color="auto"/>
        <w:bottom w:val="none" w:sz="0" w:space="0" w:color="auto"/>
        <w:right w:val="none" w:sz="0" w:space="0" w:color="auto"/>
      </w:divBdr>
    </w:div>
    <w:div w:id="584076327">
      <w:bodyDiv w:val="1"/>
      <w:marLeft w:val="0"/>
      <w:marRight w:val="0"/>
      <w:marTop w:val="0"/>
      <w:marBottom w:val="0"/>
      <w:divBdr>
        <w:top w:val="none" w:sz="0" w:space="0" w:color="auto"/>
        <w:left w:val="none" w:sz="0" w:space="0" w:color="auto"/>
        <w:bottom w:val="none" w:sz="0" w:space="0" w:color="auto"/>
        <w:right w:val="none" w:sz="0" w:space="0" w:color="auto"/>
      </w:divBdr>
    </w:div>
    <w:div w:id="893394853">
      <w:bodyDiv w:val="1"/>
      <w:marLeft w:val="0"/>
      <w:marRight w:val="0"/>
      <w:marTop w:val="0"/>
      <w:marBottom w:val="0"/>
      <w:divBdr>
        <w:top w:val="none" w:sz="0" w:space="0" w:color="auto"/>
        <w:left w:val="none" w:sz="0" w:space="0" w:color="auto"/>
        <w:bottom w:val="none" w:sz="0" w:space="0" w:color="auto"/>
        <w:right w:val="none" w:sz="0" w:space="0" w:color="auto"/>
      </w:divBdr>
    </w:div>
    <w:div w:id="898783029">
      <w:bodyDiv w:val="1"/>
      <w:marLeft w:val="0"/>
      <w:marRight w:val="0"/>
      <w:marTop w:val="0"/>
      <w:marBottom w:val="0"/>
      <w:divBdr>
        <w:top w:val="none" w:sz="0" w:space="0" w:color="auto"/>
        <w:left w:val="none" w:sz="0" w:space="0" w:color="auto"/>
        <w:bottom w:val="none" w:sz="0" w:space="0" w:color="auto"/>
        <w:right w:val="none" w:sz="0" w:space="0" w:color="auto"/>
      </w:divBdr>
    </w:div>
    <w:div w:id="902179742">
      <w:bodyDiv w:val="1"/>
      <w:marLeft w:val="0"/>
      <w:marRight w:val="0"/>
      <w:marTop w:val="0"/>
      <w:marBottom w:val="0"/>
      <w:divBdr>
        <w:top w:val="none" w:sz="0" w:space="0" w:color="auto"/>
        <w:left w:val="none" w:sz="0" w:space="0" w:color="auto"/>
        <w:bottom w:val="none" w:sz="0" w:space="0" w:color="auto"/>
        <w:right w:val="none" w:sz="0" w:space="0" w:color="auto"/>
      </w:divBdr>
    </w:div>
    <w:div w:id="1025835771">
      <w:bodyDiv w:val="1"/>
      <w:marLeft w:val="0"/>
      <w:marRight w:val="0"/>
      <w:marTop w:val="0"/>
      <w:marBottom w:val="0"/>
      <w:divBdr>
        <w:top w:val="none" w:sz="0" w:space="0" w:color="auto"/>
        <w:left w:val="none" w:sz="0" w:space="0" w:color="auto"/>
        <w:bottom w:val="none" w:sz="0" w:space="0" w:color="auto"/>
        <w:right w:val="none" w:sz="0" w:space="0" w:color="auto"/>
      </w:divBdr>
    </w:div>
    <w:div w:id="1159614585">
      <w:bodyDiv w:val="1"/>
      <w:marLeft w:val="0"/>
      <w:marRight w:val="0"/>
      <w:marTop w:val="0"/>
      <w:marBottom w:val="0"/>
      <w:divBdr>
        <w:top w:val="none" w:sz="0" w:space="0" w:color="auto"/>
        <w:left w:val="none" w:sz="0" w:space="0" w:color="auto"/>
        <w:bottom w:val="none" w:sz="0" w:space="0" w:color="auto"/>
        <w:right w:val="none" w:sz="0" w:space="0" w:color="auto"/>
      </w:divBdr>
    </w:div>
    <w:div w:id="1216157644">
      <w:bodyDiv w:val="1"/>
      <w:marLeft w:val="0"/>
      <w:marRight w:val="0"/>
      <w:marTop w:val="0"/>
      <w:marBottom w:val="0"/>
      <w:divBdr>
        <w:top w:val="none" w:sz="0" w:space="0" w:color="auto"/>
        <w:left w:val="none" w:sz="0" w:space="0" w:color="auto"/>
        <w:bottom w:val="none" w:sz="0" w:space="0" w:color="auto"/>
        <w:right w:val="none" w:sz="0" w:space="0" w:color="auto"/>
      </w:divBdr>
    </w:div>
    <w:div w:id="1224676833">
      <w:bodyDiv w:val="1"/>
      <w:marLeft w:val="0"/>
      <w:marRight w:val="0"/>
      <w:marTop w:val="0"/>
      <w:marBottom w:val="0"/>
      <w:divBdr>
        <w:top w:val="none" w:sz="0" w:space="0" w:color="auto"/>
        <w:left w:val="none" w:sz="0" w:space="0" w:color="auto"/>
        <w:bottom w:val="none" w:sz="0" w:space="0" w:color="auto"/>
        <w:right w:val="none" w:sz="0" w:space="0" w:color="auto"/>
      </w:divBdr>
    </w:div>
    <w:div w:id="1320771106">
      <w:bodyDiv w:val="1"/>
      <w:marLeft w:val="0"/>
      <w:marRight w:val="0"/>
      <w:marTop w:val="0"/>
      <w:marBottom w:val="0"/>
      <w:divBdr>
        <w:top w:val="none" w:sz="0" w:space="0" w:color="auto"/>
        <w:left w:val="none" w:sz="0" w:space="0" w:color="auto"/>
        <w:bottom w:val="none" w:sz="0" w:space="0" w:color="auto"/>
        <w:right w:val="none" w:sz="0" w:space="0" w:color="auto"/>
      </w:divBdr>
    </w:div>
    <w:div w:id="1385714321">
      <w:bodyDiv w:val="1"/>
      <w:marLeft w:val="0"/>
      <w:marRight w:val="0"/>
      <w:marTop w:val="0"/>
      <w:marBottom w:val="0"/>
      <w:divBdr>
        <w:top w:val="none" w:sz="0" w:space="0" w:color="auto"/>
        <w:left w:val="none" w:sz="0" w:space="0" w:color="auto"/>
        <w:bottom w:val="none" w:sz="0" w:space="0" w:color="auto"/>
        <w:right w:val="none" w:sz="0" w:space="0" w:color="auto"/>
      </w:divBdr>
      <w:divsChild>
        <w:div w:id="25183158">
          <w:marLeft w:val="0"/>
          <w:marRight w:val="0"/>
          <w:marTop w:val="0"/>
          <w:marBottom w:val="0"/>
          <w:divBdr>
            <w:top w:val="none" w:sz="0" w:space="0" w:color="auto"/>
            <w:left w:val="none" w:sz="0" w:space="0" w:color="auto"/>
            <w:bottom w:val="none" w:sz="0" w:space="0" w:color="auto"/>
            <w:right w:val="none" w:sz="0" w:space="0" w:color="auto"/>
          </w:divBdr>
          <w:divsChild>
            <w:div w:id="4703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3347">
      <w:bodyDiv w:val="1"/>
      <w:marLeft w:val="0"/>
      <w:marRight w:val="0"/>
      <w:marTop w:val="0"/>
      <w:marBottom w:val="0"/>
      <w:divBdr>
        <w:top w:val="none" w:sz="0" w:space="0" w:color="auto"/>
        <w:left w:val="none" w:sz="0" w:space="0" w:color="auto"/>
        <w:bottom w:val="none" w:sz="0" w:space="0" w:color="auto"/>
        <w:right w:val="none" w:sz="0" w:space="0" w:color="auto"/>
      </w:divBdr>
    </w:div>
    <w:div w:id="1633243749">
      <w:bodyDiv w:val="1"/>
      <w:marLeft w:val="0"/>
      <w:marRight w:val="0"/>
      <w:marTop w:val="0"/>
      <w:marBottom w:val="0"/>
      <w:divBdr>
        <w:top w:val="none" w:sz="0" w:space="0" w:color="auto"/>
        <w:left w:val="none" w:sz="0" w:space="0" w:color="auto"/>
        <w:bottom w:val="none" w:sz="0" w:space="0" w:color="auto"/>
        <w:right w:val="none" w:sz="0" w:space="0" w:color="auto"/>
      </w:divBdr>
    </w:div>
    <w:div w:id="1638802081">
      <w:bodyDiv w:val="1"/>
      <w:marLeft w:val="0"/>
      <w:marRight w:val="0"/>
      <w:marTop w:val="0"/>
      <w:marBottom w:val="0"/>
      <w:divBdr>
        <w:top w:val="none" w:sz="0" w:space="0" w:color="auto"/>
        <w:left w:val="none" w:sz="0" w:space="0" w:color="auto"/>
        <w:bottom w:val="none" w:sz="0" w:space="0" w:color="auto"/>
        <w:right w:val="none" w:sz="0" w:space="0" w:color="auto"/>
      </w:divBdr>
      <w:divsChild>
        <w:div w:id="1066998372">
          <w:marLeft w:val="0"/>
          <w:marRight w:val="0"/>
          <w:marTop w:val="0"/>
          <w:marBottom w:val="0"/>
          <w:divBdr>
            <w:top w:val="none" w:sz="0" w:space="0" w:color="auto"/>
            <w:left w:val="none" w:sz="0" w:space="0" w:color="auto"/>
            <w:bottom w:val="none" w:sz="0" w:space="0" w:color="auto"/>
            <w:right w:val="none" w:sz="0" w:space="0" w:color="auto"/>
          </w:divBdr>
          <w:divsChild>
            <w:div w:id="17704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4363">
      <w:bodyDiv w:val="1"/>
      <w:marLeft w:val="0"/>
      <w:marRight w:val="0"/>
      <w:marTop w:val="0"/>
      <w:marBottom w:val="0"/>
      <w:divBdr>
        <w:top w:val="none" w:sz="0" w:space="0" w:color="auto"/>
        <w:left w:val="none" w:sz="0" w:space="0" w:color="auto"/>
        <w:bottom w:val="none" w:sz="0" w:space="0" w:color="auto"/>
        <w:right w:val="none" w:sz="0" w:space="0" w:color="auto"/>
      </w:divBdr>
    </w:div>
    <w:div w:id="1714233303">
      <w:bodyDiv w:val="1"/>
      <w:marLeft w:val="0"/>
      <w:marRight w:val="0"/>
      <w:marTop w:val="0"/>
      <w:marBottom w:val="0"/>
      <w:divBdr>
        <w:top w:val="none" w:sz="0" w:space="0" w:color="auto"/>
        <w:left w:val="none" w:sz="0" w:space="0" w:color="auto"/>
        <w:bottom w:val="none" w:sz="0" w:space="0" w:color="auto"/>
        <w:right w:val="none" w:sz="0" w:space="0" w:color="auto"/>
      </w:divBdr>
    </w:div>
    <w:div w:id="1772116958">
      <w:bodyDiv w:val="1"/>
      <w:marLeft w:val="0"/>
      <w:marRight w:val="0"/>
      <w:marTop w:val="0"/>
      <w:marBottom w:val="0"/>
      <w:divBdr>
        <w:top w:val="none" w:sz="0" w:space="0" w:color="auto"/>
        <w:left w:val="none" w:sz="0" w:space="0" w:color="auto"/>
        <w:bottom w:val="none" w:sz="0" w:space="0" w:color="auto"/>
        <w:right w:val="none" w:sz="0" w:space="0" w:color="auto"/>
      </w:divBdr>
    </w:div>
    <w:div w:id="1864318397">
      <w:bodyDiv w:val="1"/>
      <w:marLeft w:val="0"/>
      <w:marRight w:val="0"/>
      <w:marTop w:val="0"/>
      <w:marBottom w:val="0"/>
      <w:divBdr>
        <w:top w:val="none" w:sz="0" w:space="0" w:color="auto"/>
        <w:left w:val="none" w:sz="0" w:space="0" w:color="auto"/>
        <w:bottom w:val="none" w:sz="0" w:space="0" w:color="auto"/>
        <w:right w:val="none" w:sz="0" w:space="0" w:color="auto"/>
      </w:divBdr>
    </w:div>
    <w:div w:id="1907568830">
      <w:bodyDiv w:val="1"/>
      <w:marLeft w:val="0"/>
      <w:marRight w:val="0"/>
      <w:marTop w:val="0"/>
      <w:marBottom w:val="0"/>
      <w:divBdr>
        <w:top w:val="none" w:sz="0" w:space="0" w:color="auto"/>
        <w:left w:val="none" w:sz="0" w:space="0" w:color="auto"/>
        <w:bottom w:val="none" w:sz="0" w:space="0" w:color="auto"/>
        <w:right w:val="none" w:sz="0" w:space="0" w:color="auto"/>
      </w:divBdr>
    </w:div>
    <w:div w:id="1919122834">
      <w:bodyDiv w:val="1"/>
      <w:marLeft w:val="0"/>
      <w:marRight w:val="0"/>
      <w:marTop w:val="0"/>
      <w:marBottom w:val="0"/>
      <w:divBdr>
        <w:top w:val="none" w:sz="0" w:space="0" w:color="auto"/>
        <w:left w:val="none" w:sz="0" w:space="0" w:color="auto"/>
        <w:bottom w:val="none" w:sz="0" w:space="0" w:color="auto"/>
        <w:right w:val="none" w:sz="0" w:space="0" w:color="auto"/>
      </w:divBdr>
    </w:div>
    <w:div w:id="1937249958">
      <w:bodyDiv w:val="1"/>
      <w:marLeft w:val="0"/>
      <w:marRight w:val="0"/>
      <w:marTop w:val="0"/>
      <w:marBottom w:val="0"/>
      <w:divBdr>
        <w:top w:val="none" w:sz="0" w:space="0" w:color="auto"/>
        <w:left w:val="none" w:sz="0" w:space="0" w:color="auto"/>
        <w:bottom w:val="none" w:sz="0" w:space="0" w:color="auto"/>
        <w:right w:val="none" w:sz="0" w:space="0" w:color="auto"/>
      </w:divBdr>
      <w:divsChild>
        <w:div w:id="572589940">
          <w:marLeft w:val="0"/>
          <w:marRight w:val="0"/>
          <w:marTop w:val="0"/>
          <w:marBottom w:val="0"/>
          <w:divBdr>
            <w:top w:val="none" w:sz="0" w:space="0" w:color="auto"/>
            <w:left w:val="none" w:sz="0" w:space="0" w:color="auto"/>
            <w:bottom w:val="none" w:sz="0" w:space="0" w:color="auto"/>
            <w:right w:val="none" w:sz="0" w:space="0" w:color="auto"/>
          </w:divBdr>
          <w:divsChild>
            <w:div w:id="9522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54397">
      <w:bodyDiv w:val="1"/>
      <w:marLeft w:val="0"/>
      <w:marRight w:val="0"/>
      <w:marTop w:val="0"/>
      <w:marBottom w:val="0"/>
      <w:divBdr>
        <w:top w:val="none" w:sz="0" w:space="0" w:color="auto"/>
        <w:left w:val="none" w:sz="0" w:space="0" w:color="auto"/>
        <w:bottom w:val="none" w:sz="0" w:space="0" w:color="auto"/>
        <w:right w:val="none" w:sz="0" w:space="0" w:color="auto"/>
      </w:divBdr>
    </w:div>
    <w:div w:id="2039355329">
      <w:bodyDiv w:val="1"/>
      <w:marLeft w:val="0"/>
      <w:marRight w:val="0"/>
      <w:marTop w:val="0"/>
      <w:marBottom w:val="0"/>
      <w:divBdr>
        <w:top w:val="none" w:sz="0" w:space="0" w:color="auto"/>
        <w:left w:val="none" w:sz="0" w:space="0" w:color="auto"/>
        <w:bottom w:val="none" w:sz="0" w:space="0" w:color="auto"/>
        <w:right w:val="none" w:sz="0" w:space="0" w:color="auto"/>
      </w:divBdr>
    </w:div>
    <w:div w:id="2052260472">
      <w:bodyDiv w:val="1"/>
      <w:marLeft w:val="0"/>
      <w:marRight w:val="0"/>
      <w:marTop w:val="0"/>
      <w:marBottom w:val="0"/>
      <w:divBdr>
        <w:top w:val="none" w:sz="0" w:space="0" w:color="auto"/>
        <w:left w:val="none" w:sz="0" w:space="0" w:color="auto"/>
        <w:bottom w:val="none" w:sz="0" w:space="0" w:color="auto"/>
        <w:right w:val="none" w:sz="0" w:space="0" w:color="auto"/>
      </w:divBdr>
    </w:div>
    <w:div w:id="207496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503</Words>
  <Characters>3522</Characters>
  <Application>Microsoft Office Word</Application>
  <DocSecurity>0</DocSecurity>
  <Lines>133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Kazantsev</dc:creator>
  <cp:keywords/>
  <dc:description/>
  <cp:lastModifiedBy>Akylbek Ibraimov</cp:lastModifiedBy>
  <cp:revision>14</cp:revision>
  <cp:lastPrinted>2026-02-18T08:07:00Z</cp:lastPrinted>
  <dcterms:created xsi:type="dcterms:W3CDTF">2025-07-22T03:02:00Z</dcterms:created>
  <dcterms:modified xsi:type="dcterms:W3CDTF">2026-02-18T08:15:00Z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2025-06-03T07:54:28Z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d89e5e31-15e5-467b-87ce-6169b1f9237c</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