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43186" w14:textId="655B2DA8" w:rsidR="00E928E2" w:rsidRDefault="002B4914" w:rsidP="003815BD">
      <w:pPr>
        <w:tabs>
          <w:tab w:val="left" w:pos="284"/>
        </w:tabs>
        <w:spacing w:after="0"/>
        <w:rPr>
          <w:sz w:val="24"/>
          <w:szCs w:val="24"/>
          <w:lang w:val="ky-KG"/>
        </w:rPr>
      </w:pPr>
      <w:r w:rsidRPr="00D51D3D">
        <w:rPr>
          <w:rFonts w:cs="Times New Roman"/>
          <w:b/>
          <w:bCs/>
          <w:color w:val="212529"/>
          <w:sz w:val="24"/>
          <w:szCs w:val="24"/>
          <w:shd w:val="clear" w:color="auto" w:fill="FFFFFF"/>
        </w:rPr>
        <w:t xml:space="preserve">ЗАО </w:t>
      </w:r>
      <w:r w:rsidR="00EA5468" w:rsidRPr="00D51D3D">
        <w:rPr>
          <w:rFonts w:cs="Times New Roman"/>
          <w:b/>
          <w:bCs/>
          <w:color w:val="212529"/>
          <w:sz w:val="24"/>
          <w:szCs w:val="24"/>
          <w:shd w:val="clear" w:color="auto" w:fill="FFFFFF"/>
        </w:rPr>
        <w:t>КГК</w:t>
      </w:r>
      <w:r w:rsidR="00EA5468" w:rsidRPr="006C0CBD">
        <w:rPr>
          <w:rFonts w:cs="Times New Roman"/>
          <w:color w:val="212529"/>
          <w:sz w:val="24"/>
          <w:szCs w:val="24"/>
          <w:shd w:val="clear" w:color="auto" w:fill="FFFFFF"/>
        </w:rPr>
        <w:t xml:space="preserve"> объявляет о </w:t>
      </w:r>
      <w:r w:rsidR="003D3D3C">
        <w:rPr>
          <w:rFonts w:cs="Times New Roman"/>
          <w:color w:val="212529"/>
          <w:sz w:val="24"/>
          <w:szCs w:val="24"/>
          <w:shd w:val="clear" w:color="auto" w:fill="FFFFFF"/>
        </w:rPr>
        <w:t>реализации</w:t>
      </w:r>
      <w:r w:rsidR="003F21ED">
        <w:rPr>
          <w:rFonts w:cs="Times New Roman"/>
          <w:color w:val="212529"/>
          <w:sz w:val="24"/>
          <w:szCs w:val="24"/>
          <w:shd w:val="clear" w:color="auto" w:fill="FFFFFF"/>
        </w:rPr>
        <w:t xml:space="preserve"> металлолома</w:t>
      </w:r>
      <w:r w:rsidR="003F21ED">
        <w:rPr>
          <w:color w:val="000000" w:themeColor="text1"/>
          <w:sz w:val="24"/>
          <w:szCs w:val="24"/>
          <w:lang w:val="ky-KG"/>
        </w:rPr>
        <w:t xml:space="preserve"> и приглашает всех заинтересованных лиц принять участие в процессе приобретения.</w:t>
      </w:r>
      <w:r w:rsidR="00EA5468" w:rsidRPr="006C0CBD">
        <w:rPr>
          <w:sz w:val="24"/>
          <w:szCs w:val="24"/>
          <w:lang w:val="ky-KG"/>
        </w:rPr>
        <w:t xml:space="preserve"> </w:t>
      </w:r>
    </w:p>
    <w:p w14:paraId="409B4938" w14:textId="2CE87F04" w:rsidR="00EA5468" w:rsidRDefault="00EA5468" w:rsidP="003815BD">
      <w:pPr>
        <w:tabs>
          <w:tab w:val="left" w:pos="284"/>
        </w:tabs>
        <w:spacing w:after="0"/>
        <w:rPr>
          <w:rFonts w:cs="Times New Roman"/>
          <w:color w:val="212529"/>
          <w:sz w:val="24"/>
          <w:szCs w:val="24"/>
          <w:shd w:val="clear" w:color="auto" w:fill="FFFFFF"/>
        </w:rPr>
      </w:pPr>
      <w:r w:rsidRPr="006C0CBD">
        <w:rPr>
          <w:sz w:val="24"/>
          <w:szCs w:val="24"/>
          <w:lang w:val="ky-KG"/>
        </w:rPr>
        <w:t xml:space="preserve">Место осмотра: </w:t>
      </w:r>
      <w:r w:rsidR="008369E6">
        <w:rPr>
          <w:sz w:val="24"/>
          <w:szCs w:val="24"/>
          <w:lang w:val="ky-KG"/>
        </w:rPr>
        <w:t xml:space="preserve">1. </w:t>
      </w:r>
      <w:r w:rsidRPr="006C0CBD">
        <w:rPr>
          <w:color w:val="000000" w:themeColor="text1"/>
          <w:sz w:val="24"/>
          <w:szCs w:val="24"/>
          <w:lang w:val="ky-KG"/>
        </w:rPr>
        <w:t xml:space="preserve">Иссык-Кульская, Джети-Огузский район, </w:t>
      </w:r>
      <w:r w:rsidR="00C93C51" w:rsidRPr="00C93C51">
        <w:rPr>
          <w:rFonts w:cs="Times New Roman"/>
          <w:color w:val="212529"/>
          <w:sz w:val="24"/>
          <w:szCs w:val="24"/>
          <w:shd w:val="clear" w:color="auto" w:fill="FFFFFF"/>
        </w:rPr>
        <w:t>(стоянка аэропорт на руднике “Кумтор”)</w:t>
      </w:r>
      <w:r w:rsidR="008369E6">
        <w:rPr>
          <w:rFonts w:cs="Times New Roman"/>
          <w:color w:val="212529"/>
          <w:sz w:val="24"/>
          <w:szCs w:val="24"/>
          <w:shd w:val="clear" w:color="auto" w:fill="FFFFFF"/>
        </w:rPr>
        <w:t xml:space="preserve">. </w:t>
      </w:r>
    </w:p>
    <w:p w14:paraId="7359B7B2" w14:textId="77777777" w:rsidR="00465D14" w:rsidRDefault="00465D14" w:rsidP="003815BD">
      <w:pPr>
        <w:tabs>
          <w:tab w:val="left" w:pos="284"/>
        </w:tabs>
        <w:spacing w:after="0"/>
        <w:rPr>
          <w:rFonts w:cs="Times New Roman"/>
          <w:color w:val="212529"/>
          <w:sz w:val="24"/>
          <w:szCs w:val="24"/>
          <w:shd w:val="clear" w:color="auto" w:fill="FFFFFF"/>
        </w:rPr>
      </w:pPr>
    </w:p>
    <w:p w14:paraId="30555C4C" w14:textId="6FEB605B" w:rsidR="00465D14" w:rsidRPr="00465D14" w:rsidRDefault="00465D14" w:rsidP="003815BD">
      <w:pPr>
        <w:tabs>
          <w:tab w:val="left" w:pos="284"/>
        </w:tabs>
        <w:spacing w:after="0"/>
        <w:rPr>
          <w:rFonts w:cs="Times New Roman"/>
          <w:b/>
          <w:bCs/>
          <w:color w:val="212529"/>
          <w:sz w:val="24"/>
          <w:szCs w:val="24"/>
          <w:shd w:val="clear" w:color="auto" w:fill="FFFFFF"/>
        </w:rPr>
      </w:pPr>
      <w:bookmarkStart w:id="0" w:name="_Hlk216183307"/>
      <w:bookmarkEnd w:id="0"/>
      <w:r w:rsidRPr="003C5D17">
        <w:rPr>
          <w:rFonts w:cs="Times New Roman"/>
          <w:b/>
          <w:bCs/>
          <w:color w:val="212529"/>
          <w:sz w:val="24"/>
          <w:szCs w:val="24"/>
          <w:shd w:val="clear" w:color="auto" w:fill="FFFFFF"/>
        </w:rPr>
        <w:t>ЛОТ №2</w:t>
      </w:r>
    </w:p>
    <w:p w14:paraId="2EBBC61D" w14:textId="77777777" w:rsidR="003815BD" w:rsidRPr="003815BD" w:rsidRDefault="003815BD" w:rsidP="003815BD">
      <w:pPr>
        <w:tabs>
          <w:tab w:val="left" w:pos="284"/>
        </w:tabs>
        <w:spacing w:after="0"/>
        <w:rPr>
          <w:color w:val="000000" w:themeColor="text1"/>
          <w:sz w:val="24"/>
          <w:szCs w:val="24"/>
        </w:rPr>
      </w:pPr>
    </w:p>
    <w:tbl>
      <w:tblPr>
        <w:tblStyle w:val="ae"/>
        <w:tblW w:w="723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17"/>
        <w:gridCol w:w="4841"/>
        <w:gridCol w:w="1980"/>
      </w:tblGrid>
      <w:tr w:rsidR="000A692B" w:rsidRPr="00B111C4" w14:paraId="43D4F5EE" w14:textId="0820A934" w:rsidTr="0063667F">
        <w:trPr>
          <w:trHeight w:val="755"/>
        </w:trPr>
        <w:tc>
          <w:tcPr>
            <w:tcW w:w="417" w:type="dxa"/>
            <w:shd w:val="clear" w:color="auto" w:fill="FFFFFF" w:themeFill="background1"/>
          </w:tcPr>
          <w:p w14:paraId="39A95090" w14:textId="77777777" w:rsidR="000A692B" w:rsidRPr="00A35EE9" w:rsidRDefault="000A692B" w:rsidP="003815BD">
            <w:pPr>
              <w:pStyle w:val="af1"/>
              <w:rPr>
                <w:b/>
                <w:bCs/>
                <w:lang w:val="ru-RU"/>
              </w:rPr>
            </w:pPr>
          </w:p>
          <w:p w14:paraId="0D9BAD6C" w14:textId="2AAFE9CE" w:rsidR="000A692B" w:rsidRPr="00A35EE9" w:rsidRDefault="000A692B" w:rsidP="003815BD">
            <w:pPr>
              <w:pStyle w:val="af1"/>
              <w:rPr>
                <w:b/>
                <w:bCs/>
                <w:lang w:val="ru-RU"/>
              </w:rPr>
            </w:pPr>
            <w:r w:rsidRPr="00A35EE9">
              <w:rPr>
                <w:b/>
                <w:bCs/>
                <w:lang w:val="ru-RU"/>
              </w:rPr>
              <w:t>№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2858B0C6" w14:textId="37D8ED36" w:rsidR="000A692B" w:rsidRPr="004230AA" w:rsidRDefault="000A692B" w:rsidP="0063667F">
            <w:pPr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E751A8">
              <w:rPr>
                <w:b/>
                <w:bCs/>
              </w:rPr>
              <w:t>Наименование отходов производства и потребления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696C2849" w14:textId="77777777" w:rsidR="000A692B" w:rsidRPr="00E751A8" w:rsidRDefault="000A692B" w:rsidP="0063667F">
            <w:pPr>
              <w:pStyle w:val="af1"/>
              <w:jc w:val="center"/>
              <w:rPr>
                <w:b/>
                <w:bCs/>
                <w:lang w:val="ru-RU"/>
              </w:rPr>
            </w:pPr>
            <w:r w:rsidRPr="00E751A8">
              <w:rPr>
                <w:b/>
                <w:bCs/>
                <w:lang w:val="ru-RU"/>
              </w:rPr>
              <w:t>Объем тонн</w:t>
            </w:r>
          </w:p>
          <w:p w14:paraId="6D8259AB" w14:textId="5828D897" w:rsidR="000A692B" w:rsidRPr="00BD65B5" w:rsidRDefault="000A692B" w:rsidP="0063667F">
            <w:pPr>
              <w:spacing w:line="480" w:lineRule="auto"/>
              <w:jc w:val="center"/>
              <w:rPr>
                <w:sz w:val="20"/>
              </w:rPr>
            </w:pPr>
          </w:p>
        </w:tc>
      </w:tr>
      <w:tr w:rsidR="000A692B" w:rsidRPr="00B111C4" w14:paraId="6AE009E6" w14:textId="77777777" w:rsidTr="00A22E1D">
        <w:trPr>
          <w:trHeight w:val="593"/>
        </w:trPr>
        <w:tc>
          <w:tcPr>
            <w:tcW w:w="417" w:type="dxa"/>
            <w:shd w:val="clear" w:color="auto" w:fill="FFFFFF" w:themeFill="background1"/>
          </w:tcPr>
          <w:p w14:paraId="14EB5F99" w14:textId="58C14ED2" w:rsidR="000A692B" w:rsidRPr="000B451F" w:rsidRDefault="000A692B" w:rsidP="004B0661">
            <w:pPr>
              <w:pStyle w:val="af1"/>
              <w:rPr>
                <w:b/>
                <w:bCs/>
              </w:rPr>
            </w:pPr>
            <w:r w:rsidRPr="000B451F">
              <w:rPr>
                <w:b/>
                <w:bCs/>
              </w:rPr>
              <w:t>1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24BF1EE4" w14:textId="0AF9AA61" w:rsidR="000A692B" w:rsidRDefault="000A692B" w:rsidP="004B0661">
            <w:pPr>
              <w:spacing w:line="276" w:lineRule="auto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Черный Металлом 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5310CE0B" w14:textId="270A07C8" w:rsidR="000A692B" w:rsidRDefault="000A692B" w:rsidP="004B0661">
            <w:pPr>
              <w:spacing w:line="480" w:lineRule="auto"/>
              <w:jc w:val="center"/>
              <w:rPr>
                <w:sz w:val="20"/>
              </w:rPr>
            </w:pPr>
            <w:r>
              <w:rPr>
                <w:sz w:val="20"/>
              </w:rPr>
              <w:t>750-1100</w:t>
            </w:r>
          </w:p>
        </w:tc>
      </w:tr>
      <w:tr w:rsidR="000A692B" w:rsidRPr="00B111C4" w14:paraId="6AC2F496" w14:textId="3253E2DF" w:rsidTr="000A692B">
        <w:trPr>
          <w:trHeight w:val="368"/>
        </w:trPr>
        <w:tc>
          <w:tcPr>
            <w:tcW w:w="417" w:type="dxa"/>
            <w:shd w:val="clear" w:color="auto" w:fill="FFFFFF" w:themeFill="background1"/>
          </w:tcPr>
          <w:p w14:paraId="40691D65" w14:textId="1E439604" w:rsidR="000A692B" w:rsidRPr="000B451F" w:rsidRDefault="000A692B" w:rsidP="004B0661">
            <w:pPr>
              <w:pStyle w:val="af1"/>
              <w:rPr>
                <w:b/>
                <w:bCs/>
              </w:rPr>
            </w:pPr>
            <w:r w:rsidRPr="000B451F">
              <w:rPr>
                <w:b/>
                <w:bCs/>
              </w:rPr>
              <w:t>2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1B999352" w14:textId="37E3A76C" w:rsidR="000A692B" w:rsidRPr="007A3190" w:rsidRDefault="000A692B" w:rsidP="004B0661">
            <w:pPr>
              <w:spacing w:line="276" w:lineRule="auto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Изношенные футеровки мельницы 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6DB56C48" w14:textId="2808DD17" w:rsidR="000A692B" w:rsidRDefault="000A692B" w:rsidP="004B0661">
            <w:pPr>
              <w:spacing w:line="480" w:lineRule="auto"/>
              <w:jc w:val="center"/>
              <w:rPr>
                <w:sz w:val="20"/>
              </w:rPr>
            </w:pPr>
            <w:r>
              <w:rPr>
                <w:sz w:val="20"/>
              </w:rPr>
              <w:t>430-460</w:t>
            </w:r>
          </w:p>
        </w:tc>
      </w:tr>
      <w:tr w:rsidR="000A692B" w:rsidRPr="00B111C4" w14:paraId="6133D523" w14:textId="126C4B09" w:rsidTr="000A692B">
        <w:trPr>
          <w:trHeight w:val="368"/>
        </w:trPr>
        <w:tc>
          <w:tcPr>
            <w:tcW w:w="417" w:type="dxa"/>
            <w:shd w:val="clear" w:color="auto" w:fill="FFFFFF" w:themeFill="background1"/>
          </w:tcPr>
          <w:p w14:paraId="42111EE6" w14:textId="21DEE827" w:rsidR="000A692B" w:rsidRPr="000B451F" w:rsidRDefault="000A692B" w:rsidP="004B0661">
            <w:pPr>
              <w:pStyle w:val="af1"/>
              <w:rPr>
                <w:b/>
                <w:bCs/>
              </w:rPr>
            </w:pPr>
            <w:r w:rsidRPr="000B451F">
              <w:rPr>
                <w:b/>
                <w:bCs/>
              </w:rPr>
              <w:t>3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25DB3BD1" w14:textId="07B70CB6" w:rsidR="000A692B" w:rsidRDefault="000A692B" w:rsidP="004B0661">
            <w:pPr>
              <w:spacing w:line="276" w:lineRule="auto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Сломанные шары мельницы 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669287BB" w14:textId="69DC2AC9" w:rsidR="000A692B" w:rsidRDefault="000A692B" w:rsidP="004B0661">
            <w:pPr>
              <w:spacing w:line="480" w:lineRule="auto"/>
              <w:jc w:val="center"/>
              <w:rPr>
                <w:sz w:val="20"/>
              </w:rPr>
            </w:pPr>
            <w:r>
              <w:rPr>
                <w:sz w:val="20"/>
              </w:rPr>
              <w:t>600-700</w:t>
            </w:r>
          </w:p>
        </w:tc>
      </w:tr>
      <w:tr w:rsidR="000A692B" w:rsidRPr="00B111C4" w14:paraId="4C244DC8" w14:textId="3F5BC50F" w:rsidTr="000A692B">
        <w:trPr>
          <w:trHeight w:val="368"/>
        </w:trPr>
        <w:tc>
          <w:tcPr>
            <w:tcW w:w="417" w:type="dxa"/>
            <w:shd w:val="clear" w:color="auto" w:fill="FFFFFF" w:themeFill="background1"/>
          </w:tcPr>
          <w:p w14:paraId="310CA8F1" w14:textId="7F7CEBB1" w:rsidR="000A692B" w:rsidRPr="000B451F" w:rsidRDefault="000A692B" w:rsidP="004B0661">
            <w:pPr>
              <w:pStyle w:val="af1"/>
              <w:rPr>
                <w:b/>
                <w:bCs/>
              </w:rPr>
            </w:pPr>
            <w:r w:rsidRPr="000B451F">
              <w:rPr>
                <w:b/>
                <w:bCs/>
              </w:rPr>
              <w:t>4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4DB9E637" w14:textId="3111267D" w:rsidR="000A692B" w:rsidRDefault="000A692B" w:rsidP="004B0661">
            <w:pPr>
              <w:spacing w:line="276" w:lineRule="auto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Лёгкий металлом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6FC19C73" w14:textId="62A91048" w:rsidR="000A692B" w:rsidRDefault="000A692B" w:rsidP="004B0661">
            <w:pPr>
              <w:spacing w:line="480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A692B" w:rsidRPr="00B111C4" w14:paraId="082D1360" w14:textId="679B5962" w:rsidTr="000A692B">
        <w:trPr>
          <w:trHeight w:val="368"/>
        </w:trPr>
        <w:tc>
          <w:tcPr>
            <w:tcW w:w="417" w:type="dxa"/>
            <w:shd w:val="clear" w:color="auto" w:fill="FFFFFF" w:themeFill="background1"/>
          </w:tcPr>
          <w:p w14:paraId="4775FE51" w14:textId="766AE919" w:rsidR="000A692B" w:rsidRPr="000B451F" w:rsidRDefault="000A692B" w:rsidP="004B0661">
            <w:pPr>
              <w:pStyle w:val="af1"/>
              <w:rPr>
                <w:b/>
                <w:bCs/>
              </w:rPr>
            </w:pPr>
            <w:r w:rsidRPr="000B451F">
              <w:rPr>
                <w:b/>
                <w:bCs/>
              </w:rPr>
              <w:t>5</w:t>
            </w:r>
          </w:p>
        </w:tc>
        <w:tc>
          <w:tcPr>
            <w:tcW w:w="4841" w:type="dxa"/>
            <w:shd w:val="clear" w:color="auto" w:fill="FFFFFF" w:themeFill="background1"/>
            <w:vAlign w:val="center"/>
          </w:tcPr>
          <w:p w14:paraId="14AA4870" w14:textId="77025F5B" w:rsidR="000A692B" w:rsidRDefault="000A692B" w:rsidP="004B0661">
            <w:pPr>
              <w:spacing w:line="276" w:lineRule="auto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Высоколегированный металлом (б\у буровые инструменты штаги</w:t>
            </w:r>
            <w:r w:rsidRPr="00702767">
              <w:rPr>
                <w:color w:val="000000" w:themeColor="text1"/>
                <w:sz w:val="20"/>
              </w:rPr>
              <w:t>,</w:t>
            </w:r>
            <w:r>
              <w:rPr>
                <w:color w:val="000000" w:themeColor="text1"/>
                <w:sz w:val="20"/>
              </w:rPr>
              <w:t xml:space="preserve"> шарошки и палубные чашки)</w:t>
            </w:r>
          </w:p>
        </w:tc>
        <w:tc>
          <w:tcPr>
            <w:tcW w:w="1980" w:type="dxa"/>
            <w:shd w:val="clear" w:color="auto" w:fill="FFFFFF" w:themeFill="background1"/>
            <w:vAlign w:val="bottom"/>
          </w:tcPr>
          <w:p w14:paraId="63A9B073" w14:textId="2BBA630F" w:rsidR="000A692B" w:rsidRDefault="000A692B" w:rsidP="004B0661">
            <w:pPr>
              <w:spacing w:line="480" w:lineRule="auto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</w:tbl>
    <w:p w14:paraId="1A7FD3FF" w14:textId="77777777" w:rsidR="00EA5468" w:rsidRDefault="00EA5468" w:rsidP="00EA5468">
      <w:pPr>
        <w:pStyle w:val="a9"/>
        <w:tabs>
          <w:tab w:val="left" w:pos="284"/>
        </w:tabs>
        <w:spacing w:after="0"/>
        <w:ind w:left="0"/>
        <w:jc w:val="both"/>
        <w:rPr>
          <w:sz w:val="24"/>
          <w:lang w:val="ru-RU"/>
        </w:rPr>
      </w:pPr>
    </w:p>
    <w:p w14:paraId="03D42A3C" w14:textId="77777777" w:rsidR="000A692B" w:rsidRPr="0092104B" w:rsidRDefault="000A692B" w:rsidP="00EA5468">
      <w:pPr>
        <w:pStyle w:val="a9"/>
        <w:tabs>
          <w:tab w:val="left" w:pos="284"/>
        </w:tabs>
        <w:spacing w:after="0"/>
        <w:ind w:left="0"/>
        <w:jc w:val="both"/>
        <w:rPr>
          <w:sz w:val="24"/>
          <w:lang w:val="ru-RU"/>
        </w:rPr>
      </w:pPr>
    </w:p>
    <w:p w14:paraId="34F494EF" w14:textId="01430974" w:rsidR="00EA5468" w:rsidRDefault="00EA5468" w:rsidP="00EA5468">
      <w:pPr>
        <w:jc w:val="center"/>
        <w:rPr>
          <w:rFonts w:cs="Times New Roman"/>
          <w:b/>
          <w:sz w:val="24"/>
          <w:szCs w:val="24"/>
          <w:lang w:val="ky-KG"/>
        </w:rPr>
      </w:pPr>
      <w:r>
        <w:rPr>
          <w:rFonts w:cs="Times New Roman"/>
          <w:b/>
          <w:bCs/>
          <w:i/>
          <w:iCs/>
          <w:sz w:val="18"/>
          <w:szCs w:val="18"/>
        </w:rPr>
        <w:tab/>
      </w:r>
      <w:r w:rsidRPr="00471C18">
        <w:rPr>
          <w:rFonts w:cs="Times New Roman"/>
          <w:b/>
          <w:sz w:val="24"/>
          <w:szCs w:val="24"/>
          <w:lang w:val="ky-KG"/>
        </w:rPr>
        <w:t>Описание состояния</w:t>
      </w:r>
    </w:p>
    <w:p w14:paraId="5AA4DB7A" w14:textId="46B4F2E1" w:rsidR="00172F46" w:rsidRPr="00341159" w:rsidRDefault="00172F46" w:rsidP="00172F46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  <w:lang w:val="ky-KG"/>
        </w:rPr>
        <w:t xml:space="preserve">Металлолом находится в хорошом состоянии и готов к переработке. </w:t>
      </w:r>
    </w:p>
    <w:p w14:paraId="46A6FE11" w14:textId="77777777" w:rsidR="00EA5468" w:rsidRPr="000609D5" w:rsidRDefault="00EA5468" w:rsidP="00EA5468">
      <w:pPr>
        <w:pStyle w:val="af1"/>
        <w:tabs>
          <w:tab w:val="left" w:pos="3690"/>
        </w:tabs>
        <w:ind w:left="360"/>
        <w:rPr>
          <w:b/>
          <w:bCs/>
          <w:i/>
          <w:iCs/>
          <w:sz w:val="18"/>
          <w:szCs w:val="18"/>
          <w:lang w:val="ky-KG"/>
        </w:rPr>
      </w:pPr>
    </w:p>
    <w:p w14:paraId="0F6DB383" w14:textId="1053DDCF" w:rsidR="00EA5468" w:rsidRDefault="00EA5468" w:rsidP="00EA5468">
      <w:pPr>
        <w:jc w:val="both"/>
        <w:rPr>
          <w:rFonts w:eastAsia="Times New Roman"/>
          <w:sz w:val="24"/>
          <w:szCs w:val="24"/>
          <w:lang w:val="ky-KG"/>
        </w:rPr>
      </w:pPr>
      <w:r w:rsidRPr="005A44FF">
        <w:rPr>
          <w:rFonts w:eastAsia="Times New Roman"/>
          <w:sz w:val="24"/>
          <w:szCs w:val="24"/>
          <w:lang w:val="ky-KG"/>
        </w:rPr>
        <w:t xml:space="preserve">Стартовая цена: </w:t>
      </w:r>
      <w:r w:rsidR="00237652" w:rsidRPr="00471DF1">
        <w:rPr>
          <w:rFonts w:eastAsia="Times New Roman"/>
          <w:color w:val="000000" w:themeColor="text1"/>
          <w:sz w:val="24"/>
          <w:szCs w:val="24"/>
        </w:rPr>
        <w:t>10-12</w:t>
      </w:r>
      <w:r w:rsidRPr="00471DF1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471DF1">
        <w:rPr>
          <w:rFonts w:eastAsia="Times New Roman"/>
          <w:color w:val="000000" w:themeColor="text1"/>
          <w:sz w:val="24"/>
          <w:szCs w:val="24"/>
          <w:lang w:val="ky-KG"/>
        </w:rPr>
        <w:t>сом (</w:t>
      </w:r>
      <w:r w:rsidR="00EA486B" w:rsidRPr="00471DF1">
        <w:rPr>
          <w:rFonts w:eastAsia="Times New Roman"/>
          <w:color w:val="000000" w:themeColor="text1"/>
          <w:sz w:val="24"/>
          <w:szCs w:val="24"/>
          <w:lang w:val="ky-KG"/>
        </w:rPr>
        <w:t>десять</w:t>
      </w:r>
      <w:r w:rsidR="00FF4946" w:rsidRPr="00471DF1">
        <w:rPr>
          <w:rFonts w:eastAsia="Times New Roman"/>
          <w:color w:val="000000" w:themeColor="text1"/>
          <w:sz w:val="24"/>
          <w:szCs w:val="24"/>
          <w:lang w:val="ky-KG"/>
        </w:rPr>
        <w:t>-дв</w:t>
      </w:r>
      <w:r w:rsidR="003013E6" w:rsidRPr="00471DF1">
        <w:rPr>
          <w:rFonts w:eastAsia="Times New Roman"/>
          <w:color w:val="000000" w:themeColor="text1"/>
          <w:sz w:val="24"/>
          <w:szCs w:val="24"/>
          <w:lang w:val="ky-KG"/>
        </w:rPr>
        <w:t xml:space="preserve">енадцать </w:t>
      </w:r>
      <w:r w:rsidR="00FF4946" w:rsidRPr="00471DF1">
        <w:rPr>
          <w:rFonts w:eastAsia="Times New Roman"/>
          <w:color w:val="000000" w:themeColor="text1"/>
          <w:sz w:val="24"/>
          <w:szCs w:val="24"/>
          <w:lang w:val="ky-KG"/>
        </w:rPr>
        <w:t>сом</w:t>
      </w:r>
      <w:r w:rsidR="001103C7" w:rsidRPr="00471DF1">
        <w:rPr>
          <w:rFonts w:eastAsia="Times New Roman"/>
          <w:color w:val="000000" w:themeColor="text1"/>
          <w:sz w:val="24"/>
          <w:szCs w:val="24"/>
          <w:lang w:val="ky-KG"/>
        </w:rPr>
        <w:t>ов</w:t>
      </w:r>
      <w:r w:rsidRPr="00471DF1">
        <w:rPr>
          <w:rFonts w:eastAsia="Times New Roman"/>
          <w:color w:val="000000" w:themeColor="text1"/>
          <w:sz w:val="24"/>
          <w:szCs w:val="24"/>
          <w:lang w:val="ky-KG"/>
        </w:rPr>
        <w:t xml:space="preserve">). </w:t>
      </w:r>
      <w:r w:rsidRPr="005A44FF">
        <w:rPr>
          <w:rFonts w:eastAsia="Times New Roman"/>
          <w:sz w:val="24"/>
          <w:szCs w:val="24"/>
          <w:lang w:val="ky-KG"/>
        </w:rPr>
        <w:t xml:space="preserve">Приоритетом </w:t>
      </w:r>
      <w:r w:rsidRPr="00DE75EE">
        <w:rPr>
          <w:rFonts w:eastAsia="Times New Roman"/>
          <w:sz w:val="24"/>
          <w:szCs w:val="24"/>
          <w:lang w:val="ky-KG"/>
        </w:rPr>
        <w:t xml:space="preserve">к рассмотрению цены будет сумма, предложенная максимально выше. </w:t>
      </w:r>
    </w:p>
    <w:p w14:paraId="5447B071" w14:textId="77777777" w:rsidR="00FE12CD" w:rsidRPr="00FE12CD" w:rsidRDefault="00FE12CD" w:rsidP="00FE12CD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</w:rPr>
      </w:pPr>
      <w:r w:rsidRPr="00FE12CD">
        <w:rPr>
          <w:rFonts w:eastAsia="Times New Roman" w:cs="Times New Roman"/>
          <w:b/>
          <w:bCs/>
          <w:sz w:val="24"/>
          <w:szCs w:val="24"/>
        </w:rPr>
        <w:t>Для подачи предложений на приобретение необходимо:</w:t>
      </w:r>
    </w:p>
    <w:p w14:paraId="3BC2F2F5" w14:textId="7497729C" w:rsidR="00FE12CD" w:rsidRDefault="00FE12CD" w:rsidP="00FE12CD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</w:rPr>
      </w:pPr>
      <w:r w:rsidRPr="00FE12CD">
        <w:rPr>
          <w:rFonts w:eastAsia="Times New Roman" w:cs="Times New Roman"/>
          <w:b/>
          <w:bCs/>
          <w:sz w:val="24"/>
          <w:szCs w:val="24"/>
        </w:rPr>
        <w:t>Заполнить форму (см. приложение № 2), указав цены по видам металлов.</w:t>
      </w:r>
    </w:p>
    <w:p w14:paraId="233C0935" w14:textId="0F238A27" w:rsidR="003638A9" w:rsidRPr="00973B72" w:rsidRDefault="00FE12CD" w:rsidP="003638A9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</w:rPr>
      </w:pPr>
      <w:r w:rsidRPr="00FE12CD">
        <w:rPr>
          <w:rFonts w:eastAsia="Times New Roman" w:cs="Times New Roman"/>
          <w:b/>
          <w:bCs/>
          <w:sz w:val="24"/>
          <w:szCs w:val="24"/>
        </w:rPr>
        <w:t>Направить заполненную форму на электронный адрес:</w:t>
      </w:r>
      <w:r w:rsidRPr="00FE12CD">
        <w:t xml:space="preserve"> </w:t>
      </w:r>
      <w:hyperlink r:id="rId8" w:history="1">
        <w:r w:rsidR="00076BB2" w:rsidRPr="006A1A99">
          <w:rPr>
            <w:rStyle w:val="af"/>
            <w:rFonts w:eastAsia="Times New Roman" w:cs="Times New Roman"/>
            <w:b/>
            <w:bCs/>
            <w:sz w:val="24"/>
            <w:szCs w:val="24"/>
          </w:rPr>
          <w:t>Metall202</w:t>
        </w:r>
        <w:r w:rsidR="00076BB2" w:rsidRPr="00076BB2">
          <w:rPr>
            <w:rStyle w:val="af"/>
            <w:rFonts w:eastAsia="Times New Roman" w:cs="Times New Roman"/>
            <w:b/>
            <w:bCs/>
            <w:sz w:val="24"/>
            <w:szCs w:val="24"/>
          </w:rPr>
          <w:t>6</w:t>
        </w:r>
        <w:r w:rsidR="00076BB2" w:rsidRPr="006A1A99">
          <w:rPr>
            <w:rStyle w:val="af"/>
            <w:rFonts w:eastAsia="Times New Roman" w:cs="Times New Roman"/>
            <w:b/>
            <w:bCs/>
            <w:sz w:val="24"/>
            <w:szCs w:val="24"/>
          </w:rPr>
          <w:t>@kumtor.kg</w:t>
        </w:r>
      </w:hyperlink>
    </w:p>
    <w:p w14:paraId="79CD5A40" w14:textId="77777777" w:rsidR="0017415F" w:rsidRPr="007C1875" w:rsidRDefault="0017415F" w:rsidP="0017415F">
      <w:pPr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 w:rsidRPr="007C1875">
        <w:rPr>
          <w:rFonts w:asciiTheme="majorHAnsi" w:hAnsiTheme="majorHAnsi" w:cstheme="majorHAnsi"/>
          <w:b/>
          <w:bCs/>
        </w:rPr>
        <w:t xml:space="preserve">Требования к покупателю: </w:t>
      </w:r>
    </w:p>
    <w:p w14:paraId="0098831E" w14:textId="09A42C3B" w:rsidR="006D1241" w:rsidRPr="00F112DC" w:rsidRDefault="006D1241" w:rsidP="006D1241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Theme="majorHAnsi" w:hAnsiTheme="majorHAnsi" w:cstheme="majorHAnsi"/>
          <w:color w:val="auto"/>
          <w:lang w:val="ru-RU"/>
        </w:rPr>
      </w:pPr>
      <w:r w:rsidRPr="00F112DC">
        <w:rPr>
          <w:rFonts w:asciiTheme="majorHAnsi" w:hAnsiTheme="majorHAnsi" w:cstheme="majorHAnsi"/>
          <w:color w:val="auto"/>
          <w:lang w:val="ru-RU"/>
        </w:rPr>
        <w:t>Заключение государственного органа охраны окружающей среды о соответствии требованиям природоохранного законодательства КР, включая наличие действующей лицензии на осуществление деятельности по переработке отходов</w:t>
      </w:r>
      <w:r w:rsidR="00CB4F1C">
        <w:rPr>
          <w:rFonts w:asciiTheme="majorHAnsi" w:hAnsiTheme="majorHAnsi" w:cstheme="majorHAnsi"/>
          <w:color w:val="auto"/>
          <w:lang w:val="ru-RU"/>
        </w:rPr>
        <w:t xml:space="preserve"> (уставные </w:t>
      </w:r>
      <w:r w:rsidR="00826DA5">
        <w:rPr>
          <w:rFonts w:asciiTheme="majorHAnsi" w:hAnsiTheme="majorHAnsi" w:cstheme="majorHAnsi"/>
          <w:color w:val="auto"/>
          <w:lang w:val="ru-RU"/>
        </w:rPr>
        <w:t xml:space="preserve">и </w:t>
      </w:r>
      <w:r w:rsidR="00362906">
        <w:rPr>
          <w:rFonts w:asciiTheme="majorHAnsi" w:hAnsiTheme="majorHAnsi" w:cstheme="majorHAnsi"/>
          <w:color w:val="auto"/>
          <w:lang w:val="ru-RU"/>
        </w:rPr>
        <w:t>разрешительные документы</w:t>
      </w:r>
      <w:r w:rsidR="00CB4F1C">
        <w:rPr>
          <w:rFonts w:asciiTheme="majorHAnsi" w:hAnsiTheme="majorHAnsi" w:cstheme="majorHAnsi"/>
          <w:color w:val="auto"/>
          <w:lang w:val="ru-RU"/>
        </w:rPr>
        <w:t>).</w:t>
      </w:r>
    </w:p>
    <w:p w14:paraId="75EAC720" w14:textId="77777777" w:rsidR="006D1241" w:rsidRPr="00F112DC" w:rsidRDefault="006D1241" w:rsidP="006D1241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Theme="majorHAnsi" w:hAnsiTheme="majorHAnsi" w:cstheme="majorHAnsi"/>
          <w:color w:val="auto"/>
          <w:lang w:val="ru-RU"/>
        </w:rPr>
      </w:pPr>
      <w:r w:rsidRPr="00F112DC">
        <w:rPr>
          <w:rFonts w:asciiTheme="majorHAnsi" w:hAnsiTheme="majorHAnsi" w:cstheme="majorHAnsi"/>
          <w:color w:val="auto"/>
          <w:lang w:val="ru-RU"/>
        </w:rPr>
        <w:t>Покупателю запрещено передавать мешки третьей стороне как на переработку, так и на другие цели.</w:t>
      </w:r>
    </w:p>
    <w:p w14:paraId="4AE5FD6D" w14:textId="77777777" w:rsidR="006D1241" w:rsidRDefault="006D1241" w:rsidP="006D1241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Покупатель компенсирует Продавцу затраты, понесенные в результате неисполнения или ненадлежащего исполнения им требований технического задания и договора, в том числе ущерб, нанесенный окружающей среде.</w:t>
      </w:r>
    </w:p>
    <w:p w14:paraId="49DB7525" w14:textId="6DF34159" w:rsidR="00FE12CD" w:rsidRPr="006D1241" w:rsidRDefault="006D1241" w:rsidP="0017415F">
      <w:pPr>
        <w:pStyle w:val="a9"/>
        <w:numPr>
          <w:ilvl w:val="0"/>
          <w:numId w:val="2"/>
        </w:numPr>
        <w:spacing w:before="100" w:beforeAutospacing="1" w:after="100" w:afterAutospacing="1"/>
        <w:rPr>
          <w:rFonts w:asciiTheme="majorHAnsi" w:hAnsiTheme="majorHAnsi" w:cstheme="majorHAnsi"/>
          <w:lang w:val="ru-RU"/>
        </w:rPr>
      </w:pPr>
      <w:r>
        <w:rPr>
          <w:rFonts w:asciiTheme="majorHAnsi" w:hAnsiTheme="majorHAnsi" w:cstheme="majorHAnsi"/>
          <w:lang w:val="ru-RU"/>
        </w:rPr>
        <w:t>Покупатель гарантирует высокое качество услуг транспортировки отходов.</w:t>
      </w:r>
    </w:p>
    <w:p w14:paraId="3D715824" w14:textId="0CD5E6BE" w:rsidR="00973B72" w:rsidRDefault="00EA5468" w:rsidP="00414D37">
      <w:pPr>
        <w:spacing w:before="100" w:beforeAutospacing="1" w:after="100" w:afterAutospacing="1"/>
        <w:rPr>
          <w:rFonts w:eastAsia="Times New Roman" w:cs="Times New Roman"/>
          <w:sz w:val="24"/>
          <w:szCs w:val="24"/>
        </w:rPr>
      </w:pPr>
      <w:r w:rsidRPr="0044340B">
        <w:rPr>
          <w:rFonts w:eastAsia="Times New Roman" w:cs="Times New Roman"/>
          <w:sz w:val="24"/>
          <w:szCs w:val="24"/>
        </w:rPr>
        <w:lastRenderedPageBreak/>
        <w:t>КГК оставляет за собой право полностью или частично принять либо отклонить любое поступившее предложение о выкупе. Кроме того, компания заявляет об отказе от каких-либо обязательств по компенсации расходов, понесённых потенциальным покупателем в рамках заключения договора купли-продажи.</w:t>
      </w:r>
    </w:p>
    <w:p w14:paraId="3B173A3E" w14:textId="276C91EA" w:rsidR="00973B72" w:rsidRDefault="00973B72" w:rsidP="002B4914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r w:rsidRPr="003638A9">
        <w:rPr>
          <w:rFonts w:ascii="Segoe UI" w:hAnsi="Segoe UI" w:cs="Segoe UI"/>
          <w:b/>
          <w:bCs/>
          <w:color w:val="212529"/>
          <w:shd w:val="clear" w:color="auto" w:fill="FFFFFF"/>
        </w:rPr>
        <w:t>Заявки принимаются до 31 января 2026 года включительно</w:t>
      </w:r>
      <w:r w:rsidR="00027AB9">
        <w:rPr>
          <w:rFonts w:ascii="Segoe UI" w:hAnsi="Segoe UI" w:cs="Segoe UI"/>
          <w:b/>
          <w:bCs/>
          <w:color w:val="212529"/>
          <w:shd w:val="clear" w:color="auto" w:fill="FFFFFF"/>
        </w:rPr>
        <w:t>, до 17:00</w:t>
      </w:r>
      <w:r w:rsidR="003C6F34">
        <w:rPr>
          <w:rFonts w:ascii="Segoe UI" w:hAnsi="Segoe UI" w:cs="Segoe UI"/>
          <w:b/>
          <w:bCs/>
          <w:color w:val="212529"/>
          <w:shd w:val="clear" w:color="auto" w:fill="FFFFFF"/>
        </w:rPr>
        <w:t>.</w:t>
      </w:r>
    </w:p>
    <w:p w14:paraId="7C08C797" w14:textId="77777777" w:rsidR="00A22E1D" w:rsidRPr="002B4914" w:rsidRDefault="00A22E1D" w:rsidP="002B4914">
      <w:pPr>
        <w:rPr>
          <w:b/>
          <w:bCs/>
        </w:rPr>
      </w:pPr>
    </w:p>
    <w:p w14:paraId="3A47BABB" w14:textId="7FFDAC0C" w:rsidR="00341159" w:rsidRPr="005A44FF" w:rsidRDefault="00616E77" w:rsidP="009E3C5B">
      <w:pPr>
        <w:jc w:val="center"/>
        <w:rPr>
          <w:b/>
          <w:bCs/>
        </w:rPr>
      </w:pPr>
      <w:r w:rsidRPr="005A44F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55EF7A5" wp14:editId="29914556">
            <wp:simplePos x="0" y="0"/>
            <wp:positionH relativeFrom="margin">
              <wp:posOffset>94615</wp:posOffset>
            </wp:positionH>
            <wp:positionV relativeFrom="paragraph">
              <wp:posOffset>286385</wp:posOffset>
            </wp:positionV>
            <wp:extent cx="2606675" cy="1755140"/>
            <wp:effectExtent l="0" t="0" r="3175" b="0"/>
            <wp:wrapSquare wrapText="bothSides"/>
            <wp:docPr id="1558180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BD" w:rsidRPr="005A44FF">
        <w:rPr>
          <w:b/>
          <w:bCs/>
        </w:rPr>
        <w:t>Фотографии</w:t>
      </w:r>
    </w:p>
    <w:p w14:paraId="05D1F557" w14:textId="14AB0579" w:rsidR="00341159" w:rsidRDefault="00414D37" w:rsidP="003815B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FCC06" wp14:editId="3304B367">
                <wp:simplePos x="0" y="0"/>
                <wp:positionH relativeFrom="column">
                  <wp:posOffset>3282315</wp:posOffset>
                </wp:positionH>
                <wp:positionV relativeFrom="paragraph">
                  <wp:posOffset>1885950</wp:posOffset>
                </wp:positionV>
                <wp:extent cx="2280285" cy="215900"/>
                <wp:effectExtent l="0" t="0" r="5715" b="0"/>
                <wp:wrapSquare wrapText="bothSides"/>
                <wp:docPr id="1972784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5FAF76" w14:textId="037F817E" w:rsidR="0002004B" w:rsidRPr="00B238D5" w:rsidRDefault="0002004B" w:rsidP="0002004B">
                            <w:pPr>
                              <w:pStyle w:val="af7"/>
                              <w:rPr>
                                <w:noProof/>
                              </w:rPr>
                            </w:pPr>
                            <w:r>
                              <w:t xml:space="preserve">Рисунок 3 </w:t>
                            </w:r>
                            <w:r w:rsidRPr="00CF437E">
                              <w:t>Изношенные 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FCC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8.45pt;margin-top:148.5pt;width:179.55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" stroked="f">
                <v:textbox inset="0,0,0,0">
                  <w:txbxContent>
                    <w:p w14:paraId="595FAF76" w14:textId="037F817E" w:rsidR="0002004B" w:rsidRPr="00B238D5" w:rsidRDefault="0002004B" w:rsidP="0002004B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3 </w:t>
                      </w:r>
                      <w:r w:rsidRPr="00CF437E">
                        <w:t>Изношенные 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15F">
        <w:rPr>
          <w:noProof/>
        </w:rPr>
        <w:drawing>
          <wp:inline distT="0" distB="0" distL="0" distR="0" wp14:anchorId="10149CC8" wp14:editId="5E98DE33">
            <wp:extent cx="2518948" cy="1703717"/>
            <wp:effectExtent l="0" t="0" r="0" b="0"/>
            <wp:docPr id="338944261" name="Picture 7" descr="Изображение выглядит как небо, земля, на открытом воздухе, транспортный контейне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4261" name="Picture 7" descr="Изображение выглядит как небо, земля, на открытом воздухе, транспортный контейне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21" cy="172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721D" w14:textId="4BD2B9E1" w:rsidR="0002004B" w:rsidRDefault="00616E77" w:rsidP="000200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6AB812" wp14:editId="1691488C">
            <wp:simplePos x="0" y="0"/>
            <wp:positionH relativeFrom="margin">
              <wp:posOffset>139065</wp:posOffset>
            </wp:positionH>
            <wp:positionV relativeFrom="paragraph">
              <wp:posOffset>326390</wp:posOffset>
            </wp:positionV>
            <wp:extent cx="2642235" cy="1779270"/>
            <wp:effectExtent l="0" t="0" r="5715" b="0"/>
            <wp:wrapSquare wrapText="bothSides"/>
            <wp:docPr id="285659808" name="Picture 6" descr="A pile of rusted metal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44866" name="Picture 6" descr="A pile of rusted metal pie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D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A8100" wp14:editId="000A4BD7">
                <wp:simplePos x="0" y="0"/>
                <wp:positionH relativeFrom="column">
                  <wp:posOffset>-635</wp:posOffset>
                </wp:positionH>
                <wp:positionV relativeFrom="paragraph">
                  <wp:posOffset>45085</wp:posOffset>
                </wp:positionV>
                <wp:extent cx="2701925" cy="215900"/>
                <wp:effectExtent l="0" t="0" r="3175" b="0"/>
                <wp:wrapSquare wrapText="bothSides"/>
                <wp:docPr id="12458421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B1EE8" w14:textId="0A908283" w:rsidR="00985154" w:rsidRPr="00777C15" w:rsidRDefault="00985154" w:rsidP="00985154">
                            <w:pPr>
                              <w:pStyle w:val="af7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0958EF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1759B1">
                              <w:t>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8100" id="_x0000_s1027" type="#_x0000_t202" style="position:absolute;margin-left:-.05pt;margin-top:3.55pt;width:212.75pt;height:1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" stroked="f">
                <v:textbox inset="0,0,0,0">
                  <w:txbxContent>
                    <w:p w14:paraId="027B1EE8" w14:textId="0A908283" w:rsidR="00985154" w:rsidRPr="00777C15" w:rsidRDefault="00985154" w:rsidP="00985154">
                      <w:pPr>
                        <w:pStyle w:val="af7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0958EF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1759B1">
                        <w:t>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FCD2B2" w14:textId="171739D1" w:rsidR="008A151F" w:rsidRPr="0002004B" w:rsidRDefault="00616E77" w:rsidP="0002004B">
      <w:pPr>
        <w:tabs>
          <w:tab w:val="left" w:pos="132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824EEC" wp14:editId="3E4410DD">
            <wp:simplePos x="0" y="0"/>
            <wp:positionH relativeFrom="margin">
              <wp:posOffset>3345815</wp:posOffset>
            </wp:positionH>
            <wp:positionV relativeFrom="paragraph">
              <wp:posOffset>86995</wp:posOffset>
            </wp:positionV>
            <wp:extent cx="2466340" cy="1705610"/>
            <wp:effectExtent l="0" t="0" r="0" b="8890"/>
            <wp:wrapSquare wrapText="bothSides"/>
            <wp:docPr id="1811310302" name="Picture 4" descr="A group of round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56620" name="Picture 4" descr="A group of round r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D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43A11" wp14:editId="1136F739">
                <wp:simplePos x="0" y="0"/>
                <wp:positionH relativeFrom="column">
                  <wp:posOffset>3549015</wp:posOffset>
                </wp:positionH>
                <wp:positionV relativeFrom="paragraph">
                  <wp:posOffset>1950085</wp:posOffset>
                </wp:positionV>
                <wp:extent cx="2656840" cy="234950"/>
                <wp:effectExtent l="0" t="0" r="0" b="0"/>
                <wp:wrapSquare wrapText="bothSides"/>
                <wp:docPr id="3896340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234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FD820" w14:textId="4C3942C9" w:rsidR="0025475C" w:rsidRPr="001B559A" w:rsidRDefault="0025475C" w:rsidP="0025475C">
                            <w:pPr>
                              <w:pStyle w:val="af7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0958EF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5A12C6">
                              <w:t>Сломанные шары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3A11" id="_x0000_s1028" type="#_x0000_t202" style="position:absolute;margin-left:279.45pt;margin-top:153.55pt;width:209.2pt;height: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" stroked="f">
                <v:textbox inset="0,0,0,0">
                  <w:txbxContent>
                    <w:p w14:paraId="3C7FD820" w14:textId="4C3942C9" w:rsidR="0025475C" w:rsidRPr="001B559A" w:rsidRDefault="0025475C" w:rsidP="0025475C">
                      <w:pPr>
                        <w:pStyle w:val="af7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0958EF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5A12C6">
                        <w:t>Сломанные шары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D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E8A51" wp14:editId="3B3EA58D">
                <wp:simplePos x="0" y="0"/>
                <wp:positionH relativeFrom="column">
                  <wp:posOffset>-635</wp:posOffset>
                </wp:positionH>
                <wp:positionV relativeFrom="paragraph">
                  <wp:posOffset>1950085</wp:posOffset>
                </wp:positionV>
                <wp:extent cx="2743835" cy="203200"/>
                <wp:effectExtent l="0" t="0" r="0" b="6350"/>
                <wp:wrapSquare wrapText="bothSides"/>
                <wp:docPr id="833680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92B82" w14:textId="2612FE57" w:rsidR="0025475C" w:rsidRPr="00B238D5" w:rsidRDefault="0025475C" w:rsidP="0025475C">
                            <w:pPr>
                              <w:pStyle w:val="af7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0958EF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CF437E">
                              <w:t>Изношенные 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8A51" id="_x0000_s1029" type="#_x0000_t202" style="position:absolute;margin-left:-.05pt;margin-top:153.55pt;width:216.05pt;height:1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" stroked="f">
                <v:textbox inset="0,0,0,0">
                  <w:txbxContent>
                    <w:p w14:paraId="3D592B82" w14:textId="2612FE57" w:rsidR="0025475C" w:rsidRPr="00B238D5" w:rsidRDefault="0025475C" w:rsidP="0025475C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0958EF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CF437E">
                        <w:t>Изношенные 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04B">
        <w:rPr>
          <w:lang w:val="en-US"/>
        </w:rPr>
        <w:tab/>
      </w:r>
      <w:r w:rsidR="008A151F">
        <w:tab/>
      </w:r>
    </w:p>
    <w:p w14:paraId="6524319C" w14:textId="0FC666B4" w:rsidR="0025475C" w:rsidRDefault="00616E77" w:rsidP="0002004B">
      <w:pPr>
        <w:pStyle w:val="af7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424BF4" wp14:editId="39F02006">
            <wp:simplePos x="0" y="0"/>
            <wp:positionH relativeFrom="column">
              <wp:posOffset>135890</wp:posOffset>
            </wp:positionH>
            <wp:positionV relativeFrom="paragraph">
              <wp:posOffset>1715770</wp:posOffset>
            </wp:positionV>
            <wp:extent cx="2476500" cy="2139315"/>
            <wp:effectExtent l="0" t="0" r="0" b="0"/>
            <wp:wrapSquare wrapText="bothSides"/>
            <wp:docPr id="377539612" name="Picture 3" descr="A pile of silver pe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39612" name="Picture 3" descr="A pile of silver peb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D783C9" wp14:editId="24DC40B6">
            <wp:extent cx="2368464" cy="2154005"/>
            <wp:effectExtent l="0" t="0" r="0" b="0"/>
            <wp:docPr id="1977207633" name="Picture 2" descr="A pile of metal objects i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07633" name="Picture 2" descr="A pile of metal objects in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6" cy="21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75C">
        <w:tab/>
      </w:r>
    </w:p>
    <w:p w14:paraId="0F03551D" w14:textId="4ABE689F" w:rsidR="009E3CAE" w:rsidRPr="00432BF9" w:rsidRDefault="00DF70BE" w:rsidP="00432BF9">
      <w:pPr>
        <w:pStyle w:val="af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7AA318" wp14:editId="390F1D08">
                <wp:simplePos x="0" y="0"/>
                <wp:positionH relativeFrom="column">
                  <wp:posOffset>373380</wp:posOffset>
                </wp:positionH>
                <wp:positionV relativeFrom="paragraph">
                  <wp:posOffset>99695</wp:posOffset>
                </wp:positionV>
                <wp:extent cx="2414905" cy="241300"/>
                <wp:effectExtent l="0" t="0" r="4445" b="6350"/>
                <wp:wrapSquare wrapText="bothSides"/>
                <wp:docPr id="6958622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14905" cy="241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7F5A" w14:textId="7FC3CD09" w:rsidR="00414D37" w:rsidRPr="00411645" w:rsidRDefault="00414D37" w:rsidP="00414D37">
                            <w:pPr>
                              <w:pStyle w:val="af7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0958EF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A217E2">
                              <w:t>Сломанные шары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A318" id="_x0000_s1030" type="#_x0000_t202" style="position:absolute;margin-left:29.4pt;margin-top:7.85pt;width:190.15pt;height:19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" stroked="f">
                <v:textbox inset="0,0,0,0">
                  <w:txbxContent>
                    <w:p w14:paraId="37427F5A" w14:textId="7FC3CD09" w:rsidR="00414D37" w:rsidRPr="00411645" w:rsidRDefault="00414D37" w:rsidP="00414D37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0958EF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A217E2">
                        <w:t>Сломанные шары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D37">
        <w:tab/>
        <w:t xml:space="preserve">                               </w:t>
      </w: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 w:rsidRPr="002028B7">
        <w:t>Лёгкий металлом</w:t>
      </w:r>
      <w:r w:rsidR="00414D37">
        <w:t xml:space="preserve">   </w:t>
      </w:r>
      <w:r w:rsidR="00616E77">
        <w:t xml:space="preserve">                                                                                                               </w:t>
      </w:r>
      <w:r>
        <w:t xml:space="preserve">           </w:t>
      </w:r>
    </w:p>
    <w:p w14:paraId="3151E0BA" w14:textId="77777777" w:rsidR="00CB0831" w:rsidRDefault="00CB0831" w:rsidP="002A0A30">
      <w:pPr>
        <w:keepNext/>
        <w:tabs>
          <w:tab w:val="right" w:pos="9689"/>
        </w:tabs>
        <w:rPr>
          <w:b/>
          <w:bCs/>
        </w:rPr>
      </w:pPr>
    </w:p>
    <w:p w14:paraId="61FA8666" w14:textId="77777777" w:rsidR="00CB0831" w:rsidRPr="006B6618" w:rsidRDefault="00CB0831" w:rsidP="00CB0831">
      <w:pPr>
        <w:jc w:val="center"/>
        <w:rPr>
          <w:rFonts w:ascii="Times New Roman" w:hAnsi="Times New Roman" w:cs="Times New Roman"/>
          <w:b/>
        </w:rPr>
      </w:pPr>
      <w:r w:rsidRPr="006B6618">
        <w:rPr>
          <w:rFonts w:ascii="Times New Roman" w:hAnsi="Times New Roman" w:cs="Times New Roman"/>
          <w:b/>
        </w:rPr>
        <w:t>ТЕХНИЧЕСКОЕ ЗАДАНИЕ</w:t>
      </w:r>
    </w:p>
    <w:p w14:paraId="6302E92B" w14:textId="77777777" w:rsidR="00CB0831" w:rsidRPr="00820C7F" w:rsidRDefault="00CB0831" w:rsidP="00CB0831">
      <w:pPr>
        <w:pStyle w:val="af8"/>
        <w:jc w:val="center"/>
        <w:rPr>
          <w:rFonts w:ascii="Times New Roman" w:hAnsi="Times New Roman" w:cs="Times New Roman"/>
          <w:lang w:val="ru-RU"/>
        </w:rPr>
      </w:pPr>
      <w:r w:rsidRPr="006B6618">
        <w:rPr>
          <w:rFonts w:ascii="Times New Roman" w:hAnsi="Times New Roman" w:cs="Times New Roman"/>
          <w:lang w:val="ru-RU"/>
        </w:rPr>
        <w:t>на реализацию отходов ЗАО «Кумтор Голд Компани» с целью переработки</w:t>
      </w:r>
    </w:p>
    <w:p w14:paraId="01B808F7" w14:textId="77777777" w:rsidR="00CB0831" w:rsidRDefault="00CB0831" w:rsidP="00CB0831">
      <w:pPr>
        <w:pStyle w:val="af8"/>
        <w:ind w:left="90"/>
        <w:rPr>
          <w:rFonts w:ascii="Times New Roman" w:hAnsi="Times New Roman" w:cs="Times New Roman"/>
          <w:b/>
          <w:lang w:val="ru-RU"/>
        </w:rPr>
      </w:pPr>
      <w:proofErr w:type="spellStart"/>
      <w:r w:rsidRPr="006B6618">
        <w:rPr>
          <w:rFonts w:ascii="Times New Roman" w:hAnsi="Times New Roman" w:cs="Times New Roman"/>
          <w:b/>
        </w:rPr>
        <w:t>Наименование</w:t>
      </w:r>
      <w:proofErr w:type="spellEnd"/>
      <w:r w:rsidRPr="006B6618">
        <w:rPr>
          <w:rFonts w:ascii="Times New Roman" w:hAnsi="Times New Roman" w:cs="Times New Roman"/>
          <w:b/>
        </w:rPr>
        <w:t xml:space="preserve">, </w:t>
      </w:r>
      <w:proofErr w:type="spellStart"/>
      <w:r w:rsidRPr="006B6618">
        <w:rPr>
          <w:rFonts w:ascii="Times New Roman" w:hAnsi="Times New Roman" w:cs="Times New Roman"/>
          <w:b/>
        </w:rPr>
        <w:t>количество</w:t>
      </w:r>
      <w:proofErr w:type="spellEnd"/>
      <w:r w:rsidRPr="006B6618">
        <w:rPr>
          <w:rFonts w:ascii="Times New Roman" w:hAnsi="Times New Roman" w:cs="Times New Roman"/>
          <w:b/>
        </w:rPr>
        <w:t xml:space="preserve"> </w:t>
      </w:r>
      <w:proofErr w:type="spellStart"/>
      <w:r w:rsidRPr="006B6618">
        <w:rPr>
          <w:rFonts w:ascii="Times New Roman" w:hAnsi="Times New Roman" w:cs="Times New Roman"/>
          <w:b/>
        </w:rPr>
        <w:t>отходов</w:t>
      </w:r>
      <w:proofErr w:type="spellEnd"/>
      <w:r w:rsidRPr="006B6618">
        <w:rPr>
          <w:rFonts w:ascii="Times New Roman" w:hAnsi="Times New Roman" w:cs="Times New Roman"/>
          <w:b/>
        </w:rPr>
        <w:t>:</w:t>
      </w:r>
    </w:p>
    <w:p w14:paraId="0C3CA641" w14:textId="77777777" w:rsidR="00CB0831" w:rsidRPr="007334E5" w:rsidRDefault="00CB0831" w:rsidP="00CB0831">
      <w:pPr>
        <w:pStyle w:val="af8"/>
        <w:ind w:left="90"/>
        <w:rPr>
          <w:rFonts w:ascii="Times New Roman" w:hAnsi="Times New Roman" w:cs="Times New Roman"/>
          <w:b/>
          <w:lang w:val="ru-RU"/>
        </w:rPr>
      </w:pPr>
    </w:p>
    <w:tbl>
      <w:tblPr>
        <w:tblStyle w:val="ae"/>
        <w:tblW w:w="9497" w:type="dxa"/>
        <w:tblInd w:w="-5" w:type="dxa"/>
        <w:tblLook w:val="04A0" w:firstRow="1" w:lastRow="0" w:firstColumn="1" w:lastColumn="0" w:noHBand="0" w:noVBand="1"/>
      </w:tblPr>
      <w:tblGrid>
        <w:gridCol w:w="567"/>
        <w:gridCol w:w="5954"/>
        <w:gridCol w:w="2976"/>
      </w:tblGrid>
      <w:tr w:rsidR="00CB0831" w:rsidRPr="006B6618" w14:paraId="1AB83BD7" w14:textId="77777777" w:rsidTr="007725FF">
        <w:tc>
          <w:tcPr>
            <w:tcW w:w="567" w:type="dxa"/>
          </w:tcPr>
          <w:p w14:paraId="0DC2B9C6" w14:textId="77777777" w:rsidR="00CB0831" w:rsidRPr="006B6618" w:rsidRDefault="00CB0831" w:rsidP="007725FF">
            <w:pPr>
              <w:pStyle w:val="af8"/>
              <w:rPr>
                <w:rFonts w:ascii="Times New Roman" w:hAnsi="Times New Roman" w:cs="Times New Roman"/>
              </w:rPr>
            </w:pPr>
            <w:r w:rsidRPr="006B661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54" w:type="dxa"/>
          </w:tcPr>
          <w:p w14:paraId="025DA735" w14:textId="77777777" w:rsidR="00CB0831" w:rsidRPr="007334E5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r w:rsidRPr="007334E5">
              <w:rPr>
                <w:rFonts w:ascii="Times New Roman" w:hAnsi="Times New Roman" w:cs="Times New Roman"/>
                <w:lang w:val="ru-RU"/>
              </w:rPr>
              <w:t xml:space="preserve">Наименование отходов по видам и категориям </w:t>
            </w:r>
          </w:p>
        </w:tc>
        <w:tc>
          <w:tcPr>
            <w:tcW w:w="2976" w:type="dxa"/>
          </w:tcPr>
          <w:p w14:paraId="5DE44F04" w14:textId="77777777" w:rsidR="00CB0831" w:rsidRPr="007334E5" w:rsidRDefault="00CB0831" w:rsidP="007725FF">
            <w:pPr>
              <w:pStyle w:val="af8"/>
              <w:rPr>
                <w:rFonts w:ascii="Times New Roman" w:hAnsi="Times New Roman" w:cs="Times New Roman"/>
              </w:rPr>
            </w:pPr>
            <w:proofErr w:type="spellStart"/>
            <w:r w:rsidRPr="007334E5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7334E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334E5">
              <w:rPr>
                <w:rFonts w:ascii="Times New Roman" w:hAnsi="Times New Roman" w:cs="Times New Roman"/>
              </w:rPr>
              <w:t>тоннах</w:t>
            </w:r>
            <w:proofErr w:type="spellEnd"/>
            <w:r w:rsidRPr="007334E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B0831" w:rsidRPr="00820C7F" w14:paraId="2373A3AA" w14:textId="77777777" w:rsidTr="007725FF">
        <w:trPr>
          <w:trHeight w:val="156"/>
        </w:trPr>
        <w:tc>
          <w:tcPr>
            <w:tcW w:w="567" w:type="dxa"/>
          </w:tcPr>
          <w:p w14:paraId="28DC5EB4" w14:textId="77777777" w:rsidR="00CB0831" w:rsidRDefault="00CB0831" w:rsidP="007725FF">
            <w:pPr>
              <w:pStyle w:val="af8"/>
            </w:pPr>
            <w:r>
              <w:t>1</w:t>
            </w:r>
          </w:p>
        </w:tc>
        <w:tc>
          <w:tcPr>
            <w:tcW w:w="5954" w:type="dxa"/>
          </w:tcPr>
          <w:p w14:paraId="2929F0B1" w14:textId="77777777" w:rsidR="00CB0831" w:rsidRPr="007334E5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r w:rsidRPr="007334E5">
              <w:rPr>
                <w:rFonts w:ascii="Times New Roman" w:hAnsi="Times New Roman" w:cs="Times New Roman"/>
                <w:lang w:val="ru-RU"/>
              </w:rPr>
              <w:t xml:space="preserve">Футеровки мельницы, выполненные из высокоуглеродистой стали марки </w:t>
            </w:r>
            <w:r w:rsidRPr="007334E5">
              <w:rPr>
                <w:rFonts w:ascii="Times New Roman" w:hAnsi="Times New Roman" w:cs="Times New Roman"/>
              </w:rPr>
              <w:t>WS</w:t>
            </w:r>
            <w:r w:rsidRPr="007334E5">
              <w:rPr>
                <w:rFonts w:ascii="Times New Roman" w:hAnsi="Times New Roman" w:cs="Times New Roman"/>
                <w:lang w:val="ru-RU"/>
              </w:rPr>
              <w:t>170.</w:t>
            </w:r>
          </w:p>
        </w:tc>
        <w:tc>
          <w:tcPr>
            <w:tcW w:w="2976" w:type="dxa"/>
          </w:tcPr>
          <w:p w14:paraId="49036CD9" w14:textId="77777777" w:rsidR="00CB0831" w:rsidRPr="00350048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43</w:t>
            </w:r>
            <w:r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  <w:lang w:val="ru-RU"/>
              </w:rPr>
              <w:t>46</w:t>
            </w:r>
            <w:r>
              <w:rPr>
                <w:rFonts w:ascii="Times New Roman" w:hAnsi="Times New Roman" w:cs="Times New Roman"/>
              </w:rPr>
              <w:t>0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тонн</w:t>
            </w:r>
          </w:p>
        </w:tc>
      </w:tr>
      <w:tr w:rsidR="00CB0831" w:rsidRPr="00820C7F" w14:paraId="7BD5BD65" w14:textId="77777777" w:rsidTr="007725FF">
        <w:trPr>
          <w:trHeight w:val="156"/>
        </w:trPr>
        <w:tc>
          <w:tcPr>
            <w:tcW w:w="567" w:type="dxa"/>
          </w:tcPr>
          <w:p w14:paraId="265A7AA4" w14:textId="77777777" w:rsidR="00CB0831" w:rsidRPr="00350048" w:rsidRDefault="00CB0831" w:rsidP="007725FF">
            <w:pPr>
              <w:pStyle w:val="af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954" w:type="dxa"/>
          </w:tcPr>
          <w:p w14:paraId="781F9CCC" w14:textId="77777777" w:rsidR="00CB0831" w:rsidRPr="007334E5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Сломанные шары мельницы ПСИ, изношенные шары Шаровой мельницы и мельницы Доизмельчения, выполненные из высокоуглеродистой стали 3-й группы твердости. </w:t>
            </w:r>
          </w:p>
        </w:tc>
        <w:tc>
          <w:tcPr>
            <w:tcW w:w="2976" w:type="dxa"/>
          </w:tcPr>
          <w:p w14:paraId="6FCF394A" w14:textId="77777777" w:rsidR="00CB0831" w:rsidRPr="007334E5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600-700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тонн</w:t>
            </w:r>
          </w:p>
        </w:tc>
      </w:tr>
      <w:tr w:rsidR="00CB0831" w:rsidRPr="002F0455" w14:paraId="2CE1D586" w14:textId="77777777" w:rsidTr="007725FF">
        <w:trPr>
          <w:trHeight w:val="156"/>
        </w:trPr>
        <w:tc>
          <w:tcPr>
            <w:tcW w:w="9497" w:type="dxa"/>
            <w:gridSpan w:val="3"/>
          </w:tcPr>
          <w:p w14:paraId="51CFD316" w14:textId="77777777" w:rsidR="00CB0831" w:rsidRDefault="00CB0831" w:rsidP="007725FF">
            <w:pPr>
              <w:pStyle w:val="af8"/>
              <w:rPr>
                <w:rFonts w:ascii="Times New Roman" w:hAnsi="Times New Roman" w:cs="Times New Roman"/>
                <w:lang w:val="ru-RU"/>
              </w:rPr>
            </w:pPr>
            <w:r w:rsidRPr="00BE762C">
              <w:rPr>
                <w:rFonts w:ascii="Times New Roman" w:hAnsi="Times New Roman" w:cs="Times New Roman"/>
                <w:lang w:val="ru-RU"/>
              </w:rPr>
              <w:t>В зависимости от производственных факторов объём может изменяться (увеличиваться или уменьшаться).</w:t>
            </w:r>
          </w:p>
        </w:tc>
      </w:tr>
    </w:tbl>
    <w:p w14:paraId="6EC94A0C" w14:textId="77777777" w:rsidR="00CB0831" w:rsidRDefault="00CB0831" w:rsidP="00CB0831">
      <w:pPr>
        <w:rPr>
          <w:rFonts w:ascii="Times New Roman" w:hAnsi="Times New Roman" w:cs="Times New Roman"/>
          <w:b/>
        </w:rPr>
      </w:pPr>
    </w:p>
    <w:p w14:paraId="3B2A9C6E" w14:textId="77777777" w:rsidR="00CB0831" w:rsidRPr="00857C8E" w:rsidRDefault="00CB0831" w:rsidP="00CB0831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409"/>
        <w:gridCol w:w="6395"/>
      </w:tblGrid>
      <w:tr w:rsidR="00CB0831" w:rsidRPr="008E7AAF" w14:paraId="47E6E854" w14:textId="77777777" w:rsidTr="007725FF">
        <w:trPr>
          <w:trHeight w:val="629"/>
        </w:trPr>
        <w:tc>
          <w:tcPr>
            <w:tcW w:w="540" w:type="dxa"/>
          </w:tcPr>
          <w:p w14:paraId="6CBFFB5B" w14:textId="77777777" w:rsidR="00CB0831" w:rsidRPr="00712E60" w:rsidRDefault="00CB0831" w:rsidP="007725FF">
            <w:pPr>
              <w:rPr>
                <w:rFonts w:ascii="Times New Roman" w:hAnsi="Times New Roman" w:cs="Times New Roman"/>
              </w:rPr>
            </w:pPr>
            <w:r w:rsidRPr="00712E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9" w:type="dxa"/>
          </w:tcPr>
          <w:p w14:paraId="1C1AB24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Место </w:t>
            </w:r>
          </w:p>
          <w:p w14:paraId="4735BD3C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оказания услуг</w:t>
            </w:r>
          </w:p>
        </w:tc>
        <w:tc>
          <w:tcPr>
            <w:tcW w:w="6395" w:type="dxa"/>
          </w:tcPr>
          <w:p w14:paraId="73A97B2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Кыргызская Республика </w:t>
            </w:r>
          </w:p>
        </w:tc>
      </w:tr>
      <w:tr w:rsidR="00CB0831" w:rsidRPr="006B6618" w14:paraId="1BAD0768" w14:textId="77777777" w:rsidTr="007725FF">
        <w:trPr>
          <w:trHeight w:val="566"/>
        </w:trPr>
        <w:tc>
          <w:tcPr>
            <w:tcW w:w="540" w:type="dxa"/>
          </w:tcPr>
          <w:p w14:paraId="006BB1EA" w14:textId="77777777" w:rsidR="00CB0831" w:rsidRPr="00712E60" w:rsidRDefault="00CB0831" w:rsidP="007725FF">
            <w:pPr>
              <w:rPr>
                <w:rFonts w:ascii="Times New Roman" w:hAnsi="Times New Roman" w:cs="Times New Roman"/>
              </w:rPr>
            </w:pPr>
            <w:r w:rsidRPr="00712E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9" w:type="dxa"/>
          </w:tcPr>
          <w:p w14:paraId="3E9517D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Продавец </w:t>
            </w:r>
          </w:p>
        </w:tc>
        <w:tc>
          <w:tcPr>
            <w:tcW w:w="6395" w:type="dxa"/>
          </w:tcPr>
          <w:p w14:paraId="78C0E8B9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ЗАО «Кумтор Голд Компани»</w:t>
            </w:r>
          </w:p>
        </w:tc>
      </w:tr>
      <w:tr w:rsidR="00CB0831" w:rsidRPr="006B6618" w14:paraId="23535225" w14:textId="77777777" w:rsidTr="007725FF">
        <w:trPr>
          <w:trHeight w:val="458"/>
        </w:trPr>
        <w:tc>
          <w:tcPr>
            <w:tcW w:w="540" w:type="dxa"/>
          </w:tcPr>
          <w:p w14:paraId="5801E08B" w14:textId="77777777" w:rsidR="00CB0831" w:rsidRPr="00712E60" w:rsidRDefault="00CB0831" w:rsidP="007725FF">
            <w:pPr>
              <w:rPr>
                <w:rFonts w:ascii="Times New Roman" w:hAnsi="Times New Roman" w:cs="Times New Roman"/>
              </w:rPr>
            </w:pPr>
            <w:r w:rsidRPr="00712E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9" w:type="dxa"/>
          </w:tcPr>
          <w:p w14:paraId="5B102470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Покупатель</w:t>
            </w:r>
          </w:p>
        </w:tc>
        <w:tc>
          <w:tcPr>
            <w:tcW w:w="6395" w:type="dxa"/>
          </w:tcPr>
          <w:p w14:paraId="1552C4C4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Согласно результатам отбора</w:t>
            </w:r>
          </w:p>
        </w:tc>
      </w:tr>
      <w:tr w:rsidR="00CB0831" w:rsidRPr="002F0455" w14:paraId="6BA1BC35" w14:textId="77777777" w:rsidTr="007725FF">
        <w:trPr>
          <w:trHeight w:val="809"/>
        </w:trPr>
        <w:tc>
          <w:tcPr>
            <w:tcW w:w="540" w:type="dxa"/>
          </w:tcPr>
          <w:p w14:paraId="4E831F18" w14:textId="77777777" w:rsidR="00CB0831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09" w:type="dxa"/>
          </w:tcPr>
          <w:p w14:paraId="174CCAC4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Общие положения</w:t>
            </w:r>
          </w:p>
        </w:tc>
        <w:tc>
          <w:tcPr>
            <w:tcW w:w="6395" w:type="dxa"/>
          </w:tcPr>
          <w:p w14:paraId="780B7C0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Техническое задание определяет требования по реализации отходов с целью переработки </w:t>
            </w:r>
          </w:p>
        </w:tc>
      </w:tr>
      <w:tr w:rsidR="00CB0831" w:rsidRPr="006B6618" w14:paraId="1B62AC94" w14:textId="77777777" w:rsidTr="007725FF">
        <w:trPr>
          <w:trHeight w:val="701"/>
        </w:trPr>
        <w:tc>
          <w:tcPr>
            <w:tcW w:w="540" w:type="dxa"/>
          </w:tcPr>
          <w:p w14:paraId="36BE28C7" w14:textId="77777777" w:rsidR="00CB0831" w:rsidRPr="004B74EC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</w:tcPr>
          <w:p w14:paraId="382F26F2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Класс </w:t>
            </w:r>
          </w:p>
          <w:p w14:paraId="03F5E4C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опасности</w:t>
            </w:r>
          </w:p>
        </w:tc>
        <w:tc>
          <w:tcPr>
            <w:tcW w:w="6395" w:type="dxa"/>
          </w:tcPr>
          <w:p w14:paraId="0B56C8D1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CB0831" w:rsidRPr="002F0455" w14:paraId="15AB4164" w14:textId="77777777" w:rsidTr="007725FF">
        <w:tc>
          <w:tcPr>
            <w:tcW w:w="540" w:type="dxa"/>
          </w:tcPr>
          <w:p w14:paraId="33837B83" w14:textId="77777777" w:rsidR="00CB0831" w:rsidRPr="004B74EC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9" w:type="dxa"/>
          </w:tcPr>
          <w:p w14:paraId="562630F2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Основание для </w:t>
            </w:r>
          </w:p>
          <w:p w14:paraId="1230A462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передачи отходов</w:t>
            </w:r>
          </w:p>
        </w:tc>
        <w:tc>
          <w:tcPr>
            <w:tcW w:w="6395" w:type="dxa"/>
          </w:tcPr>
          <w:p w14:paraId="6F1F0FB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Отсутствие у Продавца собственного производства по переработке отходов.</w:t>
            </w:r>
          </w:p>
        </w:tc>
      </w:tr>
      <w:tr w:rsidR="00CB0831" w:rsidRPr="002F0455" w14:paraId="30493363" w14:textId="77777777" w:rsidTr="007725FF">
        <w:tc>
          <w:tcPr>
            <w:tcW w:w="540" w:type="dxa"/>
          </w:tcPr>
          <w:p w14:paraId="65F865AE" w14:textId="77777777" w:rsidR="00CB0831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14:paraId="0561A193" w14:textId="77777777" w:rsidR="00CB0831" w:rsidRDefault="00CB0831" w:rsidP="007725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14:paraId="0D804452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Перечень выполняемых услуг</w:t>
            </w:r>
          </w:p>
        </w:tc>
        <w:tc>
          <w:tcPr>
            <w:tcW w:w="6395" w:type="dxa"/>
          </w:tcPr>
          <w:p w14:paraId="0CC9AEF2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Самовывоз, прием-погрузка, транспортировка, переработка отходов.</w:t>
            </w:r>
          </w:p>
        </w:tc>
      </w:tr>
      <w:tr w:rsidR="00CB0831" w:rsidRPr="006B6618" w14:paraId="106BFDEA" w14:textId="77777777" w:rsidTr="007725FF">
        <w:tc>
          <w:tcPr>
            <w:tcW w:w="540" w:type="dxa"/>
          </w:tcPr>
          <w:p w14:paraId="03451CA8" w14:textId="77777777" w:rsidR="00CB0831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9" w:type="dxa"/>
          </w:tcPr>
          <w:p w14:paraId="0D691BA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Требования к</w:t>
            </w:r>
          </w:p>
          <w:p w14:paraId="14564EC8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Участникам отбора </w:t>
            </w:r>
          </w:p>
          <w:p w14:paraId="4E18FDDC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95" w:type="dxa"/>
          </w:tcPr>
          <w:p w14:paraId="2FCFCB6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Согласно положению 15–</w:t>
            </w:r>
            <w:proofErr w:type="gramStart"/>
            <w:r w:rsidRPr="007334E5">
              <w:rPr>
                <w:rFonts w:ascii="Times New Roman" w:hAnsi="Times New Roman" w:cs="Times New Roman"/>
              </w:rPr>
              <w:t>01  о</w:t>
            </w:r>
            <w:proofErr w:type="gramEnd"/>
            <w:r w:rsidRPr="007334E5">
              <w:rPr>
                <w:rFonts w:ascii="Times New Roman" w:hAnsi="Times New Roman" w:cs="Times New Roman"/>
              </w:rPr>
              <w:t xml:space="preserve"> реализации списанных ОС, о неликвидных и невостребованных ТМЗ и ВСОПП, пункта 4.2, требования к участникам отбора следующие: </w:t>
            </w:r>
          </w:p>
          <w:p w14:paraId="51BABFCD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Участник отбора должен обладать гражданской правоспособностью в полном </w:t>
            </w:r>
          </w:p>
          <w:p w14:paraId="045CFAB6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объеме для заключения и исполнения договора по результатам процедуры покупки, в том </w:t>
            </w:r>
          </w:p>
          <w:p w14:paraId="7E0AC66B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lastRenderedPageBreak/>
              <w:t xml:space="preserve">числе: </w:t>
            </w:r>
          </w:p>
          <w:p w14:paraId="7E6B00D0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1) быть зарегистрированным в качестве юридического лица, индивидуального </w:t>
            </w:r>
          </w:p>
          <w:p w14:paraId="6A0B14D6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предпринимателя в установленном в Кыргызской Республике порядке (для местных </w:t>
            </w:r>
          </w:p>
          <w:p w14:paraId="462B3786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участников), либо быть физическим лицом, обладающим правом на осуществление</w:t>
            </w:r>
          </w:p>
          <w:p w14:paraId="02FDEB19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соответствующей деятельности;</w:t>
            </w:r>
          </w:p>
          <w:p w14:paraId="6230C24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2) иметь необходимые разрешительные документы (лицензии, разрешения, сертификаты или </w:t>
            </w:r>
          </w:p>
          <w:p w14:paraId="0399C703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свидетельства на переработку ВСОПП) в соответствии с действующим законодательством </w:t>
            </w:r>
          </w:p>
          <w:p w14:paraId="3D745E76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Кыргызской Республики;</w:t>
            </w:r>
          </w:p>
          <w:p w14:paraId="34589A54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3) соответствовать иным требованиям, установленным в документации о реализации;</w:t>
            </w:r>
          </w:p>
          <w:p w14:paraId="46254A9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Все участники отбора должны соблюдать основные принципы этики поведения в </w:t>
            </w:r>
          </w:p>
          <w:p w14:paraId="1FABD7BB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процессе торгов и при исполнении договоров. Участники не должны быть замешаны в </w:t>
            </w:r>
          </w:p>
          <w:p w14:paraId="1E7FD5FC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 xml:space="preserve">неправомерных действиях, таких как коррупция, мошенничество, сговор, принуждение и </w:t>
            </w:r>
          </w:p>
          <w:p w14:paraId="2940EF1A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взяточничество.</w:t>
            </w:r>
          </w:p>
          <w:p w14:paraId="3B21880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</w:p>
        </w:tc>
      </w:tr>
      <w:tr w:rsidR="00CB0831" w:rsidRPr="002F0455" w14:paraId="06CD8BF6" w14:textId="77777777" w:rsidTr="007725FF">
        <w:tc>
          <w:tcPr>
            <w:tcW w:w="540" w:type="dxa"/>
          </w:tcPr>
          <w:p w14:paraId="19F8A22C" w14:textId="77777777" w:rsidR="00CB0831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409" w:type="dxa"/>
          </w:tcPr>
          <w:p w14:paraId="7272333F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Передача отходов</w:t>
            </w:r>
          </w:p>
        </w:tc>
        <w:tc>
          <w:tcPr>
            <w:tcW w:w="6395" w:type="dxa"/>
          </w:tcPr>
          <w:p w14:paraId="2224D9BF" w14:textId="77777777" w:rsidR="00CB0831" w:rsidRPr="007334E5" w:rsidRDefault="00CB0831" w:rsidP="007725FF">
            <w:pPr>
              <w:tabs>
                <w:tab w:val="center" w:pos="5320"/>
              </w:tabs>
              <w:contextualSpacing/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1.Продавец передает отходы Покупателю по товарно-транспортной накладной.</w:t>
            </w:r>
          </w:p>
          <w:p w14:paraId="7AC2308D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2. Фактическое количество передаваемых отходов определяется путем взвешивания</w:t>
            </w:r>
            <w:r w:rsidRPr="007334E5">
              <w:rPr>
                <w:rFonts w:ascii="Times New Roman" w:hAnsi="Times New Roman" w:cs="Times New Roman"/>
                <w:bCs/>
              </w:rPr>
              <w:t xml:space="preserve"> отходов на автомобильных весах КГК.</w:t>
            </w:r>
          </w:p>
        </w:tc>
      </w:tr>
      <w:tr w:rsidR="00CB0831" w:rsidRPr="006B6618" w14:paraId="22861A28" w14:textId="77777777" w:rsidTr="007725FF">
        <w:trPr>
          <w:trHeight w:val="458"/>
        </w:trPr>
        <w:tc>
          <w:tcPr>
            <w:tcW w:w="540" w:type="dxa"/>
          </w:tcPr>
          <w:p w14:paraId="167EFDDD" w14:textId="77777777" w:rsidR="00CB0831" w:rsidRPr="00820C7F" w:rsidRDefault="00CB0831" w:rsidP="007725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09" w:type="dxa"/>
          </w:tcPr>
          <w:p w14:paraId="20DDC22E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  <w:bCs/>
                <w:noProof/>
              </w:rPr>
              <w:t>Порядок оплаты</w:t>
            </w:r>
          </w:p>
        </w:tc>
        <w:tc>
          <w:tcPr>
            <w:tcW w:w="6395" w:type="dxa"/>
          </w:tcPr>
          <w:p w14:paraId="766F2FB5" w14:textId="77777777" w:rsidR="00CB0831" w:rsidRPr="007334E5" w:rsidRDefault="00CB0831" w:rsidP="007725FF">
            <w:pPr>
              <w:rPr>
                <w:rFonts w:ascii="Times New Roman" w:hAnsi="Times New Roman" w:cs="Times New Roman"/>
              </w:rPr>
            </w:pPr>
            <w:r w:rsidRPr="007334E5">
              <w:rPr>
                <w:rFonts w:ascii="Times New Roman" w:hAnsi="Times New Roman" w:cs="Times New Roman"/>
              </w:rPr>
              <w:t>Рассмотреть в договоре</w:t>
            </w:r>
          </w:p>
        </w:tc>
      </w:tr>
    </w:tbl>
    <w:p w14:paraId="0DA63D7C" w14:textId="77777777" w:rsidR="00CB0831" w:rsidRDefault="00CB0831" w:rsidP="00CB0831">
      <w:pPr>
        <w:tabs>
          <w:tab w:val="left" w:pos="4220"/>
          <w:tab w:val="right" w:pos="949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421EF59F" w14:textId="77777777" w:rsidR="00432BF9" w:rsidRDefault="00432BF9" w:rsidP="002A0A30">
      <w:pPr>
        <w:keepNext/>
        <w:tabs>
          <w:tab w:val="right" w:pos="9689"/>
        </w:tabs>
        <w:rPr>
          <w:b/>
          <w:bCs/>
        </w:rPr>
      </w:pPr>
    </w:p>
    <w:p w14:paraId="6CE32B21" w14:textId="77777777" w:rsidR="00CB0831" w:rsidRDefault="00CB0831" w:rsidP="002A0A30">
      <w:pPr>
        <w:keepNext/>
        <w:tabs>
          <w:tab w:val="right" w:pos="9689"/>
        </w:tabs>
        <w:rPr>
          <w:b/>
          <w:bCs/>
        </w:rPr>
      </w:pPr>
    </w:p>
    <w:p w14:paraId="64E1F985" w14:textId="77777777" w:rsidR="000A2EB1" w:rsidRDefault="009E3CAE" w:rsidP="002A0A30">
      <w:pPr>
        <w:keepNext/>
        <w:tabs>
          <w:tab w:val="right" w:pos="9689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</w:t>
      </w:r>
    </w:p>
    <w:p w14:paraId="27120081" w14:textId="77777777" w:rsidR="000A2EB1" w:rsidRDefault="000A2EB1" w:rsidP="002A0A30">
      <w:pPr>
        <w:keepNext/>
        <w:tabs>
          <w:tab w:val="right" w:pos="9689"/>
        </w:tabs>
        <w:rPr>
          <w:b/>
          <w:bCs/>
        </w:rPr>
      </w:pPr>
    </w:p>
    <w:p w14:paraId="30C3841C" w14:textId="77777777" w:rsidR="000A2EB1" w:rsidRDefault="000A2EB1" w:rsidP="002A0A30">
      <w:pPr>
        <w:keepNext/>
        <w:tabs>
          <w:tab w:val="right" w:pos="9689"/>
        </w:tabs>
        <w:rPr>
          <w:b/>
          <w:bCs/>
        </w:rPr>
      </w:pPr>
    </w:p>
    <w:p w14:paraId="1692BE0A" w14:textId="77777777" w:rsidR="000A2EB1" w:rsidRDefault="000A2EB1" w:rsidP="002A0A30">
      <w:pPr>
        <w:keepNext/>
        <w:tabs>
          <w:tab w:val="right" w:pos="9689"/>
        </w:tabs>
        <w:rPr>
          <w:b/>
          <w:bCs/>
        </w:rPr>
      </w:pPr>
    </w:p>
    <w:p w14:paraId="19D389C2" w14:textId="57B003E8" w:rsidR="0027094E" w:rsidRPr="0027094E" w:rsidRDefault="0027094E" w:rsidP="000A2EB1">
      <w:pPr>
        <w:keepNext/>
        <w:tabs>
          <w:tab w:val="right" w:pos="9689"/>
        </w:tabs>
        <w:jc w:val="right"/>
        <w:rPr>
          <w:b/>
          <w:bCs/>
        </w:rPr>
      </w:pPr>
      <w:r w:rsidRPr="0027094E">
        <w:rPr>
          <w:b/>
          <w:bCs/>
        </w:rPr>
        <w:t xml:space="preserve">Приложение 2 </w:t>
      </w:r>
    </w:p>
    <w:p w14:paraId="7CFD3B29" w14:textId="77777777" w:rsidR="0027094E" w:rsidRDefault="0027094E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</w:p>
    <w:p w14:paraId="72D67916" w14:textId="49F6DBEC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>ПРЕДЛОЖЕНИЕ</w:t>
      </w:r>
    </w:p>
    <w:p w14:paraId="28F04578" w14:textId="77777777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 xml:space="preserve">на приобретение основных средств, неликвидных и невостребованных товарно-материальных запасов, </w:t>
      </w:r>
      <w:r>
        <w:rPr>
          <w:bCs/>
          <w:lang w:val="ru-RU"/>
        </w:rPr>
        <w:t xml:space="preserve">вторичного сырья, отходов производства и потребления </w:t>
      </w:r>
    </w:p>
    <w:p w14:paraId="24A5C577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tbl>
      <w:tblPr>
        <w:tblW w:w="10006" w:type="dxa"/>
        <w:tblInd w:w="-8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5103"/>
        <w:gridCol w:w="4057"/>
      </w:tblGrid>
      <w:tr w:rsidR="00341159" w:rsidRPr="00422912" w14:paraId="5469EDF6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53AE7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16D2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Наименование юридического лица ФИО/наименование лица, подавшего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49A8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5175B996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CEE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1752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Место регистрации, место постоянного проживания (для физических лиц).</w:t>
            </w:r>
          </w:p>
          <w:p w14:paraId="09371F6D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Юридический адрес, почтовый адрес (для юридических лиц)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411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7FAAEB58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D80D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5822B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Паспортные данные, ИНН (для физических лиц), ИНН (для юридического лица)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3F8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5D1F2BD9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38F6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0FC6C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контактного телефона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06FD6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5512073E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20C2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4832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Адрес электронной почты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689D1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6AD51D69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BA14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B61F7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и дата извещения о реализации ТМЦ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A0C4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3B31415D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6326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810C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лота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6696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5AE67E9B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6174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882B8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Марка, модель, иные характеристики неликвидных и невостребованных ТМЦ, указанные в извещении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BB61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36599FBE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D4C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5BEC9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Цена, предлагаемая лицом, подавшим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51A9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</w:tbl>
    <w:p w14:paraId="27521F28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148200EC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5A6A2AD6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35FA2A0F" w14:textId="225C5F86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ФИО __________________________подпись</w:t>
      </w:r>
      <w:r w:rsidR="0027094E">
        <w:rPr>
          <w:lang w:val="ru-RU"/>
        </w:rPr>
        <w:t xml:space="preserve"> ______________</w:t>
      </w:r>
    </w:p>
    <w:p w14:paraId="592C64E1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(для юридических лиц печать организации)</w:t>
      </w:r>
    </w:p>
    <w:p w14:paraId="1726E701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4AE8EEDE" w14:textId="77777777" w:rsidR="00341159" w:rsidRPr="00341159" w:rsidRDefault="00341159" w:rsidP="003815BD">
      <w:pPr>
        <w:jc w:val="center"/>
      </w:pPr>
    </w:p>
    <w:sectPr w:rsidR="00341159" w:rsidRPr="00341159" w:rsidSect="00A22E1D">
      <w:headerReference w:type="default" r:id="rId15"/>
      <w:pgSz w:w="12240" w:h="15840"/>
      <w:pgMar w:top="720" w:right="850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E699" w14:textId="77777777" w:rsidR="0061771A" w:rsidRDefault="0061771A" w:rsidP="00B36251">
      <w:pPr>
        <w:spacing w:after="0" w:line="240" w:lineRule="auto"/>
      </w:pPr>
      <w:r>
        <w:separator/>
      </w:r>
    </w:p>
  </w:endnote>
  <w:endnote w:type="continuationSeparator" w:id="0">
    <w:p w14:paraId="71B0FCBF" w14:textId="77777777" w:rsidR="0061771A" w:rsidRDefault="0061771A" w:rsidP="00B3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C2845" w14:textId="77777777" w:rsidR="0061771A" w:rsidRDefault="0061771A" w:rsidP="00B36251">
      <w:pPr>
        <w:spacing w:after="0" w:line="240" w:lineRule="auto"/>
      </w:pPr>
      <w:r>
        <w:separator/>
      </w:r>
    </w:p>
  </w:footnote>
  <w:footnote w:type="continuationSeparator" w:id="0">
    <w:p w14:paraId="27312DE2" w14:textId="77777777" w:rsidR="0061771A" w:rsidRDefault="0061771A" w:rsidP="00B36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0516" w14:textId="2315088E" w:rsidR="00F96E84" w:rsidRDefault="00F96E84">
    <w:pPr>
      <w:pStyle w:val="af3"/>
    </w:pPr>
  </w:p>
  <w:p w14:paraId="10AABB07" w14:textId="00D5BF35" w:rsidR="00F96E84" w:rsidRDefault="00F96E84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73705"/>
    <w:multiLevelType w:val="hybridMultilevel"/>
    <w:tmpl w:val="F768E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42367"/>
    <w:multiLevelType w:val="multilevel"/>
    <w:tmpl w:val="E4D4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8576625">
    <w:abstractNumId w:val="1"/>
  </w:num>
  <w:num w:numId="2" w16cid:durableId="681471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65"/>
    <w:rsid w:val="000008C9"/>
    <w:rsid w:val="0002004B"/>
    <w:rsid w:val="00026D33"/>
    <w:rsid w:val="00027AB9"/>
    <w:rsid w:val="0005092A"/>
    <w:rsid w:val="00063483"/>
    <w:rsid w:val="000653D2"/>
    <w:rsid w:val="00076378"/>
    <w:rsid w:val="00076BB2"/>
    <w:rsid w:val="00080E1C"/>
    <w:rsid w:val="00091B0C"/>
    <w:rsid w:val="000958EF"/>
    <w:rsid w:val="000A2EB1"/>
    <w:rsid w:val="000A692B"/>
    <w:rsid w:val="000B13C7"/>
    <w:rsid w:val="000B451F"/>
    <w:rsid w:val="000D78C5"/>
    <w:rsid w:val="001103C7"/>
    <w:rsid w:val="0012671F"/>
    <w:rsid w:val="00144715"/>
    <w:rsid w:val="00172F46"/>
    <w:rsid w:val="0017415F"/>
    <w:rsid w:val="00190AF5"/>
    <w:rsid w:val="0019742D"/>
    <w:rsid w:val="00206AAE"/>
    <w:rsid w:val="0022484D"/>
    <w:rsid w:val="00237652"/>
    <w:rsid w:val="0025475C"/>
    <w:rsid w:val="0027094E"/>
    <w:rsid w:val="00274BBE"/>
    <w:rsid w:val="002774EC"/>
    <w:rsid w:val="002A0A30"/>
    <w:rsid w:val="002A7652"/>
    <w:rsid w:val="002B4914"/>
    <w:rsid w:val="002C11E6"/>
    <w:rsid w:val="002C4A91"/>
    <w:rsid w:val="003013E6"/>
    <w:rsid w:val="003126A0"/>
    <w:rsid w:val="00341159"/>
    <w:rsid w:val="00352A55"/>
    <w:rsid w:val="0035605B"/>
    <w:rsid w:val="00362906"/>
    <w:rsid w:val="003638A9"/>
    <w:rsid w:val="003815BD"/>
    <w:rsid w:val="0038326F"/>
    <w:rsid w:val="00393DDD"/>
    <w:rsid w:val="003C5D17"/>
    <w:rsid w:val="003C6F34"/>
    <w:rsid w:val="003C7827"/>
    <w:rsid w:val="003D03A8"/>
    <w:rsid w:val="003D3D3C"/>
    <w:rsid w:val="003D76F2"/>
    <w:rsid w:val="003E1AB9"/>
    <w:rsid w:val="003F21ED"/>
    <w:rsid w:val="00402548"/>
    <w:rsid w:val="00414D37"/>
    <w:rsid w:val="004230AA"/>
    <w:rsid w:val="0042429D"/>
    <w:rsid w:val="00432BF9"/>
    <w:rsid w:val="00465D14"/>
    <w:rsid w:val="00471DF1"/>
    <w:rsid w:val="0049731A"/>
    <w:rsid w:val="004B0661"/>
    <w:rsid w:val="005106E3"/>
    <w:rsid w:val="0055250A"/>
    <w:rsid w:val="00555E83"/>
    <w:rsid w:val="005615AF"/>
    <w:rsid w:val="00576A00"/>
    <w:rsid w:val="005A44FF"/>
    <w:rsid w:val="005B0D65"/>
    <w:rsid w:val="005E22BC"/>
    <w:rsid w:val="00605B34"/>
    <w:rsid w:val="00616E77"/>
    <w:rsid w:val="0061771A"/>
    <w:rsid w:val="0063667F"/>
    <w:rsid w:val="006451C8"/>
    <w:rsid w:val="0068541D"/>
    <w:rsid w:val="00695753"/>
    <w:rsid w:val="006D1241"/>
    <w:rsid w:val="006E70EB"/>
    <w:rsid w:val="00702767"/>
    <w:rsid w:val="00721524"/>
    <w:rsid w:val="00746B5E"/>
    <w:rsid w:val="007A3190"/>
    <w:rsid w:val="007A4869"/>
    <w:rsid w:val="007E2C65"/>
    <w:rsid w:val="007F5FA4"/>
    <w:rsid w:val="008251C5"/>
    <w:rsid w:val="00826DA5"/>
    <w:rsid w:val="008369E6"/>
    <w:rsid w:val="0084759E"/>
    <w:rsid w:val="00862A26"/>
    <w:rsid w:val="00885D90"/>
    <w:rsid w:val="008A151F"/>
    <w:rsid w:val="008B0A9C"/>
    <w:rsid w:val="008F1CD8"/>
    <w:rsid w:val="009015FE"/>
    <w:rsid w:val="009040D4"/>
    <w:rsid w:val="0092104B"/>
    <w:rsid w:val="00921B16"/>
    <w:rsid w:val="0095068A"/>
    <w:rsid w:val="00973B72"/>
    <w:rsid w:val="00977503"/>
    <w:rsid w:val="009803FD"/>
    <w:rsid w:val="00985154"/>
    <w:rsid w:val="009B2B6E"/>
    <w:rsid w:val="009C7CB3"/>
    <w:rsid w:val="009E3C5B"/>
    <w:rsid w:val="009E3CAE"/>
    <w:rsid w:val="00A20258"/>
    <w:rsid w:val="00A22E1D"/>
    <w:rsid w:val="00A35EE9"/>
    <w:rsid w:val="00A36DE4"/>
    <w:rsid w:val="00A6093D"/>
    <w:rsid w:val="00A73710"/>
    <w:rsid w:val="00A91AF7"/>
    <w:rsid w:val="00AC422A"/>
    <w:rsid w:val="00B079DC"/>
    <w:rsid w:val="00B07C3C"/>
    <w:rsid w:val="00B15EE8"/>
    <w:rsid w:val="00B204E7"/>
    <w:rsid w:val="00B2406E"/>
    <w:rsid w:val="00B36251"/>
    <w:rsid w:val="00B72212"/>
    <w:rsid w:val="00BD65B5"/>
    <w:rsid w:val="00C4466D"/>
    <w:rsid w:val="00C93C51"/>
    <w:rsid w:val="00CB0831"/>
    <w:rsid w:val="00CB4F1C"/>
    <w:rsid w:val="00CC6393"/>
    <w:rsid w:val="00CE24B5"/>
    <w:rsid w:val="00CE283D"/>
    <w:rsid w:val="00D04ECB"/>
    <w:rsid w:val="00D17AF6"/>
    <w:rsid w:val="00D454FC"/>
    <w:rsid w:val="00D51D3D"/>
    <w:rsid w:val="00D64CF6"/>
    <w:rsid w:val="00DC1F78"/>
    <w:rsid w:val="00DD1387"/>
    <w:rsid w:val="00DF70BE"/>
    <w:rsid w:val="00E02F9A"/>
    <w:rsid w:val="00E10AAB"/>
    <w:rsid w:val="00E751A8"/>
    <w:rsid w:val="00E928E2"/>
    <w:rsid w:val="00E9714E"/>
    <w:rsid w:val="00EA486B"/>
    <w:rsid w:val="00EA5468"/>
    <w:rsid w:val="00F96E84"/>
    <w:rsid w:val="00FA5773"/>
    <w:rsid w:val="00FB24FD"/>
    <w:rsid w:val="00FE12CD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62271"/>
  <w15:chartTrackingRefBased/>
  <w15:docId w15:val="{BCF7BF23-E376-4484-B762-3A88ECC5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73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468"/>
    <w:pPr>
      <w:spacing w:after="160" w:line="259" w:lineRule="auto"/>
    </w:pPr>
    <w:rPr>
      <w:rFonts w:ascii="Calibri" w:eastAsia="Calibri" w:hAnsi="Calibri" w:cs="Calibri"/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qFormat/>
    <w:rsid w:val="0095068A"/>
    <w:pPr>
      <w:keepNext/>
      <w:spacing w:after="240" w:line="240" w:lineRule="auto"/>
      <w:outlineLvl w:val="0"/>
    </w:pPr>
    <w:rPr>
      <w:rFonts w:asciiTheme="minorHAnsi" w:eastAsia="Times New Roman" w:hAnsiTheme="minorHAnsi" w:cs="Arial"/>
      <w:b/>
      <w:bCs/>
      <w:snapToGrid w:val="0"/>
      <w:color w:val="00523C" w:themeColor="accent1"/>
      <w:sz w:val="32"/>
      <w:szCs w:val="20"/>
      <w:lang w:val="en-GB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9506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D2C" w:themeColor="accent1" w:themeShade="BF"/>
      <w:sz w:val="26"/>
      <w:szCs w:val="26"/>
      <w:lang w:val="en-GB" w:eastAsia="en-GB"/>
    </w:rPr>
  </w:style>
  <w:style w:type="paragraph" w:styleId="3">
    <w:name w:val="heading 3"/>
    <w:basedOn w:val="a"/>
    <w:next w:val="a"/>
    <w:link w:val="30"/>
    <w:unhideWhenUsed/>
    <w:qFormat/>
    <w:rsid w:val="009506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281D" w:themeColor="accent1" w:themeShade="7F"/>
      <w:sz w:val="24"/>
      <w:szCs w:val="24"/>
      <w:lang w:val="en-GB" w:eastAsia="en-GB"/>
    </w:rPr>
  </w:style>
  <w:style w:type="paragraph" w:styleId="4">
    <w:name w:val="heading 4"/>
    <w:basedOn w:val="a"/>
    <w:next w:val="a"/>
    <w:link w:val="40"/>
    <w:semiHidden/>
    <w:unhideWhenUsed/>
    <w:qFormat/>
    <w:rsid w:val="005B0D65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03D2C" w:themeColor="accent1" w:themeShade="BF"/>
      <w:szCs w:val="24"/>
      <w:lang w:val="en-GB" w:eastAsia="en-GB"/>
    </w:rPr>
  </w:style>
  <w:style w:type="paragraph" w:styleId="5">
    <w:name w:val="heading 5"/>
    <w:basedOn w:val="a"/>
    <w:next w:val="a"/>
    <w:link w:val="50"/>
    <w:semiHidden/>
    <w:unhideWhenUsed/>
    <w:qFormat/>
    <w:rsid w:val="005B0D65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03D2C" w:themeColor="accent1" w:themeShade="BF"/>
      <w:szCs w:val="24"/>
      <w:lang w:val="en-GB" w:eastAsia="en-GB"/>
    </w:rPr>
  </w:style>
  <w:style w:type="paragraph" w:styleId="6">
    <w:name w:val="heading 6"/>
    <w:basedOn w:val="a"/>
    <w:next w:val="a"/>
    <w:link w:val="60"/>
    <w:semiHidden/>
    <w:unhideWhenUsed/>
    <w:qFormat/>
    <w:rsid w:val="005B0D65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:lang w:val="en-GB" w:eastAsia="en-GB"/>
    </w:rPr>
  </w:style>
  <w:style w:type="paragraph" w:styleId="7">
    <w:name w:val="heading 7"/>
    <w:basedOn w:val="a"/>
    <w:next w:val="a"/>
    <w:link w:val="70"/>
    <w:semiHidden/>
    <w:unhideWhenUsed/>
    <w:qFormat/>
    <w:rsid w:val="005B0D65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:lang w:val="en-GB" w:eastAsia="en-GB"/>
    </w:rPr>
  </w:style>
  <w:style w:type="paragraph" w:styleId="8">
    <w:name w:val="heading 8"/>
    <w:basedOn w:val="a"/>
    <w:next w:val="a"/>
    <w:link w:val="80"/>
    <w:semiHidden/>
    <w:unhideWhenUsed/>
    <w:qFormat/>
    <w:rsid w:val="005B0D65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:lang w:val="en-GB" w:eastAsia="en-GB"/>
    </w:rPr>
  </w:style>
  <w:style w:type="paragraph" w:styleId="9">
    <w:name w:val="heading 9"/>
    <w:basedOn w:val="a"/>
    <w:next w:val="a"/>
    <w:link w:val="90"/>
    <w:semiHidden/>
    <w:unhideWhenUsed/>
    <w:qFormat/>
    <w:rsid w:val="005B0D65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2"/>
    <w:basedOn w:val="a3"/>
    <w:qFormat/>
    <w:rsid w:val="0095068A"/>
    <w:pPr>
      <w:spacing w:after="120"/>
      <w:jc w:val="left"/>
    </w:pPr>
    <w:rPr>
      <w:rFonts w:asciiTheme="minorHAnsi" w:eastAsia="MS Mincho" w:hAnsiTheme="minorHAnsi" w:cstheme="minorHAnsi"/>
      <w:b/>
      <w:i w:val="0"/>
      <w:color w:val="FBB900" w:themeColor="accent3"/>
      <w:sz w:val="24"/>
      <w:lang w:eastAsia="en-US"/>
    </w:rPr>
  </w:style>
  <w:style w:type="paragraph" w:styleId="a3">
    <w:name w:val="Subtitle"/>
    <w:basedOn w:val="a"/>
    <w:next w:val="a"/>
    <w:link w:val="a4"/>
    <w:qFormat/>
    <w:rsid w:val="0095068A"/>
    <w:pPr>
      <w:numPr>
        <w:ilvl w:val="1"/>
      </w:numPr>
      <w:spacing w:after="240" w:line="240" w:lineRule="auto"/>
      <w:jc w:val="center"/>
    </w:pPr>
    <w:rPr>
      <w:rFonts w:asciiTheme="majorHAnsi" w:eastAsiaTheme="majorEastAsia" w:hAnsiTheme="majorHAnsi" w:cstheme="majorBidi"/>
      <w:i/>
      <w:iCs/>
      <w:color w:val="00523C" w:themeColor="accent1"/>
      <w:spacing w:val="15"/>
      <w:szCs w:val="24"/>
      <w:lang w:val="en-GB" w:eastAsia="en-GB"/>
    </w:rPr>
  </w:style>
  <w:style w:type="character" w:customStyle="1" w:styleId="a4">
    <w:name w:val="Подзаголовок Знак"/>
    <w:basedOn w:val="a0"/>
    <w:link w:val="a3"/>
    <w:rsid w:val="0095068A"/>
    <w:rPr>
      <w:rFonts w:asciiTheme="majorHAnsi" w:eastAsiaTheme="majorEastAsia" w:hAnsiTheme="majorHAnsi" w:cstheme="majorBidi"/>
      <w:i/>
      <w:iCs/>
      <w:color w:val="00523C" w:themeColor="accent1"/>
      <w:spacing w:val="15"/>
      <w:sz w:val="22"/>
      <w:szCs w:val="24"/>
      <w:lang w:val="en-GB" w:eastAsia="en-GB"/>
    </w:rPr>
  </w:style>
  <w:style w:type="character" w:customStyle="1" w:styleId="10">
    <w:name w:val="Заголовок 1 Знак"/>
    <w:link w:val="1"/>
    <w:rsid w:val="0095068A"/>
    <w:rPr>
      <w:rFonts w:asciiTheme="minorHAnsi" w:hAnsiTheme="minorHAnsi" w:cs="Arial"/>
      <w:b/>
      <w:bCs/>
      <w:snapToGrid w:val="0"/>
      <w:color w:val="00523C" w:themeColor="accent1"/>
      <w:sz w:val="32"/>
      <w:lang w:val="en-GB"/>
    </w:rPr>
  </w:style>
  <w:style w:type="character" w:customStyle="1" w:styleId="20">
    <w:name w:val="Заголовок 2 Знак"/>
    <w:basedOn w:val="a0"/>
    <w:link w:val="2"/>
    <w:semiHidden/>
    <w:rsid w:val="0095068A"/>
    <w:rPr>
      <w:rFonts w:asciiTheme="majorHAnsi" w:eastAsiaTheme="majorEastAsia" w:hAnsiTheme="majorHAnsi" w:cstheme="majorBidi"/>
      <w:color w:val="003D2C" w:themeColor="accent1" w:themeShade="BF"/>
      <w:sz w:val="26"/>
      <w:szCs w:val="26"/>
      <w:lang w:val="en-GB" w:eastAsia="en-GB"/>
    </w:rPr>
  </w:style>
  <w:style w:type="character" w:customStyle="1" w:styleId="30">
    <w:name w:val="Заголовок 3 Знак"/>
    <w:basedOn w:val="a0"/>
    <w:link w:val="3"/>
    <w:rsid w:val="0095068A"/>
    <w:rPr>
      <w:rFonts w:asciiTheme="majorHAnsi" w:eastAsiaTheme="majorEastAsia" w:hAnsiTheme="majorHAnsi" w:cstheme="majorBidi"/>
      <w:color w:val="00281D" w:themeColor="accent1" w:themeShade="7F"/>
      <w:sz w:val="24"/>
      <w:szCs w:val="24"/>
      <w:lang w:val="en-GB" w:eastAsia="en-GB"/>
    </w:rPr>
  </w:style>
  <w:style w:type="paragraph" w:styleId="a5">
    <w:name w:val="Title"/>
    <w:basedOn w:val="a"/>
    <w:link w:val="a6"/>
    <w:qFormat/>
    <w:rsid w:val="0095068A"/>
    <w:pPr>
      <w:pBdr>
        <w:bottom w:val="single" w:sz="4" w:space="1" w:color="FBB900" w:themeColor="accent3"/>
      </w:pBdr>
      <w:spacing w:after="0" w:line="240" w:lineRule="auto"/>
    </w:pPr>
    <w:rPr>
      <w:rFonts w:asciiTheme="minorHAnsi" w:eastAsia="Times New Roman" w:hAnsiTheme="minorHAnsi" w:cs="Times New Roman"/>
      <w:b/>
      <w:color w:val="004358" w:themeColor="accent2"/>
      <w:sz w:val="32"/>
      <w:szCs w:val="20"/>
      <w:lang w:val="en-GB" w:eastAsia="en-US"/>
    </w:rPr>
  </w:style>
  <w:style w:type="character" w:customStyle="1" w:styleId="a6">
    <w:name w:val="Заголовок Знак"/>
    <w:link w:val="a5"/>
    <w:rsid w:val="0095068A"/>
    <w:rPr>
      <w:rFonts w:asciiTheme="minorHAnsi" w:hAnsiTheme="minorHAnsi"/>
      <w:b/>
      <w:color w:val="004358" w:themeColor="accent2"/>
      <w:sz w:val="32"/>
      <w:lang w:val="en-GB"/>
    </w:rPr>
  </w:style>
  <w:style w:type="paragraph" w:styleId="21">
    <w:name w:val="Body Text 2"/>
    <w:basedOn w:val="a"/>
    <w:link w:val="22"/>
    <w:qFormat/>
    <w:rsid w:val="0095068A"/>
    <w:pPr>
      <w:spacing w:after="120" w:line="240" w:lineRule="auto"/>
    </w:pPr>
    <w:rPr>
      <w:rFonts w:asciiTheme="minorHAnsi" w:eastAsia="Times New Roman" w:hAnsiTheme="minorHAnsi" w:cs="Times New Roman"/>
      <w:color w:val="262626" w:themeColor="text1" w:themeTint="D9"/>
      <w:sz w:val="24"/>
      <w:szCs w:val="24"/>
      <w:lang w:val="en-GB" w:eastAsia="en-GB"/>
    </w:rPr>
  </w:style>
  <w:style w:type="character" w:customStyle="1" w:styleId="22">
    <w:name w:val="Основной текст 2 Знак"/>
    <w:basedOn w:val="a0"/>
    <w:link w:val="21"/>
    <w:rsid w:val="0095068A"/>
    <w:rPr>
      <w:rFonts w:asciiTheme="minorHAnsi" w:hAnsiTheme="minorHAnsi"/>
      <w:color w:val="262626" w:themeColor="text1" w:themeTint="D9"/>
      <w:sz w:val="24"/>
      <w:szCs w:val="24"/>
      <w:lang w:val="en-GB" w:eastAsia="en-GB"/>
    </w:rPr>
  </w:style>
  <w:style w:type="character" w:styleId="a7">
    <w:name w:val="Strong"/>
    <w:basedOn w:val="a0"/>
    <w:qFormat/>
    <w:rsid w:val="0095068A"/>
    <w:rPr>
      <w:rFonts w:asciiTheme="minorHAnsi" w:hAnsiTheme="minorHAnsi"/>
      <w:b/>
      <w:bCs/>
      <w:color w:val="004358" w:themeColor="accent2"/>
      <w:sz w:val="22"/>
    </w:rPr>
  </w:style>
  <w:style w:type="character" w:styleId="a8">
    <w:name w:val="Emphasis"/>
    <w:basedOn w:val="a0"/>
    <w:qFormat/>
    <w:rsid w:val="0095068A"/>
    <w:rPr>
      <w:rFonts w:asciiTheme="minorHAnsi" w:hAnsiTheme="minorHAnsi"/>
      <w:b/>
      <w:i/>
      <w:iCs/>
      <w:color w:val="000080" w:themeColor="text2"/>
      <w:sz w:val="22"/>
    </w:rPr>
  </w:style>
  <w:style w:type="paragraph" w:styleId="a9">
    <w:name w:val="List Paragraph"/>
    <w:basedOn w:val="a"/>
    <w:uiPriority w:val="99"/>
    <w:qFormat/>
    <w:rsid w:val="0095068A"/>
    <w:pPr>
      <w:spacing w:after="240" w:line="240" w:lineRule="auto"/>
      <w:ind w:left="720"/>
      <w:contextualSpacing/>
    </w:pPr>
    <w:rPr>
      <w:rFonts w:asciiTheme="minorHAnsi" w:eastAsia="Times New Roman" w:hAnsiTheme="minorHAnsi" w:cs="Times New Roman"/>
      <w:color w:val="262626" w:themeColor="text1" w:themeTint="D9"/>
      <w:szCs w:val="24"/>
      <w:lang w:val="en-GB" w:eastAsia="en-GB"/>
    </w:rPr>
  </w:style>
  <w:style w:type="character" w:customStyle="1" w:styleId="40">
    <w:name w:val="Заголовок 4 Знак"/>
    <w:basedOn w:val="a0"/>
    <w:link w:val="4"/>
    <w:semiHidden/>
    <w:rsid w:val="005B0D65"/>
    <w:rPr>
      <w:rFonts w:asciiTheme="minorHAnsi" w:eastAsiaTheme="majorEastAsia" w:hAnsiTheme="minorHAnsi" w:cstheme="majorBidi"/>
      <w:i/>
      <w:iCs/>
      <w:color w:val="003D2C" w:themeColor="accent1" w:themeShade="BF"/>
      <w:sz w:val="22"/>
      <w:szCs w:val="24"/>
      <w:lang w:val="en-GB" w:eastAsia="en-GB"/>
    </w:rPr>
  </w:style>
  <w:style w:type="character" w:customStyle="1" w:styleId="50">
    <w:name w:val="Заголовок 5 Знак"/>
    <w:basedOn w:val="a0"/>
    <w:link w:val="5"/>
    <w:semiHidden/>
    <w:rsid w:val="005B0D65"/>
    <w:rPr>
      <w:rFonts w:asciiTheme="minorHAnsi" w:eastAsiaTheme="majorEastAsia" w:hAnsiTheme="minorHAnsi" w:cstheme="majorBidi"/>
      <w:color w:val="003D2C" w:themeColor="accent1" w:themeShade="BF"/>
      <w:sz w:val="22"/>
      <w:szCs w:val="24"/>
      <w:lang w:val="en-GB" w:eastAsia="en-GB"/>
    </w:rPr>
  </w:style>
  <w:style w:type="character" w:customStyle="1" w:styleId="60">
    <w:name w:val="Заголовок 6 Знак"/>
    <w:basedOn w:val="a0"/>
    <w:link w:val="6"/>
    <w:semiHidden/>
    <w:rsid w:val="005B0D65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4"/>
      <w:lang w:val="en-GB" w:eastAsia="en-GB"/>
    </w:rPr>
  </w:style>
  <w:style w:type="character" w:customStyle="1" w:styleId="70">
    <w:name w:val="Заголовок 7 Знак"/>
    <w:basedOn w:val="a0"/>
    <w:link w:val="7"/>
    <w:semiHidden/>
    <w:rsid w:val="005B0D65"/>
    <w:rPr>
      <w:rFonts w:asciiTheme="minorHAnsi" w:eastAsiaTheme="majorEastAsia" w:hAnsiTheme="minorHAnsi" w:cstheme="majorBidi"/>
      <w:color w:val="595959" w:themeColor="text1" w:themeTint="A6"/>
      <w:sz w:val="22"/>
      <w:szCs w:val="24"/>
      <w:lang w:val="en-GB" w:eastAsia="en-GB"/>
    </w:rPr>
  </w:style>
  <w:style w:type="character" w:customStyle="1" w:styleId="80">
    <w:name w:val="Заголовок 8 Знак"/>
    <w:basedOn w:val="a0"/>
    <w:link w:val="8"/>
    <w:semiHidden/>
    <w:rsid w:val="005B0D65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4"/>
      <w:lang w:val="en-GB" w:eastAsia="en-GB"/>
    </w:rPr>
  </w:style>
  <w:style w:type="character" w:customStyle="1" w:styleId="90">
    <w:name w:val="Заголовок 9 Знак"/>
    <w:basedOn w:val="a0"/>
    <w:link w:val="9"/>
    <w:semiHidden/>
    <w:rsid w:val="005B0D65"/>
    <w:rPr>
      <w:rFonts w:asciiTheme="minorHAnsi" w:eastAsiaTheme="majorEastAsia" w:hAnsiTheme="minorHAnsi" w:cstheme="majorBidi"/>
      <w:color w:val="272727" w:themeColor="text1" w:themeTint="D8"/>
      <w:sz w:val="22"/>
      <w:szCs w:val="24"/>
      <w:lang w:val="en-GB" w:eastAsia="en-GB"/>
    </w:rPr>
  </w:style>
  <w:style w:type="paragraph" w:styleId="23">
    <w:name w:val="Quote"/>
    <w:basedOn w:val="a"/>
    <w:next w:val="a"/>
    <w:link w:val="24"/>
    <w:uiPriority w:val="73"/>
    <w:qFormat/>
    <w:rsid w:val="005B0D65"/>
    <w:pPr>
      <w:spacing w:before="160" w:line="240" w:lineRule="auto"/>
      <w:jc w:val="center"/>
    </w:pPr>
    <w:rPr>
      <w:rFonts w:asciiTheme="minorHAnsi" w:eastAsia="Times New Roman" w:hAnsiTheme="minorHAnsi" w:cs="Times New Roman"/>
      <w:i/>
      <w:iCs/>
      <w:color w:val="404040" w:themeColor="text1" w:themeTint="BF"/>
      <w:szCs w:val="24"/>
      <w:lang w:val="en-GB" w:eastAsia="en-GB"/>
    </w:rPr>
  </w:style>
  <w:style w:type="character" w:customStyle="1" w:styleId="24">
    <w:name w:val="Цитата 2 Знак"/>
    <w:basedOn w:val="a0"/>
    <w:link w:val="23"/>
    <w:uiPriority w:val="73"/>
    <w:rsid w:val="005B0D65"/>
    <w:rPr>
      <w:rFonts w:asciiTheme="minorHAnsi" w:hAnsiTheme="minorHAnsi"/>
      <w:i/>
      <w:iCs/>
      <w:color w:val="404040" w:themeColor="text1" w:themeTint="BF"/>
      <w:sz w:val="22"/>
      <w:szCs w:val="24"/>
      <w:lang w:val="en-GB" w:eastAsia="en-GB"/>
    </w:rPr>
  </w:style>
  <w:style w:type="character" w:styleId="aa">
    <w:name w:val="Intense Emphasis"/>
    <w:basedOn w:val="a0"/>
    <w:uiPriority w:val="66"/>
    <w:qFormat/>
    <w:rsid w:val="005B0D65"/>
    <w:rPr>
      <w:i/>
      <w:iCs/>
      <w:color w:val="003D2C" w:themeColor="accent1" w:themeShade="BF"/>
    </w:rPr>
  </w:style>
  <w:style w:type="paragraph" w:styleId="ab">
    <w:name w:val="Intense Quote"/>
    <w:basedOn w:val="a"/>
    <w:next w:val="a"/>
    <w:link w:val="ac"/>
    <w:uiPriority w:val="60"/>
    <w:qFormat/>
    <w:rsid w:val="005B0D65"/>
    <w:pPr>
      <w:pBdr>
        <w:top w:val="single" w:sz="4" w:space="10" w:color="003D2C" w:themeColor="accent1" w:themeShade="BF"/>
        <w:bottom w:val="single" w:sz="4" w:space="10" w:color="003D2C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="Times New Roman" w:hAnsiTheme="minorHAnsi" w:cs="Times New Roman"/>
      <w:i/>
      <w:iCs/>
      <w:color w:val="003D2C" w:themeColor="accent1" w:themeShade="BF"/>
      <w:szCs w:val="24"/>
      <w:lang w:val="en-GB" w:eastAsia="en-GB"/>
    </w:rPr>
  </w:style>
  <w:style w:type="character" w:customStyle="1" w:styleId="ac">
    <w:name w:val="Выделенная цитата Знак"/>
    <w:basedOn w:val="a0"/>
    <w:link w:val="ab"/>
    <w:uiPriority w:val="60"/>
    <w:rsid w:val="005B0D65"/>
    <w:rPr>
      <w:rFonts w:asciiTheme="minorHAnsi" w:hAnsiTheme="minorHAnsi"/>
      <w:i/>
      <w:iCs/>
      <w:color w:val="003D2C" w:themeColor="accent1" w:themeShade="BF"/>
      <w:sz w:val="22"/>
      <w:szCs w:val="24"/>
      <w:lang w:val="en-GB" w:eastAsia="en-GB"/>
    </w:rPr>
  </w:style>
  <w:style w:type="character" w:styleId="ad">
    <w:name w:val="Intense Reference"/>
    <w:basedOn w:val="a0"/>
    <w:uiPriority w:val="68"/>
    <w:qFormat/>
    <w:rsid w:val="005B0D65"/>
    <w:rPr>
      <w:b/>
      <w:bCs/>
      <w:smallCaps/>
      <w:color w:val="003D2C" w:themeColor="accent1" w:themeShade="BF"/>
      <w:spacing w:val="5"/>
    </w:rPr>
  </w:style>
  <w:style w:type="table" w:styleId="ae">
    <w:name w:val="Table Grid"/>
    <w:basedOn w:val="a1"/>
    <w:uiPriority w:val="59"/>
    <w:qFormat/>
    <w:rsid w:val="00EA5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sid w:val="00EA5468"/>
    <w:rPr>
      <w:color w:val="0000FF" w:themeColor="hyperlink"/>
      <w:u w:val="single"/>
    </w:rPr>
  </w:style>
  <w:style w:type="character" w:customStyle="1" w:styleId="af0">
    <w:name w:val="Без интервала Знак"/>
    <w:link w:val="af1"/>
    <w:uiPriority w:val="1"/>
    <w:qFormat/>
    <w:locked/>
    <w:rsid w:val="00EA5468"/>
  </w:style>
  <w:style w:type="paragraph" w:styleId="af1">
    <w:name w:val="No Spacing"/>
    <w:link w:val="af0"/>
    <w:uiPriority w:val="1"/>
    <w:qFormat/>
    <w:rsid w:val="00EA5468"/>
  </w:style>
  <w:style w:type="paragraph" w:customStyle="1" w:styleId="11">
    <w:name w:val="Основной текст1"/>
    <w:basedOn w:val="a"/>
    <w:rsid w:val="00341159"/>
    <w:pPr>
      <w:widowControl w:val="0"/>
      <w:suppressAutoHyphens/>
      <w:autoSpaceDN w:val="0"/>
      <w:spacing w:after="4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en-US"/>
    </w:rPr>
  </w:style>
  <w:style w:type="paragraph" w:customStyle="1" w:styleId="25">
    <w:name w:val="Заголовок №2"/>
    <w:basedOn w:val="a"/>
    <w:rsid w:val="00341159"/>
    <w:pPr>
      <w:widowControl w:val="0"/>
      <w:suppressAutoHyphens/>
      <w:autoSpaceDN w:val="0"/>
      <w:spacing w:after="40" w:line="240" w:lineRule="auto"/>
      <w:ind w:firstLine="520"/>
      <w:outlineLvl w:val="1"/>
    </w:pPr>
    <w:rPr>
      <w:rFonts w:ascii="Times New Roman" w:eastAsia="Times New Roman" w:hAnsi="Times New Roman" w:cs="Times New Roman"/>
      <w:b/>
      <w:bCs/>
      <w:kern w:val="3"/>
      <w:sz w:val="24"/>
      <w:szCs w:val="24"/>
      <w:lang w:val="en-US" w:eastAsia="en-US"/>
    </w:rPr>
  </w:style>
  <w:style w:type="character" w:styleId="af2">
    <w:name w:val="Unresolved Mention"/>
    <w:basedOn w:val="a0"/>
    <w:uiPriority w:val="99"/>
    <w:semiHidden/>
    <w:unhideWhenUsed/>
    <w:rsid w:val="0092104B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B362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36251"/>
    <w:rPr>
      <w:rFonts w:ascii="Calibri" w:eastAsia="Calibri" w:hAnsi="Calibri" w:cs="Calibri"/>
      <w:sz w:val="22"/>
      <w:szCs w:val="22"/>
      <w:lang w:val="ru-RU" w:eastAsia="ru-RU"/>
    </w:rPr>
  </w:style>
  <w:style w:type="paragraph" w:styleId="af5">
    <w:name w:val="footer"/>
    <w:basedOn w:val="a"/>
    <w:link w:val="af6"/>
    <w:uiPriority w:val="99"/>
    <w:unhideWhenUsed/>
    <w:rsid w:val="00B362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B36251"/>
    <w:rPr>
      <w:rFonts w:ascii="Calibri" w:eastAsia="Calibri" w:hAnsi="Calibri" w:cs="Calibri"/>
      <w:sz w:val="22"/>
      <w:szCs w:val="22"/>
      <w:lang w:val="ru-RU" w:eastAsia="ru-RU"/>
    </w:rPr>
  </w:style>
  <w:style w:type="paragraph" w:styleId="af7">
    <w:name w:val="caption"/>
    <w:basedOn w:val="a"/>
    <w:next w:val="a"/>
    <w:unhideWhenUsed/>
    <w:qFormat/>
    <w:rsid w:val="00F96E84"/>
    <w:pPr>
      <w:spacing w:after="200" w:line="240" w:lineRule="auto"/>
    </w:pPr>
    <w:rPr>
      <w:i/>
      <w:iCs/>
      <w:color w:val="000080" w:themeColor="text2"/>
      <w:sz w:val="18"/>
      <w:szCs w:val="18"/>
    </w:rPr>
  </w:style>
  <w:style w:type="paragraph" w:styleId="af8">
    <w:name w:val="Body Text"/>
    <w:basedOn w:val="a"/>
    <w:link w:val="af9"/>
    <w:uiPriority w:val="99"/>
    <w:semiHidden/>
    <w:unhideWhenUsed/>
    <w:rsid w:val="00CB0831"/>
    <w:pPr>
      <w:spacing w:after="120" w:line="240" w:lineRule="auto"/>
    </w:pPr>
    <w:rPr>
      <w:rFonts w:asciiTheme="minorHAnsi" w:eastAsiaTheme="minorEastAsia" w:hAnsiTheme="minorHAnsi" w:cstheme="minorBidi"/>
      <w:kern w:val="2"/>
      <w:sz w:val="24"/>
      <w:szCs w:val="24"/>
      <w:lang w:val="en-US" w:eastAsia="en-US"/>
      <w14:ligatures w14:val="standardContextual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CB0831"/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all2026@kumtor.k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Custom 114">
      <a:dk1>
        <a:sysClr val="windowText" lastClr="000000"/>
      </a:dk1>
      <a:lt1>
        <a:sysClr val="window" lastClr="FFFFFF"/>
      </a:lt1>
      <a:dk2>
        <a:srgbClr val="000080"/>
      </a:dk2>
      <a:lt2>
        <a:srgbClr val="EEECE1"/>
      </a:lt2>
      <a:accent1>
        <a:srgbClr val="00523C"/>
      </a:accent1>
      <a:accent2>
        <a:srgbClr val="004358"/>
      </a:accent2>
      <a:accent3>
        <a:srgbClr val="FBB900"/>
      </a:accent3>
      <a:accent4>
        <a:srgbClr val="333333"/>
      </a:accent4>
      <a:accent5>
        <a:srgbClr val="5F5F5F"/>
      </a:accent5>
      <a:accent6>
        <a:srgbClr val="B2B2B2"/>
      </a:accent6>
      <a:hlink>
        <a:srgbClr val="0000FF"/>
      </a:hlink>
      <a:folHlink>
        <a:srgbClr val="800080"/>
      </a:folHlink>
    </a:clrScheme>
    <a:fontScheme name="Custom 105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51CCA-AFB4-4C96-BECB-97C2B433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633</Words>
  <Characters>4484</Characters>
  <Application>Microsoft Office Word</Application>
  <DocSecurity>0</DocSecurity>
  <Lines>211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Syimyk Kasymov</dc:creator>
  <cp:keywords/>
  <dc:description/>
  <cp:lastModifiedBy>Marat Aytbaev</cp:lastModifiedBy>
  <cp:revision>92</cp:revision>
  <cp:lastPrinted>2025-12-09T09:43:00Z</cp:lastPrinted>
  <dcterms:created xsi:type="dcterms:W3CDTF">2025-11-28T08:08:00Z</dcterms:created>
  <dcterms:modified xsi:type="dcterms:W3CDTF">2026-01-21T10:08:00Z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2025-11-27T11:52:04Z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0081f7b3-3739-41b8-b91d-f5f14b2d78d5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