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85C1" w14:textId="77777777" w:rsidR="009D440A" w:rsidRPr="0004421B" w:rsidRDefault="009D440A" w:rsidP="009D440A">
      <w:pPr>
        <w:ind w:left="5130"/>
        <w:jc w:val="right"/>
        <w:rPr>
          <w:i/>
          <w:iCs/>
        </w:rPr>
      </w:pPr>
      <w:bookmarkStart w:id="0" w:name="_Hlk210118423"/>
      <w:r w:rsidRPr="0004421B">
        <w:rPr>
          <w:i/>
          <w:iCs/>
        </w:rPr>
        <w:t xml:space="preserve">Приложение №3 </w:t>
      </w:r>
    </w:p>
    <w:p w14:paraId="0E5F302B" w14:textId="77777777" w:rsidR="009D440A" w:rsidRPr="0004421B" w:rsidRDefault="009D440A" w:rsidP="009D440A">
      <w:pPr>
        <w:ind w:left="5130"/>
        <w:jc w:val="right"/>
        <w:rPr>
          <w:i/>
          <w:iCs/>
        </w:rPr>
      </w:pPr>
      <w:r w:rsidRPr="0004421B">
        <w:rPr>
          <w:i/>
          <w:iCs/>
        </w:rPr>
        <w:t>к Положению организации и осуществлению закупок ЗАО «Кумтор Голд Компани»</w:t>
      </w:r>
    </w:p>
    <w:bookmarkEnd w:id="0"/>
    <w:p w14:paraId="74C7A4D4" w14:textId="77777777" w:rsidR="009D440A" w:rsidRDefault="009D440A" w:rsidP="009D440A">
      <w:pPr>
        <w:jc w:val="center"/>
        <w:rPr>
          <w:b/>
        </w:rPr>
      </w:pPr>
    </w:p>
    <w:p w14:paraId="2A0B5699" w14:textId="73DAB8F9" w:rsidR="009D440A" w:rsidRPr="009D440A" w:rsidRDefault="009D440A" w:rsidP="009D440A">
      <w:pPr>
        <w:jc w:val="center"/>
        <w:rPr>
          <w:b/>
          <w:sz w:val="24"/>
          <w:szCs w:val="24"/>
        </w:rPr>
      </w:pPr>
      <w:r w:rsidRPr="009D440A">
        <w:rPr>
          <w:b/>
          <w:sz w:val="24"/>
          <w:szCs w:val="24"/>
        </w:rPr>
        <w:t>ТЕХНИЧЕСКОЕ ЗАДАНИЕ</w:t>
      </w:r>
    </w:p>
    <w:p w14:paraId="200E20C8" w14:textId="622E6E22" w:rsidR="009D440A" w:rsidRDefault="009D440A" w:rsidP="009D440A">
      <w:pPr>
        <w:jc w:val="center"/>
        <w:rPr>
          <w:b/>
          <w:sz w:val="24"/>
          <w:szCs w:val="24"/>
        </w:rPr>
      </w:pPr>
      <w:r w:rsidRPr="009D440A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поставку </w:t>
      </w:r>
      <w:r w:rsidR="00F3695D" w:rsidRPr="00F3695D">
        <w:rPr>
          <w:b/>
          <w:sz w:val="24"/>
          <w:szCs w:val="24"/>
        </w:rPr>
        <w:t>крупногабаритных шин</w:t>
      </w:r>
      <w:r w:rsidR="00F3695D">
        <w:rPr>
          <w:b/>
          <w:sz w:val="24"/>
          <w:szCs w:val="24"/>
        </w:rPr>
        <w:t>.</w:t>
      </w:r>
    </w:p>
    <w:p w14:paraId="726AE90C" w14:textId="77777777" w:rsidR="000057E3" w:rsidRDefault="000057E3" w:rsidP="009D440A">
      <w:pPr>
        <w:jc w:val="center"/>
        <w:rPr>
          <w:b/>
          <w:sz w:val="24"/>
          <w:szCs w:val="24"/>
        </w:rPr>
      </w:pPr>
    </w:p>
    <w:p w14:paraId="3B536369" w14:textId="5105366C" w:rsidR="000057E3" w:rsidRPr="009D440A" w:rsidRDefault="000057E3" w:rsidP="009D44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Рудника</w:t>
      </w:r>
    </w:p>
    <w:tbl>
      <w:tblPr>
        <w:tblW w:w="54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56"/>
        <w:gridCol w:w="7734"/>
      </w:tblGrid>
      <w:tr w:rsidR="00177BCC" w:rsidRPr="00FC769B" w14:paraId="3DBA837A" w14:textId="77777777" w:rsidTr="00975737">
        <w:tc>
          <w:tcPr>
            <w:tcW w:w="266" w:type="pct"/>
          </w:tcPr>
          <w:p w14:paraId="74E337C6" w14:textId="77777777" w:rsidR="00177BCC" w:rsidRPr="00FC769B" w:rsidRDefault="00177BCC" w:rsidP="00975737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14:paraId="4BDFA003" w14:textId="77777777" w:rsidR="00177BCC" w:rsidRPr="00FC769B" w:rsidRDefault="00177BCC" w:rsidP="00975737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492" w:type="pct"/>
          </w:tcPr>
          <w:p w14:paraId="5D0A814F" w14:textId="77777777" w:rsidR="00177BCC" w:rsidRPr="00FC769B" w:rsidRDefault="00177BCC" w:rsidP="00975737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Перечень основных </w:t>
            </w:r>
          </w:p>
          <w:p w14:paraId="770F94F4" w14:textId="77777777" w:rsidR="00177BCC" w:rsidRPr="00FC769B" w:rsidRDefault="00177BCC" w:rsidP="00975737">
            <w:pPr>
              <w:jc w:val="center"/>
              <w:rPr>
                <w:b/>
              </w:rPr>
            </w:pPr>
            <w:r w:rsidRPr="00FC769B">
              <w:rPr>
                <w:b/>
              </w:rPr>
              <w:t>данных и требований</w:t>
            </w:r>
          </w:p>
        </w:tc>
        <w:tc>
          <w:tcPr>
            <w:tcW w:w="3242" w:type="pct"/>
          </w:tcPr>
          <w:p w14:paraId="2BD24C01" w14:textId="77777777" w:rsidR="00177BCC" w:rsidRPr="00FC769B" w:rsidRDefault="00177BCC" w:rsidP="00975737">
            <w:pPr>
              <w:jc w:val="center"/>
              <w:rPr>
                <w:b/>
              </w:rPr>
            </w:pPr>
            <w:r w:rsidRPr="00FC769B">
              <w:rPr>
                <w:b/>
              </w:rPr>
              <w:t>Основные данные и требования</w:t>
            </w:r>
          </w:p>
        </w:tc>
      </w:tr>
      <w:tr w:rsidR="00177BCC" w:rsidRPr="00FC769B" w14:paraId="0FB12189" w14:textId="77777777" w:rsidTr="00975737">
        <w:trPr>
          <w:trHeight w:val="436"/>
        </w:trPr>
        <w:tc>
          <w:tcPr>
            <w:tcW w:w="266" w:type="pct"/>
          </w:tcPr>
          <w:p w14:paraId="3752B33E" w14:textId="77777777" w:rsidR="00177BCC" w:rsidRPr="00FC769B" w:rsidRDefault="00177BCC" w:rsidP="00975737">
            <w:pPr>
              <w:jc w:val="center"/>
            </w:pPr>
            <w:r w:rsidRPr="00FC769B">
              <w:t>1.</w:t>
            </w:r>
          </w:p>
        </w:tc>
        <w:tc>
          <w:tcPr>
            <w:tcW w:w="1492" w:type="pct"/>
          </w:tcPr>
          <w:p w14:paraId="7AB315C8" w14:textId="77777777" w:rsidR="00177BCC" w:rsidRPr="00CB4860" w:rsidRDefault="00177BCC" w:rsidP="00975737">
            <w:r>
              <w:t xml:space="preserve">Место расположения </w:t>
            </w:r>
          </w:p>
        </w:tc>
        <w:tc>
          <w:tcPr>
            <w:tcW w:w="3242" w:type="pct"/>
          </w:tcPr>
          <w:p w14:paraId="435785B4" w14:textId="77777777" w:rsidR="00177BCC" w:rsidRPr="00FC769B" w:rsidRDefault="00177BCC" w:rsidP="00975737">
            <w:r>
              <w:t>Иссык-Кульская область, Жети-Огузский район, золоторудное месторождение Кумтор</w:t>
            </w:r>
          </w:p>
        </w:tc>
      </w:tr>
      <w:tr w:rsidR="00177BCC" w:rsidRPr="00FC769B" w14:paraId="73C85694" w14:textId="77777777" w:rsidTr="00975737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66" w:type="pct"/>
          </w:tcPr>
          <w:p w14:paraId="196041C4" w14:textId="77777777" w:rsidR="00177BCC" w:rsidRPr="00FC769B" w:rsidRDefault="00177BCC" w:rsidP="00975737">
            <w:pPr>
              <w:jc w:val="center"/>
            </w:pPr>
            <w:r w:rsidRPr="00FC769B">
              <w:t>2.</w:t>
            </w:r>
          </w:p>
        </w:tc>
        <w:tc>
          <w:tcPr>
            <w:tcW w:w="1492" w:type="pct"/>
          </w:tcPr>
          <w:p w14:paraId="1CC7AA23" w14:textId="77777777" w:rsidR="00177BCC" w:rsidRPr="00FC769B" w:rsidRDefault="00177BCC" w:rsidP="00975737">
            <w:r w:rsidRPr="00FC769B">
              <w:t xml:space="preserve">Заказчик </w:t>
            </w:r>
          </w:p>
        </w:tc>
        <w:tc>
          <w:tcPr>
            <w:tcW w:w="3242" w:type="pct"/>
          </w:tcPr>
          <w:p w14:paraId="32D6C174" w14:textId="77777777" w:rsidR="00177BCC" w:rsidRPr="00FC769B" w:rsidRDefault="00177BCC" w:rsidP="00975737">
            <w:r w:rsidRPr="00FC769B">
              <w:t>ЗАО «Кумтор Голд Компани»</w:t>
            </w:r>
            <w:r>
              <w:t>.</w:t>
            </w:r>
          </w:p>
        </w:tc>
      </w:tr>
      <w:tr w:rsidR="00177BCC" w:rsidRPr="00FC769B" w14:paraId="7003D896" w14:textId="77777777" w:rsidTr="00975737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6" w:type="pct"/>
          </w:tcPr>
          <w:p w14:paraId="67AE6AFE" w14:textId="77777777" w:rsidR="00177BCC" w:rsidRDefault="00177BCC" w:rsidP="00975737">
            <w:pPr>
              <w:jc w:val="center"/>
            </w:pPr>
            <w:r>
              <w:t>3</w:t>
            </w:r>
            <w:r w:rsidRPr="00FC769B">
              <w:t>.</w:t>
            </w:r>
          </w:p>
        </w:tc>
        <w:tc>
          <w:tcPr>
            <w:tcW w:w="1492" w:type="pct"/>
          </w:tcPr>
          <w:p w14:paraId="294B7C99" w14:textId="77777777" w:rsidR="00177BCC" w:rsidRDefault="00177BCC" w:rsidP="00975737">
            <w:r>
              <w:t>Цель закупки</w:t>
            </w:r>
          </w:p>
        </w:tc>
        <w:tc>
          <w:tcPr>
            <w:tcW w:w="3242" w:type="pct"/>
          </w:tcPr>
          <w:p w14:paraId="4FF7C9C1" w14:textId="77777777" w:rsidR="00177BCC" w:rsidRPr="00F67967" w:rsidRDefault="00177BCC" w:rsidP="00975737">
            <w:r>
              <w:t>Предметом технического задания является приобретение крупно габаритных шин для самосвалов САТ 785С/789С</w:t>
            </w:r>
            <w:r w:rsidRPr="00125A5D">
              <w:t>/</w:t>
            </w:r>
            <w:r>
              <w:rPr>
                <w:lang w:val="en-US"/>
              </w:rPr>
              <w:t>D</w:t>
            </w:r>
            <w:r>
              <w:t xml:space="preserve"> и вспомогательной техники грейдера, колесные бульдозера и фронтальные погрузчики.</w:t>
            </w:r>
          </w:p>
        </w:tc>
      </w:tr>
      <w:tr w:rsidR="00177BCC" w:rsidRPr="00FC769B" w14:paraId="6238AC57" w14:textId="77777777" w:rsidTr="00975737">
        <w:tblPrEx>
          <w:tblLook w:val="0000" w:firstRow="0" w:lastRow="0" w:firstColumn="0" w:lastColumn="0" w:noHBand="0" w:noVBand="0"/>
        </w:tblPrEx>
        <w:trPr>
          <w:trHeight w:val="2555"/>
        </w:trPr>
        <w:tc>
          <w:tcPr>
            <w:tcW w:w="266" w:type="pct"/>
          </w:tcPr>
          <w:p w14:paraId="5E98ECC6" w14:textId="77777777" w:rsidR="00177BCC" w:rsidRPr="00FC769B" w:rsidRDefault="00177BCC" w:rsidP="00975737">
            <w:pPr>
              <w:jc w:val="center"/>
            </w:pPr>
            <w:r>
              <w:t>4</w:t>
            </w:r>
            <w:r w:rsidRPr="00FC769B">
              <w:t>.</w:t>
            </w:r>
          </w:p>
        </w:tc>
        <w:tc>
          <w:tcPr>
            <w:tcW w:w="1492" w:type="pct"/>
          </w:tcPr>
          <w:p w14:paraId="2BC0528E" w14:textId="77777777" w:rsidR="00177BCC" w:rsidRPr="00B767A5" w:rsidRDefault="00177BCC" w:rsidP="00975737">
            <w:r>
              <w:t>Общие требования / Нормы и стандарты</w:t>
            </w:r>
          </w:p>
        </w:tc>
        <w:tc>
          <w:tcPr>
            <w:tcW w:w="3242" w:type="pct"/>
          </w:tcPr>
          <w:p w14:paraId="0C2BD746" w14:textId="77777777" w:rsidR="00177BCC" w:rsidRDefault="00177BCC" w:rsidP="00177BC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709"/>
              </w:tabs>
              <w:adjustRightInd w:val="0"/>
              <w:contextualSpacing w:val="0"/>
              <w:jc w:val="both"/>
            </w:pPr>
            <w:r>
              <w:t xml:space="preserve">Поставляемые шины должны быть новыми, не бывшими в употребление. </w:t>
            </w:r>
          </w:p>
          <w:p w14:paraId="08EE4910" w14:textId="77777777" w:rsidR="00177BCC" w:rsidRDefault="00177BCC" w:rsidP="00975737">
            <w:pPr>
              <w:pStyle w:val="a7"/>
              <w:tabs>
                <w:tab w:val="left" w:pos="709"/>
              </w:tabs>
              <w:adjustRightInd w:val="0"/>
              <w:ind w:left="360"/>
              <w:jc w:val="both"/>
            </w:pPr>
            <w:r>
              <w:t xml:space="preserve">Тип – радиальные, порезоустойчевые </w:t>
            </w:r>
          </w:p>
          <w:p w14:paraId="387599DE" w14:textId="77777777" w:rsidR="00177BCC" w:rsidRDefault="00177BCC" w:rsidP="00975737">
            <w:pPr>
              <w:pStyle w:val="a7"/>
              <w:tabs>
                <w:tab w:val="left" w:pos="709"/>
              </w:tabs>
              <w:adjustRightInd w:val="0"/>
              <w:ind w:left="360"/>
              <w:jc w:val="both"/>
            </w:pPr>
            <w:r>
              <w:t>Назначение – для карьерной, тяжелой техники.</w:t>
            </w:r>
          </w:p>
          <w:p w14:paraId="129CB630" w14:textId="77777777" w:rsidR="00177BCC" w:rsidRDefault="00177BCC" w:rsidP="00975737">
            <w:pPr>
              <w:pStyle w:val="a7"/>
              <w:tabs>
                <w:tab w:val="left" w:pos="709"/>
              </w:tabs>
              <w:adjustRightInd w:val="0"/>
              <w:ind w:left="360"/>
              <w:jc w:val="both"/>
            </w:pPr>
            <w:r>
              <w:t>Область применения, на скальных, горных дорогах на высоте свыше 4000м. над уровнем моря.</w:t>
            </w:r>
          </w:p>
          <w:p w14:paraId="008AA716" w14:textId="016DCDF0" w:rsidR="00177BCC" w:rsidRPr="00571877" w:rsidRDefault="00177BCC" w:rsidP="000C28CA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709"/>
              </w:tabs>
              <w:adjustRightInd w:val="0"/>
              <w:contextualSpacing w:val="0"/>
              <w:jc w:val="both"/>
            </w:pPr>
            <w:r>
              <w:t>Шины должны соответствовать требованиям стандартов качества, технических спецификаций по производительности и показателям безопасности.</w:t>
            </w:r>
          </w:p>
        </w:tc>
      </w:tr>
      <w:tr w:rsidR="00177BCC" w:rsidRPr="00FC769B" w14:paraId="4D9682A7" w14:textId="77777777" w:rsidTr="00A35E09">
        <w:tblPrEx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266" w:type="pct"/>
          </w:tcPr>
          <w:p w14:paraId="33386C09" w14:textId="77777777" w:rsidR="00177BCC" w:rsidRPr="00FC769B" w:rsidRDefault="00177BCC" w:rsidP="00975737">
            <w:pPr>
              <w:jc w:val="center"/>
            </w:pPr>
            <w:r>
              <w:t>5</w:t>
            </w:r>
            <w:r w:rsidRPr="00FC769B">
              <w:t>.</w:t>
            </w:r>
          </w:p>
        </w:tc>
        <w:tc>
          <w:tcPr>
            <w:tcW w:w="1492" w:type="pct"/>
          </w:tcPr>
          <w:p w14:paraId="16955FD3" w14:textId="77777777" w:rsidR="00177BCC" w:rsidRPr="00B767A5" w:rsidRDefault="00177BCC" w:rsidP="00975737">
            <w:r>
              <w:t>Технические характеристики</w:t>
            </w:r>
          </w:p>
        </w:tc>
        <w:tc>
          <w:tcPr>
            <w:tcW w:w="3242" w:type="pct"/>
          </w:tcPr>
          <w:p w14:paraId="7B89F139" w14:textId="77777777" w:rsidR="00177BCC" w:rsidRPr="00772AC8" w:rsidRDefault="00177BCC" w:rsidP="00975737">
            <w:pPr>
              <w:contextualSpacing/>
            </w:pPr>
            <w:r>
              <w:t>1.Размер:</w:t>
            </w:r>
          </w:p>
          <w:p w14:paraId="75F81429" w14:textId="77777777" w:rsidR="00177BCC" w:rsidRPr="009D5C93" w:rsidRDefault="00177BCC" w:rsidP="00975737">
            <w:pPr>
              <w:contextualSpacing/>
            </w:pPr>
            <w:r w:rsidRPr="009D5C93">
              <w:t>23,5</w:t>
            </w:r>
            <w:r>
              <w:rPr>
                <w:lang w:val="en-US"/>
              </w:rPr>
              <w:t>R</w:t>
            </w:r>
            <w:r w:rsidRPr="009D5C93">
              <w:t>25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9D5C93">
              <w:t>-4</w:t>
            </w:r>
          </w:p>
          <w:p w14:paraId="492A5DDB" w14:textId="77777777" w:rsidR="00177BCC" w:rsidRPr="00425D77" w:rsidRDefault="00177BCC" w:rsidP="00975737">
            <w:pPr>
              <w:contextualSpacing/>
            </w:pPr>
            <w:r w:rsidRPr="00D65F13">
              <w:t>29,5</w:t>
            </w:r>
            <w:r w:rsidRPr="00D65F13">
              <w:rPr>
                <w:lang w:val="en-US"/>
              </w:rPr>
              <w:t>R</w:t>
            </w:r>
            <w:r w:rsidRPr="00D65F13">
              <w:t xml:space="preserve">29 </w:t>
            </w:r>
            <w:r w:rsidRPr="00D65F13">
              <w:rPr>
                <w:lang w:val="en-US"/>
              </w:rPr>
              <w:t>G</w:t>
            </w:r>
            <w:r w:rsidRPr="00D65F13">
              <w:t>-4</w:t>
            </w:r>
          </w:p>
          <w:p w14:paraId="795F8939" w14:textId="77777777" w:rsidR="00177BCC" w:rsidRPr="0096740A" w:rsidRDefault="00177BCC" w:rsidP="00975737">
            <w:pPr>
              <w:contextualSpacing/>
              <w:rPr>
                <w:lang w:val="en-US"/>
              </w:rPr>
            </w:pPr>
            <w:r w:rsidRPr="00D36532">
              <w:rPr>
                <w:lang w:val="en-US"/>
              </w:rPr>
              <w:t>35/65R33 L-5</w:t>
            </w:r>
          </w:p>
          <w:p w14:paraId="61205AC6" w14:textId="77777777" w:rsidR="00177BCC" w:rsidRPr="00D36532" w:rsidRDefault="00177BCC" w:rsidP="00975737">
            <w:pPr>
              <w:contextualSpacing/>
              <w:rPr>
                <w:lang w:val="en-US"/>
              </w:rPr>
            </w:pPr>
            <w:r w:rsidRPr="00D36532">
              <w:rPr>
                <w:lang w:val="en-US"/>
              </w:rPr>
              <w:t>50/65R51 L-5</w:t>
            </w:r>
          </w:p>
          <w:p w14:paraId="31473C91" w14:textId="77777777" w:rsidR="00177BCC" w:rsidRDefault="00177BCC" w:rsidP="00975737">
            <w:pPr>
              <w:contextualSpacing/>
              <w:rPr>
                <w:lang w:val="en-US"/>
              </w:rPr>
            </w:pPr>
            <w:r w:rsidRPr="00D36532">
              <w:rPr>
                <w:lang w:val="en-US"/>
              </w:rPr>
              <w:t>27.00R49 E-4</w:t>
            </w:r>
          </w:p>
          <w:p w14:paraId="14EB49F7" w14:textId="77777777" w:rsidR="00177BCC" w:rsidRPr="0096740A" w:rsidRDefault="00177BCC" w:rsidP="00975737">
            <w:pPr>
              <w:contextualSpacing/>
              <w:rPr>
                <w:lang w:val="en-US"/>
              </w:rPr>
            </w:pPr>
            <w:r w:rsidRPr="0096740A">
              <w:rPr>
                <w:lang w:val="en-US"/>
              </w:rPr>
              <w:t>33.00</w:t>
            </w:r>
            <w:r>
              <w:rPr>
                <w:lang w:val="en-US"/>
              </w:rPr>
              <w:t>R</w:t>
            </w:r>
            <w:r w:rsidRPr="0096740A">
              <w:rPr>
                <w:lang w:val="en-US"/>
              </w:rPr>
              <w:t xml:space="preserve">51 </w:t>
            </w:r>
            <w:r>
              <w:rPr>
                <w:lang w:val="en-US"/>
              </w:rPr>
              <w:t>E</w:t>
            </w:r>
            <w:r w:rsidRPr="0096740A">
              <w:rPr>
                <w:lang w:val="en-US"/>
              </w:rPr>
              <w:t>-4</w:t>
            </w:r>
          </w:p>
          <w:p w14:paraId="2181408E" w14:textId="77777777" w:rsidR="00177BCC" w:rsidRPr="00476EEE" w:rsidRDefault="00177BCC" w:rsidP="00975737">
            <w:pPr>
              <w:contextualSpacing/>
              <w:rPr>
                <w:lang w:val="en-US"/>
              </w:rPr>
            </w:pPr>
            <w:r w:rsidRPr="00476EEE">
              <w:rPr>
                <w:lang w:val="en-US"/>
              </w:rPr>
              <w:t>42/90</w:t>
            </w:r>
            <w:r>
              <w:rPr>
                <w:lang w:val="en-US"/>
              </w:rPr>
              <w:t>R</w:t>
            </w:r>
            <w:r w:rsidRPr="00476EEE">
              <w:rPr>
                <w:lang w:val="en-US"/>
              </w:rPr>
              <w:t xml:space="preserve">57 </w:t>
            </w:r>
            <w:r>
              <w:rPr>
                <w:lang w:val="en-US"/>
              </w:rPr>
              <w:t>E</w:t>
            </w:r>
            <w:r w:rsidRPr="00476EEE">
              <w:rPr>
                <w:lang w:val="en-US"/>
              </w:rPr>
              <w:t>-4</w:t>
            </w:r>
          </w:p>
          <w:p w14:paraId="7696476C" w14:textId="77777777" w:rsidR="00177BCC" w:rsidRPr="009D5C93" w:rsidRDefault="00177BCC" w:rsidP="00975737">
            <w:pPr>
              <w:contextualSpacing/>
            </w:pPr>
            <w:r w:rsidRPr="009D5C93">
              <w:t>40.00</w:t>
            </w:r>
            <w:r>
              <w:rPr>
                <w:lang w:val="en-US"/>
              </w:rPr>
              <w:t>R</w:t>
            </w:r>
            <w:r w:rsidRPr="009D5C93">
              <w:t xml:space="preserve">57 </w:t>
            </w:r>
            <w:r>
              <w:rPr>
                <w:lang w:val="en-US"/>
              </w:rPr>
              <w:t>E</w:t>
            </w:r>
            <w:r w:rsidRPr="009D5C93">
              <w:t>-4</w:t>
            </w:r>
          </w:p>
          <w:p w14:paraId="7E3EF124" w14:textId="77777777" w:rsidR="00177BCC" w:rsidRPr="009D5C93" w:rsidRDefault="00177BCC" w:rsidP="00975737">
            <w:pPr>
              <w:contextualSpacing/>
            </w:pPr>
          </w:p>
          <w:p w14:paraId="4FB5FC78" w14:textId="77777777" w:rsidR="00177BCC" w:rsidRPr="005A21AB" w:rsidRDefault="00177BCC" w:rsidP="00975737">
            <w:pPr>
              <w:contextualSpacing/>
            </w:pPr>
            <w:r w:rsidRPr="00C07769">
              <w:t>2.</w:t>
            </w:r>
            <w:r>
              <w:t>По классификации</w:t>
            </w:r>
            <w:r w:rsidRPr="005A21AB">
              <w:t>-</w:t>
            </w:r>
            <w:r>
              <w:rPr>
                <w:lang w:val="en-US"/>
              </w:rPr>
              <w:t>TRA</w:t>
            </w:r>
            <w:r>
              <w:t xml:space="preserve"> </w:t>
            </w:r>
            <w:r w:rsidRPr="00C07769">
              <w:t>(</w:t>
            </w:r>
            <w:r>
              <w:rPr>
                <w:lang w:val="en-US"/>
              </w:rPr>
              <w:t>E</w:t>
            </w:r>
            <w:r w:rsidRPr="00C07769">
              <w:t>-4,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C07769">
              <w:t>-4,</w:t>
            </w:r>
            <w:r>
              <w:t xml:space="preserve"> </w:t>
            </w:r>
            <w:r>
              <w:rPr>
                <w:lang w:val="en-US"/>
              </w:rPr>
              <w:t>L</w:t>
            </w:r>
            <w:r w:rsidRPr="00C07769">
              <w:t>-5).</w:t>
            </w:r>
          </w:p>
          <w:p w14:paraId="389E8FC5" w14:textId="582E6757" w:rsidR="00177BCC" w:rsidRPr="00FB35C7" w:rsidRDefault="00177BCC" w:rsidP="00975737">
            <w:pPr>
              <w:contextualSpacing/>
            </w:pPr>
            <w:r w:rsidRPr="008D456F">
              <w:t>3.</w:t>
            </w:r>
            <w:r>
              <w:t>Рисунок протектора</w:t>
            </w:r>
            <w:r w:rsidRPr="00C3249B">
              <w:t>-</w:t>
            </w:r>
            <w:r>
              <w:t>(</w:t>
            </w:r>
            <w:r>
              <w:rPr>
                <w:lang w:val="en-US"/>
              </w:rPr>
              <w:t>VRPS</w:t>
            </w:r>
            <w:r w:rsidRPr="008D456F">
              <w:t>,</w:t>
            </w:r>
            <w:r>
              <w:t xml:space="preserve"> </w:t>
            </w:r>
            <w:r>
              <w:rPr>
                <w:lang w:val="en-US"/>
              </w:rPr>
              <w:t>VREV</w:t>
            </w:r>
            <w:r w:rsidRPr="007B4F66">
              <w:t>,</w:t>
            </w:r>
            <w:r>
              <w:t xml:space="preserve"> </w:t>
            </w:r>
            <w:r>
              <w:rPr>
                <w:lang w:val="en-US"/>
              </w:rPr>
              <w:t>VSDT</w:t>
            </w:r>
            <w:r w:rsidRPr="008D456F">
              <w:t>,</w:t>
            </w:r>
            <w:r>
              <w:t xml:space="preserve"> </w:t>
            </w:r>
            <w:r>
              <w:rPr>
                <w:lang w:val="en-US"/>
              </w:rPr>
              <w:t>VSDL</w:t>
            </w:r>
            <w:r w:rsidRPr="008D456F">
              <w:t>)</w:t>
            </w:r>
          </w:p>
          <w:p w14:paraId="35FE5567" w14:textId="77777777" w:rsidR="00177BCC" w:rsidRPr="00FB35C7" w:rsidRDefault="00177BCC" w:rsidP="00975737">
            <w:pPr>
              <w:contextualSpacing/>
            </w:pPr>
          </w:p>
          <w:p w14:paraId="791F2C47" w14:textId="77777777" w:rsidR="00177BCC" w:rsidRPr="00252E91" w:rsidRDefault="00177BCC" w:rsidP="00975737">
            <w:pPr>
              <w:contextualSpacing/>
            </w:pPr>
            <w:r>
              <w:t>Шины должны быть адаптированы для эксплуатации на горно-скалистой местности, средний срок службы / наработка шин должна быть не менее 12000 мото часов.</w:t>
            </w:r>
            <w:r w:rsidRPr="00C07769">
              <w:t xml:space="preserve">    </w:t>
            </w:r>
          </w:p>
          <w:p w14:paraId="3BF29428" w14:textId="77777777" w:rsidR="00177BCC" w:rsidRPr="00252E91" w:rsidRDefault="00177BCC" w:rsidP="00975737">
            <w:pPr>
              <w:contextualSpacing/>
            </w:pPr>
          </w:p>
          <w:p w14:paraId="642A9FD1" w14:textId="77777777" w:rsidR="00177BCC" w:rsidRPr="00ED0E56" w:rsidRDefault="00177BCC" w:rsidP="00975737">
            <w:pPr>
              <w:contextualSpacing/>
              <w:jc w:val="both"/>
            </w:pPr>
            <w:r>
              <w:t xml:space="preserve">Предпочтение отдается проверенным шинам Бриджстоун, которые имеют отличные показатели качества и экономической эффективности при эксплуатации на руднике Кумтор. </w:t>
            </w:r>
          </w:p>
          <w:p w14:paraId="5241F43C" w14:textId="77777777" w:rsidR="00177BCC" w:rsidRDefault="00177BCC" w:rsidP="00975737">
            <w:pPr>
              <w:contextualSpacing/>
            </w:pPr>
            <w:r>
              <w:t xml:space="preserve">Другие шины могут быть рассмотрены только для тестовых целей в малых количествах. </w:t>
            </w:r>
          </w:p>
          <w:p w14:paraId="604EE43B" w14:textId="006500DA" w:rsidR="00177BCC" w:rsidRPr="00C07769" w:rsidRDefault="00177BCC" w:rsidP="00975737">
            <w:pPr>
              <w:contextualSpacing/>
            </w:pPr>
            <w:r>
              <w:t>Массовый закуп моделей шин других производителей требует предварительного тестирования, проверки и подтверждения экономической эффективности и пригодности эксплуатации на руднике.</w:t>
            </w:r>
            <w:r w:rsidRPr="00C07769">
              <w:t xml:space="preserve">      </w:t>
            </w:r>
          </w:p>
        </w:tc>
      </w:tr>
      <w:tr w:rsidR="00177BCC" w:rsidRPr="00FC769B" w14:paraId="240FDF5E" w14:textId="77777777" w:rsidTr="00975737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266" w:type="pct"/>
          </w:tcPr>
          <w:p w14:paraId="221F1BA2" w14:textId="77777777" w:rsidR="00177BCC" w:rsidRDefault="00177BCC" w:rsidP="00975737">
            <w:pPr>
              <w:jc w:val="center"/>
            </w:pPr>
            <w:r>
              <w:lastRenderedPageBreak/>
              <w:t>6.</w:t>
            </w:r>
          </w:p>
        </w:tc>
        <w:tc>
          <w:tcPr>
            <w:tcW w:w="1492" w:type="pct"/>
          </w:tcPr>
          <w:p w14:paraId="1E73DCF6" w14:textId="77777777" w:rsidR="00177BCC" w:rsidRDefault="00177BCC" w:rsidP="00975737">
            <w:r>
              <w:t>Требования к восстановлению и ремонту</w:t>
            </w:r>
          </w:p>
        </w:tc>
        <w:tc>
          <w:tcPr>
            <w:tcW w:w="3242" w:type="pct"/>
          </w:tcPr>
          <w:p w14:paraId="5DF08B4D" w14:textId="77777777" w:rsidR="00177BCC" w:rsidRDefault="00177BCC" w:rsidP="00975737">
            <w:pPr>
              <w:contextualSpacing/>
            </w:pPr>
            <w:r>
              <w:t>Шина должна иметь цельнометаллический радиальный каркас.</w:t>
            </w:r>
          </w:p>
          <w:p w14:paraId="701D032E" w14:textId="77777777" w:rsidR="00177BCC" w:rsidRPr="00B06826" w:rsidRDefault="00177BCC" w:rsidP="00975737">
            <w:pPr>
              <w:contextualSpacing/>
            </w:pPr>
            <w:r>
              <w:t xml:space="preserve">Приоритетные производители: Мишелин, Бриджстоун, Гудиер.   </w:t>
            </w:r>
          </w:p>
        </w:tc>
      </w:tr>
      <w:tr w:rsidR="00177BCC" w:rsidRPr="00FC769B" w14:paraId="56915955" w14:textId="77777777" w:rsidTr="00975737">
        <w:tblPrEx>
          <w:tblLook w:val="0000" w:firstRow="0" w:lastRow="0" w:firstColumn="0" w:lastColumn="0" w:noHBand="0" w:noVBand="0"/>
        </w:tblPrEx>
        <w:trPr>
          <w:trHeight w:val="3518"/>
        </w:trPr>
        <w:tc>
          <w:tcPr>
            <w:tcW w:w="266" w:type="pct"/>
          </w:tcPr>
          <w:p w14:paraId="0FF8E31B" w14:textId="77777777" w:rsidR="00177BCC" w:rsidRPr="008500B1" w:rsidRDefault="00177BCC" w:rsidP="00975737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1492" w:type="pct"/>
          </w:tcPr>
          <w:p w14:paraId="5A2D40FF" w14:textId="77777777" w:rsidR="00177BCC" w:rsidRPr="008500B1" w:rsidRDefault="00177BCC" w:rsidP="00975737">
            <w:r>
              <w:t>Объемы поставок</w:t>
            </w:r>
          </w:p>
        </w:tc>
        <w:tc>
          <w:tcPr>
            <w:tcW w:w="3242" w:type="pct"/>
          </w:tcPr>
          <w:p w14:paraId="3727E7DA" w14:textId="77777777" w:rsidR="00177BCC" w:rsidRDefault="00177BCC" w:rsidP="00975737">
            <w:pPr>
              <w:contextualSpacing/>
              <w:rPr>
                <w:lang w:val="en-US"/>
              </w:rPr>
            </w:pPr>
          </w:p>
          <w:tbl>
            <w:tblPr>
              <w:tblW w:w="7508" w:type="dxa"/>
              <w:tblLook w:val="04A0" w:firstRow="1" w:lastRow="0" w:firstColumn="1" w:lastColumn="0" w:noHBand="0" w:noVBand="1"/>
            </w:tblPr>
            <w:tblGrid>
              <w:gridCol w:w="1129"/>
              <w:gridCol w:w="2300"/>
              <w:gridCol w:w="2020"/>
              <w:gridCol w:w="2059"/>
            </w:tblGrid>
            <w:tr w:rsidR="00101326" w:rsidRPr="00224357" w14:paraId="19BBFDB0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05E670" w14:textId="77777777" w:rsidR="00101326" w:rsidRPr="00871EE2" w:rsidRDefault="00101326" w:rsidP="00101326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" w:name="_Hlk217374231" w:colFirst="2" w:colLast="3"/>
                  <w:r w:rsidRPr="00871EE2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Лот №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6218B" w14:textId="77777777" w:rsidR="00101326" w:rsidRPr="00871EE2" w:rsidRDefault="00101326" w:rsidP="00101326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" w:name="RANGE!B1"/>
                  <w:r w:rsidRPr="00871EE2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Вид техники</w:t>
                  </w:r>
                  <w:bookmarkEnd w:id="2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219695" w14:textId="77777777" w:rsidR="00101326" w:rsidRPr="00871EE2" w:rsidRDefault="00101326" w:rsidP="00101326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71EE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Размер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9A97BC" w14:textId="77777777" w:rsidR="00101326" w:rsidRPr="00871EE2" w:rsidRDefault="00101326" w:rsidP="00101326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71EE2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 заказ</w:t>
                  </w:r>
                </w:p>
              </w:tc>
            </w:tr>
            <w:tr w:rsidR="00101326" w:rsidRPr="00224357" w14:paraId="529CA9C3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FFFC1D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 1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77C0B3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785C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28568A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33.00R51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8CB8DD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42</w:t>
                  </w:r>
                </w:p>
              </w:tc>
            </w:tr>
            <w:tr w:rsidR="00101326" w:rsidRPr="00224357" w14:paraId="4A9A5288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96F83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Лот2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7CDFA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789C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5E468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42/90R57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685BE5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</w:tr>
            <w:tr w:rsidR="00101326" w:rsidRPr="00224357" w14:paraId="3212B38E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D0C71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 3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30725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789D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25E3D8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40.00R57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A2A14D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</w:tr>
            <w:tr w:rsidR="00101326" w:rsidRPr="00224357" w14:paraId="6208FA13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7F2B5A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 4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AECA3A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16M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90E531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23.5R25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B565A2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101326" w:rsidRPr="00224357" w14:paraId="0D629F2E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6E9F6B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 5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E690A7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24M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484D22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29.R29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C3CB7F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101326" w:rsidRPr="00224357" w14:paraId="4A384EB2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816B99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 6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995C9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834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C42B9E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35/65R33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CA1FF2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101326" w:rsidRPr="00224357" w14:paraId="1684473B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2FDCF3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 7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3C51C2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993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96682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50/65R51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7E3356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101326" w:rsidRPr="00224357" w14:paraId="4224AC47" w14:textId="77777777" w:rsidTr="00975737">
              <w:trPr>
                <w:trHeight w:val="31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AD65DE" w14:textId="77777777" w:rsidR="00101326" w:rsidRPr="00224357" w:rsidRDefault="00101326" w:rsidP="0010132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Лот 8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29E1C4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CAT 777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C7209A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</w:rPr>
                    <w:t>27.00R49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A8C49" w14:textId="77777777" w:rsidR="00101326" w:rsidRPr="00224357" w:rsidRDefault="00101326" w:rsidP="001013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4357">
                    <w:rPr>
                      <w:color w:val="000000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  <w:bookmarkEnd w:id="1"/>
          </w:tbl>
          <w:p w14:paraId="10F65E6E" w14:textId="77777777" w:rsidR="00177BCC" w:rsidRPr="008500B1" w:rsidRDefault="00177BCC" w:rsidP="00975737">
            <w:pPr>
              <w:contextualSpacing/>
              <w:rPr>
                <w:lang w:val="en-US"/>
              </w:rPr>
            </w:pPr>
          </w:p>
        </w:tc>
      </w:tr>
      <w:tr w:rsidR="00177BCC" w:rsidRPr="00FC769B" w14:paraId="58D66837" w14:textId="77777777" w:rsidTr="00975737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6" w:type="pct"/>
          </w:tcPr>
          <w:p w14:paraId="211CF4A3" w14:textId="77777777" w:rsidR="00177BCC" w:rsidRDefault="00177BCC" w:rsidP="00975737">
            <w:pPr>
              <w:jc w:val="center"/>
            </w:pPr>
            <w:r>
              <w:t>8.</w:t>
            </w:r>
          </w:p>
        </w:tc>
        <w:tc>
          <w:tcPr>
            <w:tcW w:w="1492" w:type="pct"/>
          </w:tcPr>
          <w:p w14:paraId="6EE1D420" w14:textId="77777777" w:rsidR="00177BCC" w:rsidRPr="00834196" w:rsidRDefault="00177BCC" w:rsidP="00975737">
            <w:pPr>
              <w:spacing w:after="160" w:line="259" w:lineRule="auto"/>
              <w:contextualSpacing/>
            </w:pPr>
            <w:r>
              <w:t>Условия оплаты и сроки поставки</w:t>
            </w:r>
          </w:p>
        </w:tc>
        <w:tc>
          <w:tcPr>
            <w:tcW w:w="3242" w:type="pct"/>
          </w:tcPr>
          <w:p w14:paraId="6893B154" w14:textId="77777777" w:rsidR="00177BCC" w:rsidRPr="00B14E85" w:rsidRDefault="00177BCC" w:rsidP="00177BCC">
            <w:pPr>
              <w:pStyle w:val="a7"/>
              <w:widowControl/>
              <w:numPr>
                <w:ilvl w:val="6"/>
                <w:numId w:val="6"/>
              </w:numPr>
              <w:autoSpaceDE/>
              <w:autoSpaceDN/>
              <w:ind w:left="346" w:hanging="346"/>
              <w:contextualSpacing w:val="0"/>
            </w:pPr>
            <w:r w:rsidRPr="00B14E85">
              <w:t>Условия оплаты:</w:t>
            </w:r>
            <w:r>
              <w:t xml:space="preserve"> </w:t>
            </w:r>
            <w:r w:rsidRPr="00B14E85">
              <w:t>По согласовани</w:t>
            </w:r>
            <w:r>
              <w:t>ю</w:t>
            </w:r>
            <w:r w:rsidRPr="00B14E85">
              <w:t xml:space="preserve"> с заказчиком</w:t>
            </w:r>
          </w:p>
          <w:p w14:paraId="0506DE54" w14:textId="77777777" w:rsidR="00177BCC" w:rsidRDefault="00177BCC" w:rsidP="00177BCC">
            <w:pPr>
              <w:pStyle w:val="a7"/>
              <w:widowControl/>
              <w:numPr>
                <w:ilvl w:val="6"/>
                <w:numId w:val="6"/>
              </w:numPr>
              <w:autoSpaceDE/>
              <w:autoSpaceDN/>
              <w:ind w:left="346" w:hanging="346"/>
              <w:contextualSpacing w:val="0"/>
            </w:pPr>
            <w:r>
              <w:t>Доставка осуществляется производителем</w:t>
            </w:r>
            <w:r w:rsidRPr="00E6339B">
              <w:t xml:space="preserve"> </w:t>
            </w:r>
            <w:r>
              <w:t>(поставщиком), до БПБ в установленные сроки заказчиком.</w:t>
            </w:r>
          </w:p>
          <w:p w14:paraId="738BE4D3" w14:textId="77777777" w:rsidR="00177BCC" w:rsidRPr="004B49D8" w:rsidRDefault="00177BCC" w:rsidP="00177BCC">
            <w:pPr>
              <w:pStyle w:val="a7"/>
              <w:widowControl/>
              <w:numPr>
                <w:ilvl w:val="6"/>
                <w:numId w:val="6"/>
              </w:numPr>
              <w:autoSpaceDE/>
              <w:autoSpaceDN/>
              <w:ind w:left="346" w:hanging="346"/>
              <w:contextualSpacing w:val="0"/>
            </w:pPr>
            <w:r w:rsidRPr="00BA73B5">
              <w:t>В случае невыполнения обязательств по срокам</w:t>
            </w:r>
            <w:r w:rsidRPr="00D25BB9">
              <w:t xml:space="preserve"> </w:t>
            </w:r>
            <w:r>
              <w:t>доставки</w:t>
            </w:r>
            <w:r w:rsidRPr="00BA73B5">
              <w:t>, будут рассмотрены штрафные санкции</w:t>
            </w:r>
            <w:r w:rsidRPr="00E6339B">
              <w:t xml:space="preserve"> </w:t>
            </w:r>
            <w:r>
              <w:t>согласно договорам</w:t>
            </w:r>
            <w:r w:rsidRPr="00BA73B5">
              <w:t>.</w:t>
            </w:r>
          </w:p>
        </w:tc>
      </w:tr>
      <w:tr w:rsidR="00177BCC" w:rsidRPr="00FC769B" w14:paraId="21FED868" w14:textId="77777777" w:rsidTr="00975737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6" w:type="pct"/>
          </w:tcPr>
          <w:p w14:paraId="3468DFAC" w14:textId="77777777" w:rsidR="00177BCC" w:rsidRPr="004B49D8" w:rsidRDefault="00177BCC" w:rsidP="00975737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492" w:type="pct"/>
          </w:tcPr>
          <w:p w14:paraId="36598D38" w14:textId="77777777" w:rsidR="00177BCC" w:rsidRDefault="00177BCC" w:rsidP="00975737">
            <w:pPr>
              <w:spacing w:after="160" w:line="259" w:lineRule="auto"/>
              <w:contextualSpacing/>
            </w:pPr>
            <w:r>
              <w:t>Приемка</w:t>
            </w:r>
          </w:p>
        </w:tc>
        <w:tc>
          <w:tcPr>
            <w:tcW w:w="3242" w:type="pct"/>
          </w:tcPr>
          <w:p w14:paraId="248B7EFA" w14:textId="77777777" w:rsidR="00177BCC" w:rsidRPr="002E5A4A" w:rsidRDefault="00177BCC" w:rsidP="00177BCC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left="346" w:hanging="346"/>
              <w:contextualSpacing w:val="0"/>
            </w:pPr>
            <w:r w:rsidRPr="002E5A4A">
              <w:t>Приемка производится на территории заказчика.</w:t>
            </w:r>
          </w:p>
          <w:p w14:paraId="16930A4D" w14:textId="77777777" w:rsidR="00177BCC" w:rsidRPr="00BA73B5" w:rsidRDefault="00177BCC" w:rsidP="00177BCC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left="346" w:hanging="346"/>
              <w:contextualSpacing w:val="0"/>
            </w:pPr>
            <w:r w:rsidRPr="002E5A4A">
              <w:t>Все затраты за дополнительные работы, выявленные в ходе проверки, несет поставщик</w:t>
            </w:r>
            <w:r w:rsidRPr="000F730C">
              <w:t>.</w:t>
            </w:r>
          </w:p>
        </w:tc>
      </w:tr>
      <w:tr w:rsidR="00177BCC" w:rsidRPr="00FC769B" w14:paraId="6E20EBE5" w14:textId="77777777" w:rsidTr="00975737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6" w:type="pct"/>
          </w:tcPr>
          <w:p w14:paraId="48C0DC9B" w14:textId="77777777" w:rsidR="00177BCC" w:rsidRPr="00FC769B" w:rsidRDefault="00177BCC" w:rsidP="00975737">
            <w:pPr>
              <w:jc w:val="center"/>
            </w:pPr>
            <w:r>
              <w:t>10</w:t>
            </w:r>
            <w:r w:rsidRPr="00FC769B">
              <w:t>.</w:t>
            </w:r>
          </w:p>
        </w:tc>
        <w:tc>
          <w:tcPr>
            <w:tcW w:w="1492" w:type="pct"/>
          </w:tcPr>
          <w:p w14:paraId="29DC0372" w14:textId="77777777" w:rsidR="00177BCC" w:rsidRPr="00FC769B" w:rsidRDefault="00177BCC" w:rsidP="00975737">
            <w:r>
              <w:t xml:space="preserve">Гарантийный срок </w:t>
            </w:r>
          </w:p>
        </w:tc>
        <w:tc>
          <w:tcPr>
            <w:tcW w:w="3242" w:type="pct"/>
          </w:tcPr>
          <w:p w14:paraId="787CFDC8" w14:textId="77777777" w:rsidR="00177BCC" w:rsidRPr="00BA73B5" w:rsidRDefault="00177BCC" w:rsidP="00177BCC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346"/>
              <w:contextualSpacing w:val="0"/>
            </w:pPr>
            <w:r>
              <w:t>Поставщик должен предоставить гарантийный срок на приобретаемые шины согласно условиям завода изготовителя.</w:t>
            </w:r>
          </w:p>
        </w:tc>
      </w:tr>
      <w:tr w:rsidR="00177BCC" w:rsidRPr="00FC769B" w14:paraId="774FBA7B" w14:textId="77777777" w:rsidTr="00975737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266" w:type="pct"/>
          </w:tcPr>
          <w:p w14:paraId="0006B558" w14:textId="77777777" w:rsidR="00177BCC" w:rsidRDefault="00177BCC" w:rsidP="00975737">
            <w:pPr>
              <w:jc w:val="center"/>
            </w:pPr>
            <w:r>
              <w:t>11.</w:t>
            </w:r>
          </w:p>
        </w:tc>
        <w:tc>
          <w:tcPr>
            <w:tcW w:w="1492" w:type="pct"/>
          </w:tcPr>
          <w:p w14:paraId="1C679BE8" w14:textId="77777777" w:rsidR="00177BCC" w:rsidRDefault="00177BCC" w:rsidP="00975737">
            <w:r>
              <w:t>Обучение и руководство</w:t>
            </w:r>
          </w:p>
        </w:tc>
        <w:tc>
          <w:tcPr>
            <w:tcW w:w="3242" w:type="pct"/>
          </w:tcPr>
          <w:p w14:paraId="4DD4C9D4" w14:textId="77777777" w:rsidR="00177BCC" w:rsidRPr="004A41FB" w:rsidRDefault="00177BCC" w:rsidP="00177BCC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346"/>
              <w:contextualSpacing w:val="0"/>
            </w:pPr>
            <w:r>
              <w:t>Нет необходимости.</w:t>
            </w:r>
          </w:p>
        </w:tc>
      </w:tr>
      <w:tr w:rsidR="00177BCC" w:rsidRPr="00FC769B" w14:paraId="55E44314" w14:textId="77777777" w:rsidTr="0097573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48B1F32C" w14:textId="77777777" w:rsidR="00177BCC" w:rsidRDefault="00177BCC" w:rsidP="00975737">
            <w:pPr>
              <w:jc w:val="center"/>
            </w:pPr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1492" w:type="pct"/>
          </w:tcPr>
          <w:p w14:paraId="6DCACDCD" w14:textId="77777777" w:rsidR="00177BCC" w:rsidRDefault="00177BCC" w:rsidP="00975737">
            <w:r>
              <w:t>Критерии оценки качества</w:t>
            </w:r>
          </w:p>
        </w:tc>
        <w:tc>
          <w:tcPr>
            <w:tcW w:w="3242" w:type="pct"/>
          </w:tcPr>
          <w:p w14:paraId="1846241E" w14:textId="77777777" w:rsidR="00177BCC" w:rsidRPr="000414C9" w:rsidRDefault="00177BCC" w:rsidP="00177BCC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346"/>
              <w:contextualSpacing w:val="0"/>
            </w:pPr>
            <w:r w:rsidRPr="000414C9">
              <w:t xml:space="preserve">В случае выявления </w:t>
            </w:r>
            <w:r>
              <w:t>повреждении или заводского брака,</w:t>
            </w:r>
            <w:r w:rsidRPr="000414C9">
              <w:t xml:space="preserve"> поставщик берет на себя все затраты по их устранению.</w:t>
            </w:r>
          </w:p>
        </w:tc>
      </w:tr>
      <w:tr w:rsidR="00177BCC" w:rsidRPr="00FC769B" w14:paraId="705D5ED6" w14:textId="77777777" w:rsidTr="0097573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30EE283D" w14:textId="77777777" w:rsidR="00177BCC" w:rsidRDefault="00177BCC" w:rsidP="00975737">
            <w:pPr>
              <w:jc w:val="center"/>
            </w:pPr>
            <w:r>
              <w:t>13.</w:t>
            </w:r>
          </w:p>
        </w:tc>
        <w:tc>
          <w:tcPr>
            <w:tcW w:w="1492" w:type="pct"/>
          </w:tcPr>
          <w:p w14:paraId="3B8A7B0F" w14:textId="77777777" w:rsidR="00177BCC" w:rsidRDefault="00177BCC" w:rsidP="00975737">
            <w:r>
              <w:t>Конфиденциальность</w:t>
            </w:r>
          </w:p>
        </w:tc>
        <w:tc>
          <w:tcPr>
            <w:tcW w:w="3242" w:type="pct"/>
          </w:tcPr>
          <w:p w14:paraId="4A9FD28E" w14:textId="77777777" w:rsidR="00177BCC" w:rsidRPr="006D3178" w:rsidRDefault="00177BCC" w:rsidP="00177BCC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346"/>
              <w:contextualSpacing w:val="0"/>
            </w:pPr>
            <w:r w:rsidRPr="009D5C93">
              <w:t>Данные о проведении сделки будут являться конфиденциальными, разглашение третьим лицам запрещено.</w:t>
            </w:r>
          </w:p>
        </w:tc>
      </w:tr>
    </w:tbl>
    <w:p w14:paraId="309504B9" w14:textId="77777777" w:rsidR="004A2263" w:rsidRDefault="004A2263"/>
    <w:p w14:paraId="205CA9C4" w14:textId="6C736A75" w:rsidR="000057E3" w:rsidRDefault="000057E3" w:rsidP="000057E3">
      <w:pPr>
        <w:jc w:val="center"/>
        <w:rPr>
          <w:b/>
          <w:bCs/>
        </w:rPr>
      </w:pPr>
      <w:r w:rsidRPr="000057E3">
        <w:rPr>
          <w:b/>
          <w:bCs/>
        </w:rPr>
        <w:t>для ПР</w:t>
      </w:r>
    </w:p>
    <w:tbl>
      <w:tblPr>
        <w:tblStyle w:val="TableNormal"/>
        <w:tblW w:w="10632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227"/>
        <w:gridCol w:w="7891"/>
      </w:tblGrid>
      <w:tr w:rsidR="008F7FE2" w14:paraId="38371FDE" w14:textId="77777777" w:rsidTr="0001044A">
        <w:trPr>
          <w:trHeight w:val="517"/>
        </w:trPr>
        <w:tc>
          <w:tcPr>
            <w:tcW w:w="514" w:type="dxa"/>
          </w:tcPr>
          <w:p w14:paraId="48B4A0F3" w14:textId="77777777" w:rsidR="008F7FE2" w:rsidRDefault="008F7FE2" w:rsidP="00836B69">
            <w:pPr>
              <w:pStyle w:val="TableParagraph"/>
            </w:pPr>
          </w:p>
        </w:tc>
        <w:tc>
          <w:tcPr>
            <w:tcW w:w="2227" w:type="dxa"/>
          </w:tcPr>
          <w:p w14:paraId="548F689C" w14:textId="77777777" w:rsidR="008F7FE2" w:rsidRDefault="008F7FE2" w:rsidP="00836B69">
            <w:pPr>
              <w:pStyle w:val="TableParagraph"/>
              <w:spacing w:before="117"/>
              <w:ind w:left="279"/>
              <w:rPr>
                <w:b/>
              </w:rPr>
            </w:pPr>
            <w:r>
              <w:rPr>
                <w:b/>
                <w:spacing w:val="-2"/>
              </w:rPr>
              <w:t>Основные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требования</w:t>
            </w:r>
          </w:p>
        </w:tc>
        <w:tc>
          <w:tcPr>
            <w:tcW w:w="7891" w:type="dxa"/>
          </w:tcPr>
          <w:p w14:paraId="1CAD1CD0" w14:textId="77777777" w:rsidR="008F7FE2" w:rsidRDefault="008F7FE2" w:rsidP="00836B69">
            <w:pPr>
              <w:pStyle w:val="TableParagraph"/>
              <w:spacing w:before="105"/>
              <w:ind w:left="187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 w:rsidR="008F7FE2" w14:paraId="339F3872" w14:textId="77777777" w:rsidTr="0001044A">
        <w:trPr>
          <w:trHeight w:val="546"/>
        </w:trPr>
        <w:tc>
          <w:tcPr>
            <w:tcW w:w="514" w:type="dxa"/>
          </w:tcPr>
          <w:p w14:paraId="35CE6C5A" w14:textId="77777777" w:rsidR="008F7FE2" w:rsidRDefault="008F7FE2" w:rsidP="00836B69">
            <w:pPr>
              <w:pStyle w:val="TableParagraph"/>
              <w:spacing w:before="109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7" w:type="dxa"/>
          </w:tcPr>
          <w:p w14:paraId="4B1F9754" w14:textId="77777777" w:rsidR="008F7FE2" w:rsidRDefault="008F7FE2" w:rsidP="00836B69">
            <w:pPr>
              <w:pStyle w:val="TableParagraph"/>
              <w:spacing w:before="109"/>
              <w:ind w:left="14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доставки</w:t>
            </w:r>
          </w:p>
        </w:tc>
        <w:tc>
          <w:tcPr>
            <w:tcW w:w="7891" w:type="dxa"/>
          </w:tcPr>
          <w:p w14:paraId="15FD5B2B" w14:textId="77777777" w:rsidR="008F7FE2" w:rsidRDefault="008F7FE2" w:rsidP="00836B69">
            <w:pPr>
              <w:pStyle w:val="TableParagraph"/>
              <w:spacing w:line="251" w:lineRule="exact"/>
              <w:ind w:left="143" w:right="140"/>
              <w:jc w:val="both"/>
              <w:rPr>
                <w:sz w:val="24"/>
              </w:rPr>
            </w:pPr>
            <w:r>
              <w:rPr>
                <w:sz w:val="24"/>
              </w:rPr>
              <w:t>Иссык-Кульская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перевалочная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рудника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Кумтор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г. </w:t>
            </w:r>
            <w:r>
              <w:rPr>
                <w:sz w:val="24"/>
              </w:rPr>
              <w:t>Балыкчы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(БПБ)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Бишкеке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Ибраимова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«КГК».</w:t>
            </w:r>
          </w:p>
        </w:tc>
      </w:tr>
      <w:tr w:rsidR="008F7FE2" w14:paraId="3B579162" w14:textId="77777777" w:rsidTr="0001044A">
        <w:trPr>
          <w:trHeight w:val="364"/>
        </w:trPr>
        <w:tc>
          <w:tcPr>
            <w:tcW w:w="514" w:type="dxa"/>
          </w:tcPr>
          <w:p w14:paraId="7E452D40" w14:textId="77777777" w:rsidR="008F7FE2" w:rsidRDefault="008F7FE2" w:rsidP="00836B69">
            <w:pPr>
              <w:pStyle w:val="TableParagraph"/>
              <w:spacing w:before="15"/>
              <w:ind w:left="9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27" w:type="dxa"/>
          </w:tcPr>
          <w:p w14:paraId="3EE5E729" w14:textId="77777777" w:rsidR="008F7FE2" w:rsidRDefault="008F7FE2" w:rsidP="00836B69">
            <w:pPr>
              <w:pStyle w:val="TableParagraph"/>
              <w:spacing w:before="1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Заказчик</w:t>
            </w:r>
          </w:p>
        </w:tc>
        <w:tc>
          <w:tcPr>
            <w:tcW w:w="7891" w:type="dxa"/>
          </w:tcPr>
          <w:p w14:paraId="14E1F3ED" w14:textId="77777777" w:rsidR="008F7FE2" w:rsidRDefault="008F7FE2" w:rsidP="00836B69">
            <w:pPr>
              <w:pStyle w:val="TableParagraph"/>
              <w:spacing w:before="23"/>
              <w:ind w:left="138" w:right="140"/>
              <w:jc w:val="both"/>
              <w:rPr>
                <w:sz w:val="24"/>
              </w:rPr>
            </w:pPr>
            <w:r>
              <w:rPr>
                <w:sz w:val="24"/>
              </w:rPr>
              <w:t>3AO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«Кумтор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Голд </w:t>
            </w:r>
            <w:r>
              <w:rPr>
                <w:spacing w:val="-2"/>
                <w:sz w:val="24"/>
              </w:rPr>
              <w:t>Компани»</w:t>
            </w:r>
          </w:p>
        </w:tc>
      </w:tr>
      <w:tr w:rsidR="008F7FE2" w14:paraId="2A42F367" w14:textId="77777777" w:rsidTr="0001044A">
        <w:trPr>
          <w:trHeight w:val="551"/>
        </w:trPr>
        <w:tc>
          <w:tcPr>
            <w:tcW w:w="514" w:type="dxa"/>
          </w:tcPr>
          <w:p w14:paraId="29711E9D" w14:textId="77777777" w:rsidR="008F7FE2" w:rsidRDefault="008F7FE2" w:rsidP="00836B69">
            <w:pPr>
              <w:pStyle w:val="TableParagraph"/>
              <w:spacing w:before="111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27" w:type="dxa"/>
          </w:tcPr>
          <w:p w14:paraId="73B047D8" w14:textId="77777777" w:rsidR="008F7FE2" w:rsidRDefault="008F7FE2" w:rsidP="00836B69">
            <w:pPr>
              <w:pStyle w:val="TableParagraph"/>
              <w:spacing w:before="111"/>
              <w:ind w:left="13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закупки</w:t>
            </w:r>
          </w:p>
        </w:tc>
        <w:tc>
          <w:tcPr>
            <w:tcW w:w="7891" w:type="dxa"/>
          </w:tcPr>
          <w:p w14:paraId="4CC12F5D" w14:textId="77777777" w:rsidR="008F7FE2" w:rsidRDefault="008F7FE2" w:rsidP="00836B69">
            <w:pPr>
              <w:pStyle w:val="TableParagraph"/>
              <w:spacing w:line="251" w:lineRule="exact"/>
              <w:ind w:left="136" w:right="140"/>
              <w:jc w:val="both"/>
              <w:rPr>
                <w:sz w:val="24"/>
              </w:rPr>
            </w:pPr>
            <w:r>
              <w:rPr>
                <w:sz w:val="24"/>
              </w:rPr>
              <w:t>Поставка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"/>
                <w:sz w:val="24"/>
              </w:rPr>
              <w:t xml:space="preserve"> потребления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8F7FE2" w14:paraId="6E2F6796" w14:textId="77777777" w:rsidTr="0001044A">
        <w:trPr>
          <w:trHeight w:val="1650"/>
        </w:trPr>
        <w:tc>
          <w:tcPr>
            <w:tcW w:w="514" w:type="dxa"/>
          </w:tcPr>
          <w:p w14:paraId="6580907B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1033A543" w14:textId="77777777" w:rsidR="008F7FE2" w:rsidRDefault="008F7FE2" w:rsidP="00836B69">
            <w:pPr>
              <w:pStyle w:val="TableParagraph"/>
              <w:spacing w:before="109"/>
              <w:rPr>
                <w:sz w:val="24"/>
              </w:rPr>
            </w:pPr>
          </w:p>
          <w:p w14:paraId="2857C85E" w14:textId="77777777" w:rsidR="008F7FE2" w:rsidRDefault="008F7FE2" w:rsidP="00836B69">
            <w:pPr>
              <w:pStyle w:val="TableParagraph"/>
              <w:ind w:left="99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27" w:type="dxa"/>
          </w:tcPr>
          <w:p w14:paraId="4AAE8D7F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257728B1" w14:textId="77777777" w:rsidR="008F7FE2" w:rsidRDefault="008F7FE2" w:rsidP="00836B69">
            <w:pPr>
              <w:pStyle w:val="TableParagraph"/>
              <w:spacing w:before="109"/>
              <w:rPr>
                <w:sz w:val="24"/>
              </w:rPr>
            </w:pPr>
          </w:p>
          <w:p w14:paraId="6760C2D3" w14:textId="77777777" w:rsidR="008F7FE2" w:rsidRDefault="008F7FE2" w:rsidP="00836B69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закупа</w:t>
            </w:r>
          </w:p>
        </w:tc>
        <w:tc>
          <w:tcPr>
            <w:tcW w:w="7891" w:type="dxa"/>
          </w:tcPr>
          <w:p w14:paraId="061EFF28" w14:textId="77777777" w:rsidR="008F7FE2" w:rsidRDefault="008F7FE2" w:rsidP="00836B69">
            <w:pPr>
              <w:pStyle w:val="TableParagraph"/>
              <w:spacing w:line="246" w:lineRule="exact"/>
              <w:ind w:left="133" w:right="140"/>
              <w:jc w:val="bot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закупа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 потребления на 2026 года.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технические параметры: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приложении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размерами, количеством 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месяцам и общим годовым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объемом.</w:t>
            </w:r>
          </w:p>
        </w:tc>
      </w:tr>
      <w:tr w:rsidR="008F7FE2" w14:paraId="3FF65718" w14:textId="77777777" w:rsidTr="0001044A">
        <w:trPr>
          <w:trHeight w:val="3868"/>
        </w:trPr>
        <w:tc>
          <w:tcPr>
            <w:tcW w:w="514" w:type="dxa"/>
          </w:tcPr>
          <w:p w14:paraId="2BA5DF54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15755A7B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521CE6AA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39C9FAA0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14A09110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6EE9CA7B" w14:textId="77777777" w:rsidR="008F7FE2" w:rsidRDefault="008F7FE2" w:rsidP="00836B69">
            <w:pPr>
              <w:pStyle w:val="TableParagraph"/>
              <w:spacing w:before="111"/>
              <w:rPr>
                <w:sz w:val="24"/>
              </w:rPr>
            </w:pPr>
          </w:p>
          <w:p w14:paraId="1A09CF51" w14:textId="77777777" w:rsidR="008F7FE2" w:rsidRDefault="008F7FE2" w:rsidP="00836B69">
            <w:pPr>
              <w:pStyle w:val="TableParagraph"/>
              <w:ind w:left="99" w:right="5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5</w:t>
            </w:r>
          </w:p>
        </w:tc>
        <w:tc>
          <w:tcPr>
            <w:tcW w:w="2227" w:type="dxa"/>
          </w:tcPr>
          <w:p w14:paraId="05630902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435D3624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69F2E78E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26AA22AE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68013CDC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1288A0FC" w14:textId="77777777" w:rsidR="008F7FE2" w:rsidRDefault="008F7FE2" w:rsidP="00836B69">
            <w:pPr>
              <w:pStyle w:val="TableParagraph"/>
              <w:spacing w:before="111"/>
              <w:rPr>
                <w:sz w:val="24"/>
              </w:rPr>
            </w:pPr>
          </w:p>
          <w:p w14:paraId="1E94ADF4" w14:textId="77777777" w:rsidR="008F7FE2" w:rsidRDefault="008F7FE2" w:rsidP="00836B69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7891" w:type="dxa"/>
          </w:tcPr>
          <w:p w14:paraId="48E22B47" w14:textId="77777777" w:rsidR="008F7FE2" w:rsidRPr="00CA34BD" w:rsidRDefault="008F7FE2" w:rsidP="00836B69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247" w:lineRule="exact"/>
              <w:ind w:left="386" w:right="140" w:hanging="26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поставляемые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соответствовать</w:t>
            </w:r>
            <w:r w:rsidRPr="00CA34BD">
              <w:rPr>
                <w:sz w:val="24"/>
              </w:rPr>
              <w:t xml:space="preserve"> техническим</w:t>
            </w:r>
            <w:r w:rsidRPr="00CA34BD">
              <w:rPr>
                <w:spacing w:val="-3"/>
                <w:sz w:val="24"/>
              </w:rPr>
              <w:t xml:space="preserve"> </w:t>
            </w:r>
            <w:r w:rsidRPr="00CA34BD">
              <w:rPr>
                <w:sz w:val="24"/>
              </w:rPr>
              <w:t>характеристикам,</w:t>
            </w:r>
            <w:r w:rsidRPr="00CA34BD">
              <w:rPr>
                <w:spacing w:val="-15"/>
                <w:sz w:val="24"/>
              </w:rPr>
              <w:t xml:space="preserve"> </w:t>
            </w:r>
            <w:r w:rsidRPr="00CA34BD">
              <w:rPr>
                <w:sz w:val="24"/>
              </w:rPr>
              <w:t>стандартам</w:t>
            </w:r>
            <w:r w:rsidRPr="00CA34BD">
              <w:rPr>
                <w:spacing w:val="-4"/>
                <w:sz w:val="24"/>
              </w:rPr>
              <w:t xml:space="preserve"> </w:t>
            </w:r>
            <w:r w:rsidRPr="00CA34BD">
              <w:rPr>
                <w:sz w:val="24"/>
              </w:rPr>
              <w:t>заводов-изготовителей и требованиям</w:t>
            </w:r>
            <w:r w:rsidRPr="00CA34BD">
              <w:rPr>
                <w:spacing w:val="40"/>
                <w:sz w:val="24"/>
              </w:rPr>
              <w:t xml:space="preserve"> </w:t>
            </w:r>
            <w:r w:rsidRPr="00CA34BD">
              <w:rPr>
                <w:sz w:val="24"/>
              </w:rPr>
              <w:t>ГОСТ.</w:t>
            </w:r>
          </w:p>
          <w:p w14:paraId="27A32121" w14:textId="77777777" w:rsidR="008F7FE2" w:rsidRDefault="008F7FE2" w:rsidP="00836B69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"/>
              <w:ind w:left="124"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сопровождаться</w:t>
            </w:r>
            <w:r w:rsidRPr="00CA34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товарными </w:t>
            </w:r>
            <w:r>
              <w:rPr>
                <w:spacing w:val="-2"/>
                <w:sz w:val="24"/>
              </w:rPr>
              <w:t>накладными.</w:t>
            </w:r>
          </w:p>
          <w:p w14:paraId="383ABCC4" w14:textId="77777777" w:rsidR="008F7FE2" w:rsidRDefault="008F7FE2" w:rsidP="00836B6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3"/>
              <w:ind w:left="120" w:right="140" w:firstLine="2"/>
              <w:jc w:val="both"/>
              <w:rPr>
                <w:sz w:val="24"/>
              </w:rPr>
            </w:pPr>
            <w:r>
              <w:rPr>
                <w:sz w:val="24"/>
              </w:rPr>
              <w:t>Сторона,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обязана</w:t>
            </w:r>
            <w:r w:rsidRPr="00CA34BD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предоставить информацию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 шин,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Pr="00CA34BD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указать, являются ли они оригинальными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эквивалентными, предварительно согласованными с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Заказчиком.</w:t>
            </w:r>
          </w:p>
          <w:p w14:paraId="40687382" w14:textId="77777777" w:rsidR="008F7FE2" w:rsidRDefault="008F7FE2" w:rsidP="00836B69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left="118" w:right="140" w:firstLine="4"/>
              <w:jc w:val="both"/>
              <w:rPr>
                <w:sz w:val="24"/>
              </w:rPr>
            </w:pPr>
            <w:r>
              <w:rPr>
                <w:sz w:val="24"/>
              </w:rPr>
              <w:t>Шины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упакованы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транспортированы</w:t>
            </w:r>
            <w:r w:rsidRPr="00CA34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таким образом, чтобы исключить повреждения при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перевозке.</w:t>
            </w:r>
          </w:p>
          <w:p w14:paraId="022426EF" w14:textId="77777777" w:rsidR="008F7FE2" w:rsidRDefault="008F7FE2" w:rsidP="00836B69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3" w:line="244" w:lineRule="auto"/>
              <w:ind w:left="118"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Поставщик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 w:rsidRPr="00CA34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поставки согласно утверждённому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</w:p>
        </w:tc>
      </w:tr>
      <w:tr w:rsidR="008F7FE2" w14:paraId="3DB7D557" w14:textId="77777777" w:rsidTr="0001044A">
        <w:trPr>
          <w:trHeight w:val="1655"/>
        </w:trPr>
        <w:tc>
          <w:tcPr>
            <w:tcW w:w="514" w:type="dxa"/>
          </w:tcPr>
          <w:p w14:paraId="68781D5E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630B9456" w14:textId="77777777" w:rsidR="008F7FE2" w:rsidRDefault="008F7FE2" w:rsidP="00836B69">
            <w:pPr>
              <w:pStyle w:val="TableParagraph"/>
              <w:spacing w:before="115"/>
              <w:rPr>
                <w:sz w:val="24"/>
              </w:rPr>
            </w:pPr>
          </w:p>
          <w:p w14:paraId="4E468461" w14:textId="77777777" w:rsidR="008F7FE2" w:rsidRDefault="008F7FE2" w:rsidP="00836B69">
            <w:pPr>
              <w:pStyle w:val="TableParagraph"/>
              <w:ind w:left="9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7" w:type="dxa"/>
          </w:tcPr>
          <w:p w14:paraId="02514E9D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04419A8E" w14:textId="77777777" w:rsidR="008F7FE2" w:rsidRDefault="008F7FE2" w:rsidP="00836B69">
            <w:pPr>
              <w:pStyle w:val="TableParagraph"/>
              <w:spacing w:before="115"/>
              <w:rPr>
                <w:sz w:val="24"/>
              </w:rPr>
            </w:pPr>
          </w:p>
          <w:p w14:paraId="63D2F1EF" w14:textId="77777777" w:rsidR="008F7FE2" w:rsidRDefault="008F7FE2" w:rsidP="00836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поставок</w:t>
            </w:r>
          </w:p>
        </w:tc>
        <w:tc>
          <w:tcPr>
            <w:tcW w:w="7891" w:type="dxa"/>
          </w:tcPr>
          <w:p w14:paraId="2E983F13" w14:textId="77777777" w:rsidR="008F7FE2" w:rsidRPr="00CA34BD" w:rsidRDefault="008F7FE2" w:rsidP="00836B69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52" w:lineRule="exact"/>
              <w:ind w:left="376" w:right="140" w:hanging="260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автошин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предварительной</w:t>
            </w:r>
            <w:r w:rsidRPr="00CA34BD">
              <w:rPr>
                <w:sz w:val="24"/>
              </w:rPr>
              <w:t xml:space="preserve"> договоренности</w:t>
            </w:r>
            <w:r w:rsidRPr="00CA34BD">
              <w:rPr>
                <w:spacing w:val="-9"/>
                <w:sz w:val="24"/>
              </w:rPr>
              <w:t xml:space="preserve"> </w:t>
            </w:r>
            <w:r w:rsidRPr="00CA34BD">
              <w:rPr>
                <w:sz w:val="24"/>
              </w:rPr>
              <w:t>с</w:t>
            </w:r>
            <w:r w:rsidRPr="00CA34BD">
              <w:rPr>
                <w:spacing w:val="-10"/>
                <w:sz w:val="24"/>
              </w:rPr>
              <w:t xml:space="preserve"> </w:t>
            </w:r>
            <w:r w:rsidRPr="00CA34BD">
              <w:rPr>
                <w:sz w:val="24"/>
              </w:rPr>
              <w:t>Заказчиком</w:t>
            </w:r>
            <w:r w:rsidRPr="00CA34BD">
              <w:rPr>
                <w:spacing w:val="5"/>
                <w:sz w:val="24"/>
              </w:rPr>
              <w:t xml:space="preserve"> </w:t>
            </w:r>
            <w:r w:rsidRPr="00CA34BD">
              <w:rPr>
                <w:sz w:val="24"/>
              </w:rPr>
              <w:t>в</w:t>
            </w:r>
            <w:r w:rsidRPr="00CA34BD">
              <w:rPr>
                <w:spacing w:val="-14"/>
                <w:sz w:val="24"/>
              </w:rPr>
              <w:t xml:space="preserve"> </w:t>
            </w:r>
            <w:r w:rsidRPr="00CA34BD">
              <w:rPr>
                <w:sz w:val="24"/>
              </w:rPr>
              <w:t>удобное</w:t>
            </w:r>
            <w:r w:rsidRPr="00CA34BD">
              <w:rPr>
                <w:spacing w:val="-1"/>
                <w:sz w:val="24"/>
              </w:rPr>
              <w:t xml:space="preserve"> </w:t>
            </w:r>
            <w:r w:rsidRPr="00CA34BD">
              <w:rPr>
                <w:sz w:val="24"/>
              </w:rPr>
              <w:t>для</w:t>
            </w:r>
            <w:r w:rsidRPr="00CA34BD">
              <w:rPr>
                <w:spacing w:val="-8"/>
                <w:sz w:val="24"/>
              </w:rPr>
              <w:t xml:space="preserve"> </w:t>
            </w:r>
            <w:r w:rsidRPr="00CA34BD">
              <w:rPr>
                <w:sz w:val="24"/>
              </w:rPr>
              <w:t>сторон</w:t>
            </w:r>
            <w:r w:rsidRPr="00CA34BD">
              <w:rPr>
                <w:spacing w:val="-2"/>
                <w:sz w:val="24"/>
              </w:rPr>
              <w:t xml:space="preserve"> время.</w:t>
            </w:r>
          </w:p>
          <w:p w14:paraId="21B87D9E" w14:textId="77777777" w:rsidR="008F7FE2" w:rsidRDefault="008F7FE2" w:rsidP="00836B69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1"/>
              <w:ind w:left="112" w:right="140" w:firstLine="5"/>
              <w:jc w:val="both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 w:rsidRPr="00CA34BD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Исполнителя, в том числе расходы на перевозку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(погрузку/разгрузку), страхование, уплату таможенных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пошлин, налогов, сборов и других обязательных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платежей.</w:t>
            </w:r>
          </w:p>
        </w:tc>
      </w:tr>
      <w:tr w:rsidR="008F7FE2" w:rsidRPr="006612F3" w14:paraId="33E0CA79" w14:textId="77777777" w:rsidTr="0001044A">
        <w:trPr>
          <w:trHeight w:val="552"/>
        </w:trPr>
        <w:tc>
          <w:tcPr>
            <w:tcW w:w="514" w:type="dxa"/>
          </w:tcPr>
          <w:p w14:paraId="50803442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6161B705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7CB71BFF" w14:textId="77777777" w:rsidR="008F7FE2" w:rsidRDefault="008F7FE2" w:rsidP="00836B69">
            <w:pPr>
              <w:pStyle w:val="TableParagraph"/>
              <w:spacing w:before="116"/>
              <w:rPr>
                <w:sz w:val="24"/>
              </w:rPr>
            </w:pPr>
          </w:p>
          <w:p w14:paraId="17B9F608" w14:textId="77777777" w:rsidR="008F7FE2" w:rsidRDefault="008F7FE2" w:rsidP="00836B69">
            <w:pPr>
              <w:pStyle w:val="TableParagraph"/>
              <w:ind w:left="99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27" w:type="dxa"/>
          </w:tcPr>
          <w:p w14:paraId="54205610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779296C0" w14:textId="77777777" w:rsidR="008F7FE2" w:rsidRDefault="008F7FE2" w:rsidP="00836B69">
            <w:pPr>
              <w:pStyle w:val="TableParagraph"/>
              <w:rPr>
                <w:sz w:val="24"/>
              </w:rPr>
            </w:pPr>
          </w:p>
          <w:p w14:paraId="4DAE3604" w14:textId="77777777" w:rsidR="008F7FE2" w:rsidRDefault="008F7FE2" w:rsidP="00836B69">
            <w:pPr>
              <w:pStyle w:val="TableParagraph"/>
              <w:spacing w:before="116"/>
              <w:rPr>
                <w:sz w:val="24"/>
              </w:rPr>
            </w:pPr>
          </w:p>
          <w:p w14:paraId="2F5B1171" w14:textId="77777777" w:rsidR="008F7FE2" w:rsidRDefault="008F7FE2" w:rsidP="00836B6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гарантии</w:t>
            </w:r>
          </w:p>
        </w:tc>
        <w:tc>
          <w:tcPr>
            <w:tcW w:w="7891" w:type="dxa"/>
          </w:tcPr>
          <w:p w14:paraId="53B8FBA9" w14:textId="77777777" w:rsidR="008F7FE2" w:rsidRPr="00207348" w:rsidRDefault="008F7FE2" w:rsidP="00836B69">
            <w:pPr>
              <w:pStyle w:val="TableParagraph"/>
              <w:spacing w:line="256" w:lineRule="exact"/>
              <w:ind w:left="114" w:right="14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7348">
              <w:rPr>
                <w:sz w:val="24"/>
              </w:rPr>
              <w:t>оставщик предоставляет следующие гарантийные обязательства: срок гарантии на поставляемый товар устанавливается в соответствии с гарантией производителя, но не менее 12 (двенадцати) месяцев, гарантийный срок на поставленные шины начиная с даты ввода шин в эксплуатацию, подтверждённой соответствующим актом. При возникновении гарантийного случая Поставщик обязан заменить автошину ненадлежащего качества на другую автошину надлежащего качества или возместить стоимость</w:t>
            </w:r>
          </w:p>
          <w:p w14:paraId="7A9B538A" w14:textId="77777777" w:rsidR="008F7FE2" w:rsidRPr="006612F3" w:rsidRDefault="008F7FE2" w:rsidP="00836B69">
            <w:pPr>
              <w:pStyle w:val="TableParagraph"/>
              <w:spacing w:line="256" w:lineRule="exact"/>
              <w:ind w:left="114" w:right="140"/>
              <w:jc w:val="both"/>
              <w:rPr>
                <w:sz w:val="24"/>
              </w:rPr>
            </w:pPr>
            <w:r w:rsidRPr="00207348">
              <w:rPr>
                <w:sz w:val="24"/>
              </w:rPr>
              <w:t>автошины в течение 20 рабочих дней с момента выставления претензии. Обмен автошины осуществляется силами и средствами Поставщика; - нормы эксплуатационного пробега шин устанавливаются для каждого типоразмера и модели шины, а также каждой модификации эксплуатируемых автомобилей и соответствуют определенным условиям работы автомобильного транспорта.</w:t>
            </w:r>
          </w:p>
        </w:tc>
      </w:tr>
    </w:tbl>
    <w:p w14:paraId="6C64351F" w14:textId="77777777" w:rsidR="000057E3" w:rsidRDefault="000057E3" w:rsidP="000057E3">
      <w:pPr>
        <w:jc w:val="center"/>
        <w:rPr>
          <w:b/>
          <w:bCs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3685"/>
        <w:gridCol w:w="1418"/>
      </w:tblGrid>
      <w:tr w:rsidR="00871EE2" w:rsidRPr="00ED09EE" w14:paraId="5270314C" w14:textId="77777777" w:rsidTr="00C844B4">
        <w:trPr>
          <w:trHeight w:val="315"/>
        </w:trPr>
        <w:tc>
          <w:tcPr>
            <w:tcW w:w="993" w:type="dxa"/>
            <w:noWrap/>
            <w:vAlign w:val="bottom"/>
            <w:hideMark/>
          </w:tcPr>
          <w:p w14:paraId="34C19E26" w14:textId="77777777" w:rsidR="00871EE2" w:rsidRPr="00871EE2" w:rsidRDefault="00871EE2" w:rsidP="00836B69">
            <w:pPr>
              <w:jc w:val="center"/>
              <w:rPr>
                <w:b/>
                <w:bCs/>
                <w:color w:val="000000"/>
              </w:rPr>
            </w:pPr>
            <w:r w:rsidRPr="00871EE2">
              <w:rPr>
                <w:b/>
                <w:bCs/>
                <w:color w:val="000000"/>
              </w:rPr>
              <w:t>Лот №</w:t>
            </w:r>
          </w:p>
        </w:tc>
        <w:tc>
          <w:tcPr>
            <w:tcW w:w="4536" w:type="dxa"/>
            <w:noWrap/>
            <w:vAlign w:val="center"/>
            <w:hideMark/>
          </w:tcPr>
          <w:p w14:paraId="02DCF6F8" w14:textId="77777777" w:rsidR="00871EE2" w:rsidRPr="00871EE2" w:rsidRDefault="00871EE2" w:rsidP="00836B69">
            <w:pPr>
              <w:jc w:val="center"/>
              <w:rPr>
                <w:b/>
                <w:bCs/>
                <w:color w:val="000000"/>
              </w:rPr>
            </w:pPr>
            <w:r w:rsidRPr="00871EE2">
              <w:rPr>
                <w:b/>
                <w:bCs/>
                <w:color w:val="000000"/>
              </w:rPr>
              <w:t>Вид техники</w:t>
            </w:r>
          </w:p>
        </w:tc>
        <w:tc>
          <w:tcPr>
            <w:tcW w:w="3685" w:type="dxa"/>
            <w:noWrap/>
            <w:vAlign w:val="center"/>
            <w:hideMark/>
          </w:tcPr>
          <w:p w14:paraId="71FB2F6E" w14:textId="77777777" w:rsidR="00871EE2" w:rsidRPr="00871EE2" w:rsidRDefault="00871EE2" w:rsidP="00836B69">
            <w:pPr>
              <w:jc w:val="center"/>
              <w:rPr>
                <w:b/>
                <w:bCs/>
                <w:color w:val="000000"/>
              </w:rPr>
            </w:pPr>
            <w:r w:rsidRPr="00871EE2">
              <w:rPr>
                <w:b/>
                <w:bCs/>
                <w:color w:val="000000"/>
              </w:rPr>
              <w:t>Размер</w:t>
            </w:r>
          </w:p>
        </w:tc>
        <w:tc>
          <w:tcPr>
            <w:tcW w:w="1418" w:type="dxa"/>
            <w:noWrap/>
            <w:vAlign w:val="center"/>
            <w:hideMark/>
          </w:tcPr>
          <w:p w14:paraId="4C5776AA" w14:textId="77777777" w:rsidR="00871EE2" w:rsidRPr="00871EE2" w:rsidRDefault="00871EE2" w:rsidP="00836B69">
            <w:pPr>
              <w:jc w:val="center"/>
              <w:rPr>
                <w:b/>
                <w:bCs/>
                <w:color w:val="000000"/>
              </w:rPr>
            </w:pPr>
            <w:r w:rsidRPr="00871EE2">
              <w:rPr>
                <w:b/>
                <w:bCs/>
                <w:color w:val="000000"/>
              </w:rPr>
              <w:t>Количество</w:t>
            </w:r>
          </w:p>
        </w:tc>
      </w:tr>
      <w:tr w:rsidR="00871EE2" w:rsidRPr="00ED09EE" w14:paraId="34773914" w14:textId="77777777" w:rsidTr="00C844B4">
        <w:trPr>
          <w:trHeight w:val="315"/>
        </w:trPr>
        <w:tc>
          <w:tcPr>
            <w:tcW w:w="993" w:type="dxa"/>
            <w:noWrap/>
            <w:vAlign w:val="bottom"/>
          </w:tcPr>
          <w:p w14:paraId="035BD3B6" w14:textId="77777777" w:rsidR="00871EE2" w:rsidRPr="00ED09EE" w:rsidRDefault="00871EE2" w:rsidP="00836B69">
            <w:pPr>
              <w:rPr>
                <w:color w:val="000000"/>
              </w:rPr>
            </w:pPr>
            <w:r w:rsidRPr="00ED09EE">
              <w:rPr>
                <w:color w:val="000000"/>
              </w:rPr>
              <w:t>Лот</w:t>
            </w:r>
            <w:r>
              <w:rPr>
                <w:color w:val="000000"/>
              </w:rPr>
              <w:t xml:space="preserve"> 9</w:t>
            </w:r>
          </w:p>
        </w:tc>
        <w:tc>
          <w:tcPr>
            <w:tcW w:w="4536" w:type="dxa"/>
            <w:noWrap/>
            <w:vAlign w:val="center"/>
          </w:tcPr>
          <w:p w14:paraId="74D5AA7B" w14:textId="77777777" w:rsidR="00871EE2" w:rsidRPr="00ED09EE" w:rsidRDefault="00871EE2" w:rsidP="00836B69">
            <w:pPr>
              <w:jc w:val="center"/>
              <w:rPr>
                <w:color w:val="000000"/>
              </w:rPr>
            </w:pPr>
            <w:r w:rsidRPr="00ED09EE">
              <w:rPr>
                <w:color w:val="000000"/>
              </w:rPr>
              <w:t>CATERPILLAR R1700G LOADER</w:t>
            </w:r>
          </w:p>
        </w:tc>
        <w:tc>
          <w:tcPr>
            <w:tcW w:w="3685" w:type="dxa"/>
            <w:noWrap/>
            <w:vAlign w:val="center"/>
          </w:tcPr>
          <w:p w14:paraId="43FA27D2" w14:textId="77777777" w:rsidR="00871EE2" w:rsidRPr="00ED09EE" w:rsidRDefault="00871EE2" w:rsidP="00836B69">
            <w:pPr>
              <w:jc w:val="center"/>
              <w:rPr>
                <w:color w:val="000000"/>
              </w:rPr>
            </w:pPr>
            <w:r w:rsidRPr="00ED09EE">
              <w:rPr>
                <w:color w:val="000000"/>
              </w:rPr>
              <w:t>26.5 X 25 36 (протектор с риснком)</w:t>
            </w:r>
          </w:p>
        </w:tc>
        <w:tc>
          <w:tcPr>
            <w:tcW w:w="1418" w:type="dxa"/>
            <w:noWrap/>
            <w:vAlign w:val="center"/>
          </w:tcPr>
          <w:p w14:paraId="6ED675EF" w14:textId="77777777" w:rsidR="00871EE2" w:rsidRPr="00ED09EE" w:rsidRDefault="00871EE2" w:rsidP="00836B69">
            <w:pPr>
              <w:jc w:val="center"/>
              <w:rPr>
                <w:color w:val="000000"/>
                <w:lang w:val="ky-KG"/>
              </w:rPr>
            </w:pPr>
            <w:r w:rsidRPr="00ED09EE">
              <w:rPr>
                <w:color w:val="000000"/>
              </w:rPr>
              <w:t>3</w:t>
            </w:r>
          </w:p>
        </w:tc>
      </w:tr>
      <w:tr w:rsidR="00871EE2" w:rsidRPr="00ED09EE" w14:paraId="780EB060" w14:textId="77777777" w:rsidTr="00C844B4">
        <w:trPr>
          <w:trHeight w:val="315"/>
        </w:trPr>
        <w:tc>
          <w:tcPr>
            <w:tcW w:w="993" w:type="dxa"/>
            <w:noWrap/>
            <w:vAlign w:val="bottom"/>
          </w:tcPr>
          <w:p w14:paraId="5CD5736E" w14:textId="77777777" w:rsidR="00871EE2" w:rsidRPr="00ED09EE" w:rsidRDefault="00871EE2" w:rsidP="00836B69">
            <w:pPr>
              <w:rPr>
                <w:color w:val="000000"/>
              </w:rPr>
            </w:pPr>
            <w:r w:rsidRPr="00ED09EE">
              <w:rPr>
                <w:color w:val="000000"/>
              </w:rPr>
              <w:t>Лот</w:t>
            </w:r>
            <w:r>
              <w:rPr>
                <w:color w:val="000000"/>
              </w:rPr>
              <w:t xml:space="preserve"> 10</w:t>
            </w:r>
          </w:p>
        </w:tc>
        <w:tc>
          <w:tcPr>
            <w:tcW w:w="4536" w:type="dxa"/>
            <w:noWrap/>
            <w:vAlign w:val="center"/>
          </w:tcPr>
          <w:p w14:paraId="03BA2186" w14:textId="77777777" w:rsidR="00871EE2" w:rsidRPr="00ED09EE" w:rsidRDefault="00871EE2" w:rsidP="00836B69">
            <w:pPr>
              <w:jc w:val="center"/>
              <w:rPr>
                <w:color w:val="000000"/>
              </w:rPr>
            </w:pPr>
            <w:r w:rsidRPr="00ED09EE">
              <w:rPr>
                <w:color w:val="000000"/>
              </w:rPr>
              <w:t>CATERPILLAR R1700G LOADER</w:t>
            </w:r>
          </w:p>
        </w:tc>
        <w:tc>
          <w:tcPr>
            <w:tcW w:w="3685" w:type="dxa"/>
            <w:noWrap/>
            <w:vAlign w:val="center"/>
          </w:tcPr>
          <w:p w14:paraId="16A4CE00" w14:textId="77777777" w:rsidR="00871EE2" w:rsidRPr="00ED09EE" w:rsidRDefault="00871EE2" w:rsidP="00836B69">
            <w:pPr>
              <w:jc w:val="center"/>
              <w:rPr>
                <w:color w:val="000000"/>
              </w:rPr>
            </w:pPr>
            <w:r w:rsidRPr="00ED09EE">
              <w:rPr>
                <w:color w:val="000000"/>
              </w:rPr>
              <w:t>26.5 X 25 36 (гладкий протектор)</w:t>
            </w:r>
          </w:p>
        </w:tc>
        <w:tc>
          <w:tcPr>
            <w:tcW w:w="1418" w:type="dxa"/>
            <w:noWrap/>
            <w:vAlign w:val="center"/>
          </w:tcPr>
          <w:p w14:paraId="4B7F91F1" w14:textId="77777777" w:rsidR="00871EE2" w:rsidRPr="00ED09EE" w:rsidRDefault="00871EE2" w:rsidP="00836B69">
            <w:pPr>
              <w:jc w:val="center"/>
              <w:rPr>
                <w:color w:val="000000"/>
                <w:lang w:val="ky-KG"/>
              </w:rPr>
            </w:pPr>
            <w:r w:rsidRPr="00ED09EE">
              <w:rPr>
                <w:color w:val="000000"/>
              </w:rPr>
              <w:t>3</w:t>
            </w:r>
          </w:p>
        </w:tc>
      </w:tr>
      <w:tr w:rsidR="00871EE2" w:rsidRPr="00ED09EE" w14:paraId="2A23C6C3" w14:textId="77777777" w:rsidTr="00C844B4">
        <w:trPr>
          <w:trHeight w:val="315"/>
        </w:trPr>
        <w:tc>
          <w:tcPr>
            <w:tcW w:w="993" w:type="dxa"/>
            <w:noWrap/>
            <w:vAlign w:val="bottom"/>
          </w:tcPr>
          <w:p w14:paraId="66914D4E" w14:textId="77777777" w:rsidR="00871EE2" w:rsidRPr="00ED09EE" w:rsidRDefault="00871EE2" w:rsidP="00836B69">
            <w:pPr>
              <w:rPr>
                <w:color w:val="000000"/>
              </w:rPr>
            </w:pPr>
            <w:r w:rsidRPr="00ED09EE">
              <w:rPr>
                <w:color w:val="000000"/>
              </w:rPr>
              <w:t>Лот</w:t>
            </w:r>
            <w:r>
              <w:rPr>
                <w:color w:val="000000"/>
              </w:rPr>
              <w:t xml:space="preserve"> 11</w:t>
            </w:r>
          </w:p>
        </w:tc>
        <w:tc>
          <w:tcPr>
            <w:tcW w:w="4536" w:type="dxa"/>
            <w:noWrap/>
            <w:vAlign w:val="center"/>
          </w:tcPr>
          <w:p w14:paraId="6F4FA20B" w14:textId="77777777" w:rsidR="00871EE2" w:rsidRPr="00871EE2" w:rsidRDefault="00871EE2" w:rsidP="00836B69">
            <w:pPr>
              <w:jc w:val="center"/>
              <w:rPr>
                <w:color w:val="000000"/>
                <w:lang w:val="en-US"/>
              </w:rPr>
            </w:pPr>
            <w:r w:rsidRPr="00871EE2">
              <w:rPr>
                <w:color w:val="000000"/>
                <w:lang w:val="en-US"/>
              </w:rPr>
              <w:t>SANDVIK MINING HAUL TRUCK EJC - 522</w:t>
            </w:r>
          </w:p>
        </w:tc>
        <w:tc>
          <w:tcPr>
            <w:tcW w:w="3685" w:type="dxa"/>
            <w:noWrap/>
            <w:vAlign w:val="center"/>
          </w:tcPr>
          <w:p w14:paraId="5D0871BC" w14:textId="77777777" w:rsidR="00871EE2" w:rsidRPr="00ED09EE" w:rsidRDefault="00871EE2" w:rsidP="00836B69">
            <w:pPr>
              <w:jc w:val="center"/>
              <w:rPr>
                <w:color w:val="000000"/>
              </w:rPr>
            </w:pPr>
            <w:r w:rsidRPr="00ED09EE">
              <w:rPr>
                <w:color w:val="000000"/>
              </w:rPr>
              <w:t>18.00 R25</w:t>
            </w:r>
          </w:p>
        </w:tc>
        <w:tc>
          <w:tcPr>
            <w:tcW w:w="1418" w:type="dxa"/>
            <w:noWrap/>
            <w:vAlign w:val="center"/>
          </w:tcPr>
          <w:p w14:paraId="28002F50" w14:textId="77777777" w:rsidR="00871EE2" w:rsidRPr="00ED09EE" w:rsidRDefault="00871EE2" w:rsidP="00836B69">
            <w:pPr>
              <w:jc w:val="center"/>
              <w:rPr>
                <w:color w:val="000000"/>
                <w:lang w:val="ky-KG"/>
              </w:rPr>
            </w:pPr>
            <w:r w:rsidRPr="00ED09EE">
              <w:rPr>
                <w:color w:val="000000"/>
              </w:rPr>
              <w:t>5</w:t>
            </w:r>
          </w:p>
        </w:tc>
      </w:tr>
      <w:tr w:rsidR="00871EE2" w:rsidRPr="00ED09EE" w14:paraId="3F0D709C" w14:textId="77777777" w:rsidTr="00C844B4">
        <w:trPr>
          <w:trHeight w:val="315"/>
        </w:trPr>
        <w:tc>
          <w:tcPr>
            <w:tcW w:w="993" w:type="dxa"/>
            <w:noWrap/>
            <w:vAlign w:val="bottom"/>
          </w:tcPr>
          <w:p w14:paraId="398CF13F" w14:textId="77777777" w:rsidR="00871EE2" w:rsidRPr="00D73953" w:rsidRDefault="00871EE2" w:rsidP="00836B69">
            <w:pPr>
              <w:rPr>
                <w:color w:val="000000"/>
              </w:rPr>
            </w:pPr>
            <w:r w:rsidRPr="00ED09EE">
              <w:rPr>
                <w:color w:val="000000"/>
              </w:rPr>
              <w:t>Лот</w:t>
            </w:r>
            <w:r>
              <w:rPr>
                <w:color w:val="000000"/>
              </w:rPr>
              <w:t>12</w:t>
            </w:r>
          </w:p>
        </w:tc>
        <w:tc>
          <w:tcPr>
            <w:tcW w:w="4536" w:type="dxa"/>
            <w:noWrap/>
            <w:vAlign w:val="center"/>
          </w:tcPr>
          <w:p w14:paraId="6F0FBF85" w14:textId="77777777" w:rsidR="00871EE2" w:rsidRPr="00871EE2" w:rsidRDefault="00871EE2" w:rsidP="00836B69">
            <w:pPr>
              <w:jc w:val="center"/>
              <w:rPr>
                <w:color w:val="000000"/>
                <w:lang w:val="en-US"/>
              </w:rPr>
            </w:pPr>
            <w:r w:rsidRPr="00871EE2">
              <w:rPr>
                <w:color w:val="000000"/>
                <w:lang w:val="en-US"/>
              </w:rPr>
              <w:t>MINECAT MC 100E CABLE REELER</w:t>
            </w:r>
          </w:p>
        </w:tc>
        <w:tc>
          <w:tcPr>
            <w:tcW w:w="3685" w:type="dxa"/>
            <w:noWrap/>
            <w:vAlign w:val="center"/>
          </w:tcPr>
          <w:p w14:paraId="4A335604" w14:textId="77777777" w:rsidR="00871EE2" w:rsidRPr="00ED09EE" w:rsidRDefault="00871EE2" w:rsidP="00836B69">
            <w:pPr>
              <w:jc w:val="center"/>
              <w:rPr>
                <w:color w:val="000000"/>
              </w:rPr>
            </w:pPr>
            <w:r w:rsidRPr="00ED09EE">
              <w:rPr>
                <w:color w:val="000000"/>
              </w:rPr>
              <w:t>14X17.5 (передние)</w:t>
            </w:r>
          </w:p>
        </w:tc>
        <w:tc>
          <w:tcPr>
            <w:tcW w:w="1418" w:type="dxa"/>
            <w:noWrap/>
            <w:vAlign w:val="center"/>
          </w:tcPr>
          <w:p w14:paraId="2E77A54E" w14:textId="77777777" w:rsidR="00871EE2" w:rsidRPr="00ED09EE" w:rsidRDefault="00871EE2" w:rsidP="00836B69">
            <w:pPr>
              <w:jc w:val="center"/>
              <w:rPr>
                <w:color w:val="000000"/>
                <w:lang w:val="ky-KG"/>
              </w:rPr>
            </w:pPr>
            <w:r w:rsidRPr="00ED09EE">
              <w:rPr>
                <w:color w:val="000000"/>
              </w:rPr>
              <w:t>2</w:t>
            </w:r>
          </w:p>
        </w:tc>
      </w:tr>
      <w:tr w:rsidR="00871EE2" w:rsidRPr="00ED09EE" w14:paraId="6A46FC11" w14:textId="77777777" w:rsidTr="00C844B4">
        <w:trPr>
          <w:trHeight w:val="315"/>
        </w:trPr>
        <w:tc>
          <w:tcPr>
            <w:tcW w:w="993" w:type="dxa"/>
            <w:noWrap/>
            <w:vAlign w:val="bottom"/>
          </w:tcPr>
          <w:p w14:paraId="01A5F142" w14:textId="77777777" w:rsidR="00871EE2" w:rsidRPr="00D73953" w:rsidRDefault="00871EE2" w:rsidP="00836B69">
            <w:pPr>
              <w:rPr>
                <w:color w:val="000000"/>
              </w:rPr>
            </w:pPr>
            <w:r w:rsidRPr="00ED09EE">
              <w:rPr>
                <w:color w:val="000000"/>
              </w:rPr>
              <w:t>Лот</w:t>
            </w:r>
            <w:r>
              <w:rPr>
                <w:color w:val="000000"/>
              </w:rPr>
              <w:t xml:space="preserve"> 13</w:t>
            </w:r>
          </w:p>
        </w:tc>
        <w:tc>
          <w:tcPr>
            <w:tcW w:w="4536" w:type="dxa"/>
            <w:noWrap/>
            <w:vAlign w:val="center"/>
          </w:tcPr>
          <w:p w14:paraId="5625299F" w14:textId="77777777" w:rsidR="00871EE2" w:rsidRPr="00871EE2" w:rsidRDefault="00871EE2" w:rsidP="00836B69">
            <w:pPr>
              <w:jc w:val="center"/>
              <w:rPr>
                <w:color w:val="000000"/>
                <w:lang w:val="en-US"/>
              </w:rPr>
            </w:pPr>
            <w:r w:rsidRPr="00871EE2">
              <w:rPr>
                <w:color w:val="000000"/>
                <w:lang w:val="en-US"/>
              </w:rPr>
              <w:t>MINECAT MC 100E CABLE REELER</w:t>
            </w:r>
          </w:p>
        </w:tc>
        <w:tc>
          <w:tcPr>
            <w:tcW w:w="3685" w:type="dxa"/>
            <w:noWrap/>
            <w:vAlign w:val="center"/>
          </w:tcPr>
          <w:p w14:paraId="6ABA9EE3" w14:textId="77777777" w:rsidR="00871EE2" w:rsidRPr="00ED09EE" w:rsidRDefault="00871EE2" w:rsidP="00836B69">
            <w:pPr>
              <w:jc w:val="center"/>
              <w:rPr>
                <w:color w:val="000000"/>
              </w:rPr>
            </w:pPr>
            <w:r w:rsidRPr="00ED09EE">
              <w:rPr>
                <w:color w:val="000000"/>
              </w:rPr>
              <w:t>195l24 (задние)</w:t>
            </w:r>
          </w:p>
        </w:tc>
        <w:tc>
          <w:tcPr>
            <w:tcW w:w="1418" w:type="dxa"/>
            <w:noWrap/>
            <w:vAlign w:val="center"/>
          </w:tcPr>
          <w:p w14:paraId="146E65E0" w14:textId="77777777" w:rsidR="00871EE2" w:rsidRPr="00ED09EE" w:rsidRDefault="00871EE2" w:rsidP="00836B69">
            <w:pPr>
              <w:jc w:val="center"/>
              <w:rPr>
                <w:color w:val="000000"/>
                <w:lang w:val="ky-KG"/>
              </w:rPr>
            </w:pPr>
            <w:r w:rsidRPr="00ED09EE">
              <w:rPr>
                <w:color w:val="000000"/>
              </w:rPr>
              <w:t>2</w:t>
            </w:r>
          </w:p>
        </w:tc>
      </w:tr>
    </w:tbl>
    <w:p w14:paraId="07647AA4" w14:textId="77777777" w:rsidR="00871EE2" w:rsidRDefault="00871EE2" w:rsidP="004F6146">
      <w:pPr>
        <w:jc w:val="center"/>
        <w:rPr>
          <w:b/>
          <w:bCs/>
          <w:lang w:val="en-US"/>
        </w:rPr>
      </w:pPr>
      <w:bookmarkStart w:id="3" w:name="_GoBack"/>
      <w:bookmarkEnd w:id="3"/>
    </w:p>
    <w:sectPr w:rsidR="00871E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275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C700CD"/>
    <w:multiLevelType w:val="hybridMultilevel"/>
    <w:tmpl w:val="809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4E7"/>
    <w:multiLevelType w:val="hybridMultilevel"/>
    <w:tmpl w:val="602E57D8"/>
    <w:lvl w:ilvl="0" w:tplc="786E92AE">
      <w:start w:val="1"/>
      <w:numFmt w:val="decimal"/>
      <w:lvlText w:val="%1)"/>
      <w:lvlJc w:val="left"/>
      <w:pPr>
        <w:ind w:left="38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11A5EAC">
      <w:numFmt w:val="bullet"/>
      <w:lvlText w:val="•"/>
      <w:lvlJc w:val="left"/>
      <w:pPr>
        <w:ind w:left="1059" w:hanging="262"/>
      </w:pPr>
      <w:rPr>
        <w:rFonts w:hint="default"/>
        <w:lang w:val="ru-RU" w:eastAsia="en-US" w:bidi="ar-SA"/>
      </w:rPr>
    </w:lvl>
    <w:lvl w:ilvl="2" w:tplc="83025BA6">
      <w:numFmt w:val="bullet"/>
      <w:lvlText w:val="•"/>
      <w:lvlJc w:val="left"/>
      <w:pPr>
        <w:ind w:left="1739" w:hanging="262"/>
      </w:pPr>
      <w:rPr>
        <w:rFonts w:hint="default"/>
        <w:lang w:val="ru-RU" w:eastAsia="en-US" w:bidi="ar-SA"/>
      </w:rPr>
    </w:lvl>
    <w:lvl w:ilvl="3" w:tplc="571E6B8A">
      <w:numFmt w:val="bullet"/>
      <w:lvlText w:val="•"/>
      <w:lvlJc w:val="left"/>
      <w:pPr>
        <w:ind w:left="2418" w:hanging="262"/>
      </w:pPr>
      <w:rPr>
        <w:rFonts w:hint="default"/>
        <w:lang w:val="ru-RU" w:eastAsia="en-US" w:bidi="ar-SA"/>
      </w:rPr>
    </w:lvl>
    <w:lvl w:ilvl="4" w:tplc="0ECE7050">
      <w:numFmt w:val="bullet"/>
      <w:lvlText w:val="•"/>
      <w:lvlJc w:val="left"/>
      <w:pPr>
        <w:ind w:left="3098" w:hanging="262"/>
      </w:pPr>
      <w:rPr>
        <w:rFonts w:hint="default"/>
        <w:lang w:val="ru-RU" w:eastAsia="en-US" w:bidi="ar-SA"/>
      </w:rPr>
    </w:lvl>
    <w:lvl w:ilvl="5" w:tplc="1CAAF728">
      <w:numFmt w:val="bullet"/>
      <w:lvlText w:val="•"/>
      <w:lvlJc w:val="left"/>
      <w:pPr>
        <w:ind w:left="3778" w:hanging="262"/>
      </w:pPr>
      <w:rPr>
        <w:rFonts w:hint="default"/>
        <w:lang w:val="ru-RU" w:eastAsia="en-US" w:bidi="ar-SA"/>
      </w:rPr>
    </w:lvl>
    <w:lvl w:ilvl="6" w:tplc="6FFED0D0">
      <w:numFmt w:val="bullet"/>
      <w:lvlText w:val="•"/>
      <w:lvlJc w:val="left"/>
      <w:pPr>
        <w:ind w:left="4457" w:hanging="262"/>
      </w:pPr>
      <w:rPr>
        <w:rFonts w:hint="default"/>
        <w:lang w:val="ru-RU" w:eastAsia="en-US" w:bidi="ar-SA"/>
      </w:rPr>
    </w:lvl>
    <w:lvl w:ilvl="7" w:tplc="3F609EA4">
      <w:numFmt w:val="bullet"/>
      <w:lvlText w:val="•"/>
      <w:lvlJc w:val="left"/>
      <w:pPr>
        <w:ind w:left="5137" w:hanging="262"/>
      </w:pPr>
      <w:rPr>
        <w:rFonts w:hint="default"/>
        <w:lang w:val="ru-RU" w:eastAsia="en-US" w:bidi="ar-SA"/>
      </w:rPr>
    </w:lvl>
    <w:lvl w:ilvl="8" w:tplc="8E3C2960">
      <w:numFmt w:val="bullet"/>
      <w:lvlText w:val="•"/>
      <w:lvlJc w:val="left"/>
      <w:pPr>
        <w:ind w:left="5816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77B787A"/>
    <w:multiLevelType w:val="hybridMultilevel"/>
    <w:tmpl w:val="40740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60D"/>
    <w:multiLevelType w:val="hybridMultilevel"/>
    <w:tmpl w:val="C0282FDE"/>
    <w:lvl w:ilvl="0" w:tplc="D2E2AF9A">
      <w:start w:val="1"/>
      <w:numFmt w:val="decimal"/>
      <w:lvlText w:val="%1)"/>
      <w:lvlJc w:val="left"/>
      <w:pPr>
        <w:ind w:left="37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5CE42BC">
      <w:numFmt w:val="bullet"/>
      <w:lvlText w:val="•"/>
      <w:lvlJc w:val="left"/>
      <w:pPr>
        <w:ind w:left="1059" w:hanging="262"/>
      </w:pPr>
      <w:rPr>
        <w:rFonts w:hint="default"/>
        <w:lang w:val="ru-RU" w:eastAsia="en-US" w:bidi="ar-SA"/>
      </w:rPr>
    </w:lvl>
    <w:lvl w:ilvl="2" w:tplc="ACFE237C">
      <w:numFmt w:val="bullet"/>
      <w:lvlText w:val="•"/>
      <w:lvlJc w:val="left"/>
      <w:pPr>
        <w:ind w:left="1739" w:hanging="262"/>
      </w:pPr>
      <w:rPr>
        <w:rFonts w:hint="default"/>
        <w:lang w:val="ru-RU" w:eastAsia="en-US" w:bidi="ar-SA"/>
      </w:rPr>
    </w:lvl>
    <w:lvl w:ilvl="3" w:tplc="B6BE1E48">
      <w:numFmt w:val="bullet"/>
      <w:lvlText w:val="•"/>
      <w:lvlJc w:val="left"/>
      <w:pPr>
        <w:ind w:left="2418" w:hanging="262"/>
      </w:pPr>
      <w:rPr>
        <w:rFonts w:hint="default"/>
        <w:lang w:val="ru-RU" w:eastAsia="en-US" w:bidi="ar-SA"/>
      </w:rPr>
    </w:lvl>
    <w:lvl w:ilvl="4" w:tplc="20B28EF4">
      <w:numFmt w:val="bullet"/>
      <w:lvlText w:val="•"/>
      <w:lvlJc w:val="left"/>
      <w:pPr>
        <w:ind w:left="3098" w:hanging="262"/>
      </w:pPr>
      <w:rPr>
        <w:rFonts w:hint="default"/>
        <w:lang w:val="ru-RU" w:eastAsia="en-US" w:bidi="ar-SA"/>
      </w:rPr>
    </w:lvl>
    <w:lvl w:ilvl="5" w:tplc="AAE24D4A">
      <w:numFmt w:val="bullet"/>
      <w:lvlText w:val="•"/>
      <w:lvlJc w:val="left"/>
      <w:pPr>
        <w:ind w:left="3778" w:hanging="262"/>
      </w:pPr>
      <w:rPr>
        <w:rFonts w:hint="default"/>
        <w:lang w:val="ru-RU" w:eastAsia="en-US" w:bidi="ar-SA"/>
      </w:rPr>
    </w:lvl>
    <w:lvl w:ilvl="6" w:tplc="64F69326">
      <w:numFmt w:val="bullet"/>
      <w:lvlText w:val="•"/>
      <w:lvlJc w:val="left"/>
      <w:pPr>
        <w:ind w:left="4457" w:hanging="262"/>
      </w:pPr>
      <w:rPr>
        <w:rFonts w:hint="default"/>
        <w:lang w:val="ru-RU" w:eastAsia="en-US" w:bidi="ar-SA"/>
      </w:rPr>
    </w:lvl>
    <w:lvl w:ilvl="7" w:tplc="835CEE34">
      <w:numFmt w:val="bullet"/>
      <w:lvlText w:val="•"/>
      <w:lvlJc w:val="left"/>
      <w:pPr>
        <w:ind w:left="5137" w:hanging="262"/>
      </w:pPr>
      <w:rPr>
        <w:rFonts w:hint="default"/>
        <w:lang w:val="ru-RU" w:eastAsia="en-US" w:bidi="ar-SA"/>
      </w:rPr>
    </w:lvl>
    <w:lvl w:ilvl="8" w:tplc="F81602B0">
      <w:numFmt w:val="bullet"/>
      <w:lvlText w:val="•"/>
      <w:lvlJc w:val="left"/>
      <w:pPr>
        <w:ind w:left="5816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7EEA27CB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BD"/>
    <w:rsid w:val="000057E3"/>
    <w:rsid w:val="0001044A"/>
    <w:rsid w:val="00017E61"/>
    <w:rsid w:val="000912C0"/>
    <w:rsid w:val="000B5F26"/>
    <w:rsid w:val="000C28CA"/>
    <w:rsid w:val="00101326"/>
    <w:rsid w:val="00177BCC"/>
    <w:rsid w:val="00181726"/>
    <w:rsid w:val="00207348"/>
    <w:rsid w:val="0024583F"/>
    <w:rsid w:val="00326BB3"/>
    <w:rsid w:val="004249DB"/>
    <w:rsid w:val="004A2263"/>
    <w:rsid w:val="004E75AB"/>
    <w:rsid w:val="004F6146"/>
    <w:rsid w:val="005E7720"/>
    <w:rsid w:val="006A1F59"/>
    <w:rsid w:val="006C42AA"/>
    <w:rsid w:val="007014CB"/>
    <w:rsid w:val="00802143"/>
    <w:rsid w:val="00871EE2"/>
    <w:rsid w:val="008F7FE2"/>
    <w:rsid w:val="009509B4"/>
    <w:rsid w:val="009B265F"/>
    <w:rsid w:val="009D440A"/>
    <w:rsid w:val="00A35E09"/>
    <w:rsid w:val="00B57764"/>
    <w:rsid w:val="00BA0F65"/>
    <w:rsid w:val="00BB4B6F"/>
    <w:rsid w:val="00C41858"/>
    <w:rsid w:val="00C4260B"/>
    <w:rsid w:val="00C844B4"/>
    <w:rsid w:val="00CA34BD"/>
    <w:rsid w:val="00E46F28"/>
    <w:rsid w:val="00F25F29"/>
    <w:rsid w:val="00F3695D"/>
    <w:rsid w:val="00F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3C62"/>
  <w15:chartTrackingRefBased/>
  <w15:docId w15:val="{40A11816-7689-4CFE-BE09-DBDFDC60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4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4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4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4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3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3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34B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34B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34BD"/>
  </w:style>
  <w:style w:type="table" w:customStyle="1" w:styleId="TableNormal1">
    <w:name w:val="Table Normal1"/>
    <w:uiPriority w:val="2"/>
    <w:semiHidden/>
    <w:unhideWhenUsed/>
    <w:qFormat/>
    <w:rsid w:val="00F4508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uiPriority w:val="22"/>
    <w:qFormat/>
    <w:rsid w:val="00F45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Bakhtiiar Niiazbekov</dc:creator>
  <cp:keywords/>
  <dc:description/>
  <cp:lastModifiedBy>IT Restart</cp:lastModifiedBy>
  <cp:revision>5</cp:revision>
  <dcterms:created xsi:type="dcterms:W3CDTF">2025-12-24T04:01:00Z</dcterms:created>
  <dcterms:modified xsi:type="dcterms:W3CDTF">2025-12-24T09:43:00Z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2025-12-16T10:31:31Z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b15cdd79-7ab3-417b-b74b-906e1fddc051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