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2F2F" w14:textId="2360205E" w:rsidR="00BE1CC7" w:rsidRDefault="00BE1CC7" w:rsidP="00BE1CC7">
      <w:pPr>
        <w:pStyle w:val="22"/>
        <w:keepNext/>
        <w:keepLines/>
        <w:shd w:val="clear" w:color="auto" w:fill="auto"/>
        <w:spacing w:after="0" w:line="220" w:lineRule="exact"/>
        <w:rPr>
          <w:lang w:val="ru-RU"/>
        </w:rPr>
      </w:pPr>
      <w:bookmarkStart w:id="0" w:name="bookmark46"/>
      <w:r w:rsidRPr="000F1C32">
        <w:rPr>
          <w:lang w:val="ru-RU"/>
        </w:rPr>
        <w:t xml:space="preserve">Чакырууга </w:t>
      </w:r>
      <w:r w:rsidR="00576A4A">
        <w:rPr>
          <w:lang w:val="ky-KG"/>
        </w:rPr>
        <w:t>№</w:t>
      </w:r>
      <w:r w:rsidRPr="000F1C32">
        <w:rPr>
          <w:lang w:val="ru-RU"/>
        </w:rPr>
        <w:t>2 тиркеме</w:t>
      </w:r>
    </w:p>
    <w:p w14:paraId="3EF459A0" w14:textId="77777777" w:rsidR="00BE1CC7" w:rsidRDefault="00BE1CC7" w:rsidP="00B16B9B">
      <w:pPr>
        <w:pStyle w:val="22"/>
        <w:keepNext/>
        <w:keepLines/>
        <w:shd w:val="clear" w:color="auto" w:fill="auto"/>
        <w:spacing w:after="178" w:line="220" w:lineRule="exact"/>
        <w:jc w:val="both"/>
        <w:rPr>
          <w:lang w:val="ru-RU"/>
        </w:rPr>
      </w:pPr>
    </w:p>
    <w:p w14:paraId="66A90D88" w14:textId="0FFB839A" w:rsidR="00B16B9B" w:rsidRPr="00B16B9B" w:rsidRDefault="00B16B9B" w:rsidP="00B16B9B">
      <w:pPr>
        <w:pStyle w:val="22"/>
        <w:keepNext/>
        <w:keepLines/>
        <w:shd w:val="clear" w:color="auto" w:fill="auto"/>
        <w:spacing w:after="178" w:line="220" w:lineRule="exact"/>
        <w:jc w:val="both"/>
        <w:rPr>
          <w:lang w:val="ru-RU"/>
        </w:rPr>
      </w:pPr>
      <w:r w:rsidRPr="00B33501">
        <w:rPr>
          <w:lang w:val="ru-RU"/>
        </w:rPr>
        <w:t>АК НИЕТТҮҮЛҮК ДЕКЛАРАЦИЯСЫ ЖАНА КОРРУПЦИЯГА КАРШЫ ЖОБОС</w:t>
      </w:r>
      <w:bookmarkEnd w:id="0"/>
    </w:p>
    <w:p w14:paraId="7E78FA03" w14:textId="77777777" w:rsidR="00B16B9B" w:rsidRPr="00B16B9B" w:rsidRDefault="00B16B9B" w:rsidP="00B16B9B">
      <w:pPr>
        <w:pStyle w:val="20"/>
        <w:shd w:val="clear" w:color="auto" w:fill="auto"/>
        <w:tabs>
          <w:tab w:val="left" w:leader="underscore" w:pos="1853"/>
        </w:tabs>
        <w:spacing w:after="130" w:line="220" w:lineRule="exact"/>
        <w:jc w:val="both"/>
        <w:rPr>
          <w:lang w:val="ru-RU"/>
        </w:rPr>
      </w:pPr>
      <w:r w:rsidRPr="00DF4A1D">
        <w:rPr>
          <w:lang w:val="ru-RU"/>
        </w:rPr>
        <w:t>Кимге:</w:t>
      </w:r>
      <w:r w:rsidRPr="00DF4A1D">
        <w:rPr>
          <w:lang w:val="ru-RU"/>
        </w:rPr>
        <w:tab/>
      </w:r>
    </w:p>
    <w:p w14:paraId="0FA8E471" w14:textId="3CFAE959" w:rsidR="00576A4A" w:rsidRPr="00F029FF" w:rsidRDefault="005F4EF7" w:rsidP="008F5B31">
      <w:pPr>
        <w:pStyle w:val="20"/>
        <w:shd w:val="clear" w:color="auto" w:fill="auto"/>
        <w:tabs>
          <w:tab w:val="left" w:leader="underscore" w:pos="1853"/>
        </w:tabs>
        <w:spacing w:after="371" w:line="437" w:lineRule="exact"/>
        <w:ind w:right="5099"/>
        <w:rPr>
          <w:lang w:val="ru-RU"/>
        </w:rPr>
      </w:pPr>
      <w:r w:rsidRPr="005F4EF7">
        <w:rPr>
          <w:lang w:val="ru-RU"/>
        </w:rPr>
        <w:t>Сатып алуунун аталышы</w:t>
      </w:r>
      <w:r w:rsidR="00F029FF">
        <w:rPr>
          <w:lang w:val="ru-RU"/>
        </w:rPr>
        <w:t>:</w:t>
      </w:r>
    </w:p>
    <w:p w14:paraId="104DAEFF" w14:textId="6E0D02AE" w:rsidR="00B16B9B" w:rsidRPr="00F029FF" w:rsidRDefault="00B16B9B" w:rsidP="00B16B9B">
      <w:pPr>
        <w:pStyle w:val="20"/>
        <w:shd w:val="clear" w:color="auto" w:fill="auto"/>
        <w:spacing w:after="116" w:line="274" w:lineRule="exact"/>
        <w:jc w:val="both"/>
        <w:rPr>
          <w:lang w:val="ru-RU"/>
        </w:rPr>
      </w:pPr>
      <w:r w:rsidRPr="00F029FF">
        <w:rPr>
          <w:lang w:val="ru-RU"/>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ошондуктан</w:t>
      </w:r>
      <w:r w:rsidR="00B61542" w:rsidRPr="00F029FF">
        <w:rPr>
          <w:lang w:val="ru-RU"/>
        </w:rPr>
        <w:t xml:space="preserve"> </w:t>
      </w:r>
      <w:r w:rsidR="00B61542">
        <w:rPr>
          <w:lang w:val="ky-KG"/>
        </w:rPr>
        <w:t>төмөнкү</w:t>
      </w:r>
      <w:r w:rsidR="00D227C3">
        <w:rPr>
          <w:lang w:val="ky-KG"/>
        </w:rPr>
        <w:t xml:space="preserve">лөргө </w:t>
      </w:r>
      <w:r w:rsidR="00B61542" w:rsidRPr="00F029FF">
        <w:rPr>
          <w:lang w:val="ru-RU"/>
        </w:rPr>
        <w:t>милдеттенем</w:t>
      </w:r>
      <w:r w:rsidRPr="00F029FF">
        <w:rPr>
          <w:lang w:val="ru-RU"/>
        </w:rPr>
        <w:t>:</w:t>
      </w:r>
    </w:p>
    <w:p w14:paraId="07605771" w14:textId="42BCB0C3" w:rsidR="00B16B9B" w:rsidRPr="00F029FF" w:rsidRDefault="00B16B9B" w:rsidP="00B16B9B">
      <w:pPr>
        <w:pStyle w:val="20"/>
        <w:shd w:val="clear" w:color="auto" w:fill="auto"/>
        <w:spacing w:after="124" w:line="278" w:lineRule="exact"/>
        <w:jc w:val="both"/>
        <w:rPr>
          <w:lang/>
        </w:rPr>
      </w:pPr>
      <w:r w:rsidRPr="00F029FF">
        <w:rPr>
          <w:lang/>
        </w:rPr>
        <w:t xml:space="preserve">- </w:t>
      </w:r>
      <w:r w:rsidR="00E8797C" w:rsidRPr="00F029FF">
        <w:rPr>
          <w:lang/>
        </w:rPr>
        <w:t>сатып алуучу уюм менен болгон мамилеңиздин бардык аспектилеринде чынчылдык, ишенимдүүлүк жана кесипкөйлүк принциптерине ылайык иш алып</w:t>
      </w:r>
      <w:r w:rsidR="009F2AB6" w:rsidRPr="00F029FF">
        <w:rPr>
          <w:lang/>
        </w:rPr>
        <w:t xml:space="preserve"> жүргүз</w:t>
      </w:r>
      <w:r w:rsidR="00B82366" w:rsidRPr="00F029FF">
        <w:rPr>
          <w:lang/>
        </w:rPr>
        <w:t>үү</w:t>
      </w:r>
      <w:r w:rsidR="00E8797C" w:rsidRPr="00F029FF">
        <w:rPr>
          <w:lang/>
        </w:rPr>
        <w:t>.</w:t>
      </w:r>
    </w:p>
    <w:p w14:paraId="16073FA1" w14:textId="7946CA20" w:rsidR="00B16B9B" w:rsidRPr="00F029FF" w:rsidRDefault="00B16B9B" w:rsidP="00B16B9B">
      <w:pPr>
        <w:pStyle w:val="20"/>
        <w:shd w:val="clear" w:color="auto" w:fill="auto"/>
        <w:spacing w:line="274" w:lineRule="exact"/>
        <w:jc w:val="both"/>
        <w:rPr>
          <w:lang/>
        </w:rPr>
      </w:pPr>
      <w:r w:rsidRPr="00F029FF">
        <w:rPr>
          <w:lang/>
        </w:rPr>
        <w:t xml:space="preserve">- </w:t>
      </w:r>
      <w:r w:rsidR="00E909B4" w:rsidRPr="00F029FF">
        <w:rPr>
          <w:lang/>
        </w:rPr>
        <w:t xml:space="preserve"> сатып алуучу уюмдун белгиленген стандарттарына жана талаптарына жооп берген жогорку сапаттагы продукцияны, жумуштарды же кызматтарды көрсөт</w:t>
      </w:r>
      <w:r w:rsidR="00B82366" w:rsidRPr="00F029FF">
        <w:rPr>
          <w:lang/>
        </w:rPr>
        <w:t>үү</w:t>
      </w:r>
      <w:r w:rsidRPr="00F029FF">
        <w:rPr>
          <w:lang/>
        </w:rPr>
        <w:t>.</w:t>
      </w:r>
    </w:p>
    <w:p w14:paraId="2F20B218" w14:textId="36CFB42A" w:rsidR="00B16B9B" w:rsidRPr="00F029FF" w:rsidRDefault="00B16B9B" w:rsidP="00B16B9B">
      <w:pPr>
        <w:pStyle w:val="20"/>
        <w:shd w:val="clear" w:color="auto" w:fill="auto"/>
        <w:spacing w:after="116" w:line="274" w:lineRule="exact"/>
        <w:jc w:val="both"/>
        <w:rPr>
          <w:lang/>
        </w:rPr>
      </w:pPr>
      <w:r w:rsidRPr="00F029FF">
        <w:rPr>
          <w:lang/>
        </w:rPr>
        <w:t xml:space="preserve">- </w:t>
      </w:r>
      <w:r w:rsidR="00972913" w:rsidRPr="00F029FF">
        <w:rPr>
          <w:lang/>
        </w:rPr>
        <w:t>өз ишин жүзөгө ашырууда жана келишим боюнча милдеттенмелерди аткарууда бардык колдонулуучу мыйзамдарды, эрежелерди жана ченемдик укуктук актыларды сакто</w:t>
      </w:r>
      <w:r w:rsidR="00B82366" w:rsidRPr="00F029FF">
        <w:rPr>
          <w:lang/>
        </w:rPr>
        <w:t>о</w:t>
      </w:r>
      <w:r w:rsidR="00972913" w:rsidRPr="00F029FF">
        <w:rPr>
          <w:lang/>
        </w:rPr>
        <w:t>.</w:t>
      </w:r>
    </w:p>
    <w:p w14:paraId="340F8BE9" w14:textId="1223DA72" w:rsidR="00E472B1" w:rsidRPr="00F029FF" w:rsidRDefault="00E472B1" w:rsidP="00B16B9B">
      <w:pPr>
        <w:pStyle w:val="20"/>
        <w:shd w:val="clear" w:color="auto" w:fill="auto"/>
        <w:spacing w:after="116" w:line="274" w:lineRule="exact"/>
        <w:jc w:val="both"/>
        <w:rPr>
          <w:lang/>
        </w:rPr>
      </w:pPr>
      <w:r w:rsidRPr="00F029FF">
        <w:rPr>
          <w:lang/>
        </w:rPr>
        <w:t>-</w:t>
      </w:r>
      <w:r w:rsidR="006D0C81" w:rsidRPr="00F029FF">
        <w:rPr>
          <w:lang/>
        </w:rPr>
        <w:t xml:space="preserve"> продукциялар, кызматтар, баалар, жеткирүү шарттары жана сатып алуунун башка маанилүү аспектилери жөнүндө бардык керектүү маалыматтарды </w:t>
      </w:r>
      <w:r w:rsidR="00E25B0B" w:rsidRPr="00F029FF">
        <w:rPr>
          <w:lang/>
        </w:rPr>
        <w:t>берүү.</w:t>
      </w:r>
    </w:p>
    <w:p w14:paraId="145D1BD0" w14:textId="6999F2FD" w:rsidR="00B16B9B" w:rsidRPr="00F029FF" w:rsidRDefault="00B16B9B" w:rsidP="00B16B9B">
      <w:pPr>
        <w:pStyle w:val="20"/>
        <w:shd w:val="clear" w:color="auto" w:fill="auto"/>
        <w:spacing w:after="124" w:line="278" w:lineRule="exact"/>
        <w:jc w:val="both"/>
        <w:rPr>
          <w:lang/>
        </w:rPr>
      </w:pPr>
      <w:r w:rsidRPr="00F029FF">
        <w:rPr>
          <w:lang/>
        </w:rPr>
        <w:t xml:space="preserve">- </w:t>
      </w:r>
      <w:r w:rsidR="007A5939" w:rsidRPr="00F029FF">
        <w:rPr>
          <w:lang/>
        </w:rPr>
        <w:t>паракорчулук, пара алуу, алдамчылык сыяктуу коррупциялык аракеттерди жана мыйзамга жана этикалык стандарттарга каршы келген башка аракеттерди жасабоо.</w:t>
      </w:r>
    </w:p>
    <w:p w14:paraId="5300ACEA" w14:textId="77777777" w:rsidR="00B16B9B" w:rsidRPr="00F029FF" w:rsidRDefault="00B16B9B" w:rsidP="00B16B9B">
      <w:pPr>
        <w:pStyle w:val="20"/>
        <w:shd w:val="clear" w:color="auto" w:fill="auto"/>
        <w:spacing w:line="274" w:lineRule="exact"/>
        <w:jc w:val="both"/>
        <w:rPr>
          <w:lang/>
        </w:rPr>
      </w:pPr>
      <w:r w:rsidRPr="00F029FF">
        <w:rPr>
          <w:lang/>
        </w:rPr>
        <w:t>- Башка тарапка, үчүнчү жактарга же бүтүндөй коомго зыян келтире турган кабыл алынгыс же мыйзамсыз аракеттерди жасоодон баш тартуу.</w:t>
      </w:r>
    </w:p>
    <w:p w14:paraId="5BF6693E" w14:textId="77777777" w:rsidR="00B16B9B" w:rsidRPr="00F029FF" w:rsidRDefault="00B16B9B" w:rsidP="00B16B9B">
      <w:pPr>
        <w:pStyle w:val="20"/>
        <w:shd w:val="clear" w:color="auto" w:fill="auto"/>
        <w:spacing w:line="274" w:lineRule="exact"/>
        <w:jc w:val="both"/>
        <w:rPr>
          <w:lang/>
        </w:rPr>
      </w:pPr>
      <w:r w:rsidRPr="00F029FF">
        <w:rPr>
          <w:lang/>
        </w:rPr>
        <w:t>- кызыкчылыктардын кагылышуусун болтурбоо жана тараптын аракеттеринде калыс же мыйзамсыз деген ойду жаратышы мүмкүн болгон жагдайларды болтурбоо үчүн чараларды көрүү.</w:t>
      </w:r>
    </w:p>
    <w:p w14:paraId="1730605E" w14:textId="654BD603" w:rsidR="00B16B9B" w:rsidRPr="00F029FF" w:rsidRDefault="00B16B9B" w:rsidP="00B16B9B">
      <w:pPr>
        <w:pStyle w:val="20"/>
        <w:shd w:val="clear" w:color="auto" w:fill="auto"/>
        <w:spacing w:after="86" w:line="274" w:lineRule="exact"/>
        <w:jc w:val="both"/>
        <w:rPr>
          <w:lang/>
        </w:rPr>
      </w:pPr>
      <w:r w:rsidRPr="00F029FF">
        <w:rPr>
          <w:lan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r w:rsidR="00383B50" w:rsidRPr="00F029FF">
        <w:rPr>
          <w:lang/>
        </w:rPr>
        <w:t xml:space="preserve"> </w:t>
      </w:r>
    </w:p>
    <w:p w14:paraId="5EBEF649" w14:textId="77777777" w:rsidR="00A900E0" w:rsidRPr="00F029FF" w:rsidRDefault="00B16B9B" w:rsidP="00A900E0">
      <w:pPr>
        <w:pStyle w:val="20"/>
        <w:shd w:val="clear" w:color="auto" w:fill="auto"/>
        <w:spacing w:after="240" w:line="317" w:lineRule="exact"/>
        <w:jc w:val="both"/>
        <w:rPr>
          <w:lang/>
        </w:rPr>
      </w:pPr>
      <w:r w:rsidRPr="00F029FF">
        <w:rPr>
          <w:lang/>
        </w:rPr>
        <w:t xml:space="preserve">- </w:t>
      </w:r>
      <w:r w:rsidR="00F449EE" w:rsidRPr="00F029FF">
        <w:rPr>
          <w:lang/>
        </w:rPr>
        <w:t xml:space="preserve">пара алуу/мыйзамсыз сый акы же коммерциялык паралап сатып алуунун предмети, </w:t>
      </w:r>
      <w:r w:rsidR="005C799B" w:rsidRPr="00F029FF">
        <w:rPr>
          <w:lang/>
        </w:rPr>
        <w:t>к</w:t>
      </w:r>
      <w:r w:rsidR="00F449EE" w:rsidRPr="00F029FF">
        <w:rPr>
          <w:lang/>
        </w:rPr>
        <w:t xml:space="preserve">оммерциялык паралап сатып алууда ортомчулук кылуу, пара берүү/алуу, </w:t>
      </w:r>
      <w:r w:rsidR="005C799B" w:rsidRPr="00F029FF">
        <w:rPr>
          <w:lang/>
        </w:rPr>
        <w:t>к</w:t>
      </w:r>
      <w:r w:rsidR="00F449EE" w:rsidRPr="00F029FF">
        <w:rPr>
          <w:lang/>
        </w:rPr>
        <w:t>оммерциялык паралап сатып алуу, мыйзамсыз сый акы төлөө, ыйгарым укуктарын кыянаттык менен пайдалануу сыяктуу квалификацияланышы мүмкүн болгон аракеттерди, ошондой эле коррупцияга каршы аракеттенүү чөйрөсүндөгү Кыргыз Республикасынын мыйзамдарынын талаптарын бузган башка аракеттерди жасабоо</w:t>
      </w:r>
      <w:r w:rsidR="00A900E0" w:rsidRPr="00F029FF">
        <w:rPr>
          <w:lang/>
        </w:rPr>
        <w:t>.</w:t>
      </w:r>
    </w:p>
    <w:p w14:paraId="6C9F9BA3" w14:textId="3D7BC115" w:rsidR="00B16B9B" w:rsidRDefault="00C15638" w:rsidP="00A900E0">
      <w:pPr>
        <w:pStyle w:val="20"/>
        <w:shd w:val="clear" w:color="auto" w:fill="auto"/>
        <w:spacing w:after="1158" w:line="317" w:lineRule="exact"/>
        <w:jc w:val="both"/>
        <w:rPr>
          <w:lang w:val="ky-KG"/>
        </w:rPr>
      </w:pPr>
      <w:r w:rsidRPr="00F029FF">
        <w:rPr>
          <w:lang/>
        </w:rPr>
        <w:t>Берүү</w:t>
      </w:r>
      <w:r w:rsidR="00B16B9B" w:rsidRPr="00F029FF">
        <w:rPr>
          <w:lang/>
        </w:rPr>
        <w:t>ч</w:t>
      </w:r>
      <w:r w:rsidRPr="00F029FF">
        <w:rPr>
          <w:lang/>
        </w:rPr>
        <w:t>у</w:t>
      </w:r>
      <w:r w:rsidR="00B16B9B" w:rsidRPr="00F029FF">
        <w:rPr>
          <w:lang/>
        </w:rPr>
        <w:t xml:space="preserve"> </w:t>
      </w:r>
      <w:r w:rsidR="00A900E0" w:rsidRPr="00F029FF">
        <w:rPr>
          <w:lang/>
        </w:rPr>
        <w:t xml:space="preserve">                                                                                                                                                                                                                      </w:t>
      </w:r>
      <w:r w:rsidR="00B16B9B" w:rsidRPr="00F029FF">
        <w:rPr>
          <w:lang/>
        </w:rPr>
        <w:t>Толук аты-жөнү, кызматы ________________________/</w:t>
      </w:r>
      <w:r w:rsidR="00B16B9B">
        <w:t>M</w:t>
      </w:r>
      <w:r>
        <w:rPr>
          <w:lang w:val="ky-KG"/>
        </w:rPr>
        <w:t>өөр койчу жери</w:t>
      </w:r>
    </w:p>
    <w:p w14:paraId="64B4B7D5" w14:textId="77777777" w:rsidR="00163E88" w:rsidRDefault="00163E88" w:rsidP="00163E88">
      <w:pPr>
        <w:pStyle w:val="22"/>
        <w:keepNext/>
        <w:keepLines/>
        <w:shd w:val="clear" w:color="auto" w:fill="auto"/>
        <w:spacing w:after="0" w:line="220" w:lineRule="exact"/>
        <w:rPr>
          <w:lang w:val="ru-RU"/>
        </w:rPr>
      </w:pPr>
      <w:r>
        <w:rPr>
          <w:lang w:val="ru-RU"/>
        </w:rPr>
        <w:lastRenderedPageBreak/>
        <w:t>Приложение №2 к Приглашению</w:t>
      </w:r>
    </w:p>
    <w:p w14:paraId="03FD4398" w14:textId="77777777" w:rsidR="00163E88" w:rsidRDefault="00163E88" w:rsidP="00163E88">
      <w:pPr>
        <w:pStyle w:val="22"/>
        <w:keepNext/>
        <w:keepLines/>
        <w:shd w:val="clear" w:color="auto" w:fill="auto"/>
        <w:spacing w:after="178" w:line="220" w:lineRule="exact"/>
        <w:jc w:val="both"/>
        <w:rPr>
          <w:lang w:val="ru-RU"/>
        </w:rPr>
      </w:pPr>
    </w:p>
    <w:p w14:paraId="2616D033" w14:textId="77777777" w:rsidR="00163E88" w:rsidRPr="00B16B9B" w:rsidRDefault="00163E88" w:rsidP="00163E88">
      <w:pPr>
        <w:pStyle w:val="22"/>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543DEDEC" w14:textId="77777777" w:rsidR="00163E88" w:rsidRPr="00B16B9B" w:rsidRDefault="00163E88" w:rsidP="00163E88">
      <w:pPr>
        <w:pStyle w:val="20"/>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66DD55D1" w14:textId="15188652" w:rsidR="00163E88" w:rsidRPr="00F029FF" w:rsidRDefault="00163E88" w:rsidP="00163E88">
      <w:pPr>
        <w:pStyle w:val="20"/>
        <w:shd w:val="clear" w:color="auto" w:fill="auto"/>
        <w:tabs>
          <w:tab w:val="left" w:leader="underscore" w:pos="1853"/>
        </w:tabs>
        <w:spacing w:after="371" w:line="437" w:lineRule="exact"/>
        <w:ind w:right="7520"/>
        <w:rPr>
          <w:lang/>
        </w:rPr>
      </w:pPr>
      <w:r w:rsidRPr="00B16B9B">
        <w:rPr>
          <w:lang w:val="ru-RU"/>
        </w:rPr>
        <w:t>Название закупки</w:t>
      </w:r>
      <w:r w:rsidR="00974F44">
        <w:rPr>
          <w:lang w:val="ru-RU"/>
        </w:rPr>
        <w:t xml:space="preserve">: </w:t>
      </w:r>
    </w:p>
    <w:p w14:paraId="54322005" w14:textId="77777777" w:rsidR="00163E88" w:rsidRPr="00B16B9B" w:rsidRDefault="00163E88" w:rsidP="00163E88">
      <w:pPr>
        <w:pStyle w:val="20"/>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22034BA4" w14:textId="77777777" w:rsidR="00163E88" w:rsidRPr="00B16B9B" w:rsidRDefault="00163E88" w:rsidP="00163E88">
      <w:pPr>
        <w:pStyle w:val="20"/>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737994A9" w14:textId="77777777" w:rsidR="00163E88" w:rsidRPr="00B16B9B" w:rsidRDefault="00163E88" w:rsidP="00163E88">
      <w:pPr>
        <w:pStyle w:val="20"/>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1A491F8B" w14:textId="77777777" w:rsidR="00163E88" w:rsidRPr="00B16B9B" w:rsidRDefault="00163E88" w:rsidP="00163E88">
      <w:pPr>
        <w:pStyle w:val="20"/>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024BCCA0" w14:textId="77777777" w:rsidR="00163E88" w:rsidRPr="00B16B9B" w:rsidRDefault="00163E88" w:rsidP="00163E88">
      <w:pPr>
        <w:pStyle w:val="20"/>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30F5C149" w14:textId="77777777" w:rsidR="00163E88" w:rsidRPr="00B16B9B" w:rsidRDefault="00163E88" w:rsidP="00163E88">
      <w:pPr>
        <w:pStyle w:val="20"/>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F04D8F9" w14:textId="77777777" w:rsidR="00163E88" w:rsidRPr="00B16B9B" w:rsidRDefault="00163E88" w:rsidP="00163E88">
      <w:pPr>
        <w:pStyle w:val="20"/>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804B5ED" w14:textId="77777777" w:rsidR="00163E88" w:rsidRPr="00B16B9B" w:rsidRDefault="00163E88" w:rsidP="00163E88">
      <w:pPr>
        <w:pStyle w:val="20"/>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47C42D66" w14:textId="77777777" w:rsidR="00163E88" w:rsidRPr="00B16B9B" w:rsidRDefault="00163E88" w:rsidP="00163E88">
      <w:pPr>
        <w:pStyle w:val="20"/>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4C0E75E6" w14:textId="77777777" w:rsidR="00163E88" w:rsidRPr="00B16B9B" w:rsidRDefault="00163E88" w:rsidP="00163E88">
      <w:pPr>
        <w:pStyle w:val="20"/>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61CDDC35" w14:textId="77777777" w:rsidR="00163E88" w:rsidRPr="00B16B9B" w:rsidRDefault="00163E88" w:rsidP="00163E88">
      <w:pPr>
        <w:pStyle w:val="120"/>
        <w:shd w:val="clear" w:color="auto" w:fill="auto"/>
        <w:spacing w:before="0" w:line="220" w:lineRule="exact"/>
        <w:rPr>
          <w:lang w:val="ru-RU"/>
        </w:rPr>
      </w:pPr>
    </w:p>
    <w:p w14:paraId="3185CD6C" w14:textId="77777777" w:rsidR="00163E88" w:rsidRPr="00B16B9B" w:rsidRDefault="00163E88" w:rsidP="00163E88">
      <w:pPr>
        <w:pStyle w:val="120"/>
        <w:shd w:val="clear" w:color="auto" w:fill="auto"/>
        <w:spacing w:before="0" w:line="220" w:lineRule="exact"/>
        <w:rPr>
          <w:lang w:val="ru-RU"/>
        </w:rPr>
      </w:pPr>
      <w:r>
        <w:rPr>
          <w:lang w:val="ru-RU"/>
        </w:rPr>
        <w:t xml:space="preserve">Поставщик </w:t>
      </w:r>
    </w:p>
    <w:p w14:paraId="75267ED9" w14:textId="77777777" w:rsidR="00163E88" w:rsidRPr="00B16B9B" w:rsidRDefault="00163E88" w:rsidP="00163E88">
      <w:pPr>
        <w:pStyle w:val="120"/>
        <w:shd w:val="clear" w:color="auto" w:fill="auto"/>
        <w:spacing w:before="0" w:line="220" w:lineRule="exact"/>
        <w:rPr>
          <w:lang w:val="ru-RU"/>
        </w:rPr>
      </w:pPr>
    </w:p>
    <w:p w14:paraId="60DD4A22" w14:textId="77777777" w:rsidR="00163E88" w:rsidRPr="00B16B9B" w:rsidRDefault="00163E88" w:rsidP="00163E88">
      <w:pPr>
        <w:pStyle w:val="120"/>
        <w:shd w:val="clear" w:color="auto" w:fill="auto"/>
        <w:spacing w:before="0" w:line="220" w:lineRule="exact"/>
        <w:rPr>
          <w:lang w:val="ru-RU"/>
        </w:rPr>
      </w:pPr>
      <w:r>
        <w:rPr>
          <w:lang w:val="ru-RU"/>
        </w:rPr>
        <w:t>Ф.И.О, должность                                                                                  ________________________/МП</w:t>
      </w:r>
    </w:p>
    <w:p w14:paraId="2471EB92" w14:textId="77777777" w:rsidR="00163E88" w:rsidRPr="00B16B9B" w:rsidRDefault="00163E88" w:rsidP="00163E88">
      <w:pPr>
        <w:pStyle w:val="120"/>
        <w:shd w:val="clear" w:color="auto" w:fill="auto"/>
        <w:spacing w:before="0" w:line="220" w:lineRule="exact"/>
        <w:rPr>
          <w:lang w:val="ru-RU"/>
        </w:rPr>
      </w:pPr>
    </w:p>
    <w:p w14:paraId="41670520" w14:textId="77777777" w:rsidR="00163E88" w:rsidRPr="00B16B9B" w:rsidRDefault="00163E88" w:rsidP="00163E88">
      <w:pPr>
        <w:rPr>
          <w:lang w:val="ru-RU"/>
        </w:rPr>
      </w:pPr>
    </w:p>
    <w:sectPr w:rsidR="00163E88" w:rsidRPr="00B16B9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KJ9HwuOft8kK9TxsQksujwNTQJGQJVxNL6O5ouTGUa08P4aaQo9qC519VCm1c/44wiLHmWZPKo6wBoK8idwmw==" w:salt="QLgCYHKCg9iPw3/81xTq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9B"/>
    <w:rsid w:val="00013098"/>
    <w:rsid w:val="00023824"/>
    <w:rsid w:val="00037DB0"/>
    <w:rsid w:val="000F1C32"/>
    <w:rsid w:val="00163E88"/>
    <w:rsid w:val="002350E4"/>
    <w:rsid w:val="00305E07"/>
    <w:rsid w:val="00383B50"/>
    <w:rsid w:val="004F511C"/>
    <w:rsid w:val="00576A4A"/>
    <w:rsid w:val="005C799B"/>
    <w:rsid w:val="005F4EF7"/>
    <w:rsid w:val="00612EEF"/>
    <w:rsid w:val="00654325"/>
    <w:rsid w:val="006D0C81"/>
    <w:rsid w:val="007A5939"/>
    <w:rsid w:val="0083484F"/>
    <w:rsid w:val="008943AD"/>
    <w:rsid w:val="008F5B31"/>
    <w:rsid w:val="00911CA5"/>
    <w:rsid w:val="00972913"/>
    <w:rsid w:val="00974F44"/>
    <w:rsid w:val="009F2AB6"/>
    <w:rsid w:val="00A102F5"/>
    <w:rsid w:val="00A900E0"/>
    <w:rsid w:val="00B16B9B"/>
    <w:rsid w:val="00B33501"/>
    <w:rsid w:val="00B61542"/>
    <w:rsid w:val="00B72863"/>
    <w:rsid w:val="00B82366"/>
    <w:rsid w:val="00BD2007"/>
    <w:rsid w:val="00BD56BF"/>
    <w:rsid w:val="00BE1CC7"/>
    <w:rsid w:val="00BE1F97"/>
    <w:rsid w:val="00C15638"/>
    <w:rsid w:val="00CE44DD"/>
    <w:rsid w:val="00CF1D73"/>
    <w:rsid w:val="00D227C3"/>
    <w:rsid w:val="00DB4BC3"/>
    <w:rsid w:val="00DF4A1D"/>
    <w:rsid w:val="00E2569F"/>
    <w:rsid w:val="00E25B0B"/>
    <w:rsid w:val="00E472B1"/>
    <w:rsid w:val="00E8797C"/>
    <w:rsid w:val="00E909B4"/>
    <w:rsid w:val="00ED403D"/>
    <w:rsid w:val="00F029FF"/>
    <w:rsid w:val="00F06C77"/>
    <w:rsid w:val="00F449EE"/>
    <w:rsid w:val="00FA74AB"/>
    <w:rsid w:val="00FD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5C8A"/>
  <w15:chartTrackingRefBased/>
  <w15:docId w15:val="{23588EED-4C98-43A7-985F-9F06C4A0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6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B9B"/>
    <w:rPr>
      <w:rFonts w:eastAsiaTheme="majorEastAsia" w:cstheme="majorBidi"/>
      <w:color w:val="272727" w:themeColor="text1" w:themeTint="D8"/>
    </w:rPr>
  </w:style>
  <w:style w:type="paragraph" w:styleId="Title">
    <w:name w:val="Title"/>
    <w:basedOn w:val="Normal"/>
    <w:next w:val="Normal"/>
    <w:link w:val="TitleChar"/>
    <w:uiPriority w:val="10"/>
    <w:qFormat/>
    <w:rsid w:val="00B16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B9B"/>
    <w:pPr>
      <w:spacing w:before="160"/>
      <w:jc w:val="center"/>
    </w:pPr>
    <w:rPr>
      <w:i/>
      <w:iCs/>
      <w:color w:val="404040" w:themeColor="text1" w:themeTint="BF"/>
    </w:rPr>
  </w:style>
  <w:style w:type="character" w:customStyle="1" w:styleId="QuoteChar">
    <w:name w:val="Quote Char"/>
    <w:basedOn w:val="DefaultParagraphFont"/>
    <w:link w:val="Quote"/>
    <w:uiPriority w:val="29"/>
    <w:rsid w:val="00B16B9B"/>
    <w:rPr>
      <w:i/>
      <w:iCs/>
      <w:color w:val="404040" w:themeColor="text1" w:themeTint="BF"/>
    </w:rPr>
  </w:style>
  <w:style w:type="paragraph" w:styleId="ListParagraph">
    <w:name w:val="List Paragraph"/>
    <w:basedOn w:val="Normal"/>
    <w:uiPriority w:val="34"/>
    <w:qFormat/>
    <w:rsid w:val="00B16B9B"/>
    <w:pPr>
      <w:ind w:left="720"/>
      <w:contextualSpacing/>
    </w:pPr>
  </w:style>
  <w:style w:type="character" w:styleId="IntenseEmphasis">
    <w:name w:val="Intense Emphasis"/>
    <w:basedOn w:val="DefaultParagraphFont"/>
    <w:uiPriority w:val="21"/>
    <w:qFormat/>
    <w:rsid w:val="00B16B9B"/>
    <w:rPr>
      <w:i/>
      <w:iCs/>
      <w:color w:val="2F5496" w:themeColor="accent1" w:themeShade="BF"/>
    </w:rPr>
  </w:style>
  <w:style w:type="paragraph" w:styleId="IntenseQuote">
    <w:name w:val="Intense Quote"/>
    <w:basedOn w:val="Normal"/>
    <w:next w:val="Normal"/>
    <w:link w:val="IntenseQuoteChar"/>
    <w:uiPriority w:val="30"/>
    <w:qFormat/>
    <w:rsid w:val="00B16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B9B"/>
    <w:rPr>
      <w:i/>
      <w:iCs/>
      <w:color w:val="2F5496" w:themeColor="accent1" w:themeShade="BF"/>
    </w:rPr>
  </w:style>
  <w:style w:type="character" w:styleId="IntenseReference">
    <w:name w:val="Intense Reference"/>
    <w:basedOn w:val="DefaultParagraphFont"/>
    <w:uiPriority w:val="32"/>
    <w:qFormat/>
    <w:rsid w:val="00B16B9B"/>
    <w:rPr>
      <w:b/>
      <w:bCs/>
      <w:smallCaps/>
      <w:color w:val="2F5496" w:themeColor="accent1" w:themeShade="BF"/>
      <w:spacing w:val="5"/>
    </w:rPr>
  </w:style>
  <w:style w:type="character" w:customStyle="1" w:styleId="2">
    <w:name w:val="Основной текст (2)_"/>
    <w:basedOn w:val="DefaultParagraphFont"/>
    <w:link w:val="20"/>
    <w:rsid w:val="00B16B9B"/>
    <w:rPr>
      <w:rFonts w:ascii="Times New Roman" w:eastAsia="Times New Roman" w:hAnsi="Times New Roman" w:cs="Times New Roman"/>
      <w:shd w:val="clear" w:color="auto" w:fill="FFFFFF"/>
    </w:rPr>
  </w:style>
  <w:style w:type="character" w:customStyle="1" w:styleId="21">
    <w:name w:val="Заголовок №2_"/>
    <w:basedOn w:val="DefaultParagraphFont"/>
    <w:link w:val="22"/>
    <w:rsid w:val="00B16B9B"/>
    <w:rPr>
      <w:rFonts w:ascii="Times New Roman" w:eastAsia="Times New Roman" w:hAnsi="Times New Roman" w:cs="Times New Roman"/>
      <w:b/>
      <w:bCs/>
      <w:shd w:val="clear" w:color="auto" w:fill="FFFFFF"/>
    </w:rPr>
  </w:style>
  <w:style w:type="character" w:customStyle="1" w:styleId="12">
    <w:name w:val="Основной текст (12)_"/>
    <w:basedOn w:val="DefaultParagraphFont"/>
    <w:link w:val="120"/>
    <w:rsid w:val="00B16B9B"/>
    <w:rPr>
      <w:rFonts w:ascii="Times New Roman" w:eastAsia="Times New Roman" w:hAnsi="Times New Roman" w:cs="Times New Roman"/>
      <w:i/>
      <w:iCs/>
      <w:shd w:val="clear" w:color="auto" w:fill="FFFFFF"/>
    </w:rPr>
  </w:style>
  <w:style w:type="paragraph" w:customStyle="1" w:styleId="20">
    <w:name w:val="Основной текст (2)"/>
    <w:basedOn w:val="Normal"/>
    <w:link w:val="2"/>
    <w:rsid w:val="00B16B9B"/>
    <w:pPr>
      <w:widowControl w:val="0"/>
      <w:shd w:val="clear" w:color="auto" w:fill="FFFFFF"/>
      <w:spacing w:after="120" w:line="0" w:lineRule="atLeast"/>
    </w:pPr>
    <w:rPr>
      <w:rFonts w:ascii="Times New Roman" w:eastAsia="Times New Roman" w:hAnsi="Times New Roman" w:cs="Times New Roman"/>
    </w:rPr>
  </w:style>
  <w:style w:type="paragraph" w:customStyle="1" w:styleId="22">
    <w:name w:val="Заголовок №2"/>
    <w:basedOn w:val="Normal"/>
    <w:link w:val="21"/>
    <w:rsid w:val="00B16B9B"/>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Normal"/>
    <w:link w:val="12"/>
    <w:rsid w:val="00B16B9B"/>
    <w:pPr>
      <w:widowControl w:val="0"/>
      <w:shd w:val="clear" w:color="auto" w:fill="FFFFFF"/>
      <w:spacing w:before="1080" w:after="0" w:line="0" w:lineRule="atLeast"/>
      <w:jc w:val="both"/>
    </w:pPr>
    <w:rPr>
      <w:rFonts w:ascii="Times New Roman" w:eastAsia="Times New Roman" w:hAnsi="Times New Roman" w:cs="Times New Roman"/>
      <w:i/>
      <w:iCs/>
    </w:rPr>
  </w:style>
  <w:style w:type="character" w:styleId="PlaceholderText">
    <w:name w:val="Placeholder Text"/>
    <w:basedOn w:val="DefaultParagraphFont"/>
    <w:uiPriority w:val="99"/>
    <w:semiHidden/>
    <w:rsid w:val="00DF4A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4160</Characters>
  <Application>Microsoft Office Word</Application>
  <DocSecurity>8</DocSecurity>
  <Lines>122</Lines>
  <Paragraphs>66</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Zarina Andasheva</dc:creator>
  <cp:keywords/>
  <dc:description/>
  <cp:lastModifiedBy>Jyldyz Jenalieva</cp:lastModifiedBy>
  <cp:revision>2</cp:revision>
  <dcterms:created xsi:type="dcterms:W3CDTF">2025-10-17T02:42:00Z</dcterms:created>
  <dcterms:modified xsi:type="dcterms:W3CDTF">2025-10-17T02:42:00Z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2025-03-06T04:01:23Z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4b4b0257-9d14-4a05-afc8-2fb3ed721922</vt:lpwstr>
  </property>
  <property fmtid="{D5CDD505-2E9C-101B-9397-08002B2CF9AE}" pid="8" name="MSIP_Label_d85bea94-60d0-4a5c-9138-48420e73067f_ContentBits">
    <vt:lpwstr>0</vt:lpwstr>
  </property>
</Properties>
</file>