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3778" w14:textId="77777777" w:rsidR="00850DEE" w:rsidRPr="00FB32CB" w:rsidRDefault="00850DEE" w:rsidP="00850DEE">
      <w:pPr>
        <w:pStyle w:val="22"/>
        <w:keepNext/>
        <w:keepLines/>
        <w:shd w:val="clear" w:color="auto" w:fill="auto"/>
        <w:spacing w:after="0" w:line="220" w:lineRule="exact"/>
      </w:pPr>
      <w:r>
        <w:t>Appendix #2 to the Invitation</w:t>
      </w:r>
    </w:p>
    <w:p w14:paraId="1542B4A3" w14:textId="77777777" w:rsidR="00850DEE" w:rsidRPr="00FB32CB" w:rsidRDefault="00850DEE" w:rsidP="00850DEE">
      <w:pPr>
        <w:pStyle w:val="22"/>
        <w:keepNext/>
        <w:keepLines/>
        <w:shd w:val="clear" w:color="auto" w:fill="auto"/>
        <w:spacing w:after="178" w:line="220" w:lineRule="exact"/>
        <w:jc w:val="both"/>
      </w:pPr>
    </w:p>
    <w:p w14:paraId="3B1893FA" w14:textId="77777777" w:rsidR="00850DEE" w:rsidRPr="00FB32CB" w:rsidRDefault="00850DEE" w:rsidP="00850DEE">
      <w:pPr>
        <w:pStyle w:val="22"/>
        <w:keepNext/>
        <w:keepLines/>
        <w:shd w:val="clear" w:color="auto" w:fill="auto"/>
        <w:spacing w:after="178" w:line="220" w:lineRule="exact"/>
        <w:jc w:val="both"/>
      </w:pPr>
      <w:r w:rsidRPr="00B16B9B">
        <w:t>DECLARATION OF GOOD FAITH AND ANTI-CORRUPTION CLAUSE</w:t>
      </w:r>
    </w:p>
    <w:p w14:paraId="38F1B197" w14:textId="77777777" w:rsidR="00850DEE" w:rsidRPr="00FB32CB" w:rsidRDefault="00850DEE" w:rsidP="00850DEE">
      <w:pPr>
        <w:pStyle w:val="20"/>
        <w:shd w:val="clear" w:color="auto" w:fill="auto"/>
        <w:tabs>
          <w:tab w:val="left" w:leader="underscore" w:pos="1853"/>
        </w:tabs>
        <w:spacing w:after="130" w:line="220" w:lineRule="exact"/>
        <w:jc w:val="both"/>
      </w:pPr>
      <w:r w:rsidRPr="00B16B9B">
        <w:t>To whom:</w:t>
      </w:r>
      <w:r w:rsidRPr="00B16B9B">
        <w:tab/>
      </w:r>
    </w:p>
    <w:p w14:paraId="2B36CA8B" w14:textId="77777777" w:rsidR="00850DEE" w:rsidRPr="00FB32CB" w:rsidRDefault="00850DEE" w:rsidP="00850DEE">
      <w:pPr>
        <w:pStyle w:val="20"/>
        <w:shd w:val="clear" w:color="auto" w:fill="auto"/>
        <w:tabs>
          <w:tab w:val="left" w:leader="underscore" w:pos="1853"/>
        </w:tabs>
        <w:spacing w:after="371" w:line="437" w:lineRule="exact"/>
        <w:ind w:right="7520"/>
      </w:pPr>
      <w:r w:rsidRPr="00B16B9B">
        <w:t xml:space="preserve">Purchase name: </w:t>
      </w:r>
    </w:p>
    <w:p w14:paraId="7005046B" w14:textId="77777777" w:rsidR="00850DEE" w:rsidRPr="00FB32CB" w:rsidRDefault="00850DEE" w:rsidP="00850DEE">
      <w:pPr>
        <w:pStyle w:val="20"/>
        <w:shd w:val="clear" w:color="auto" w:fill="auto"/>
        <w:spacing w:after="116" w:line="274" w:lineRule="exact"/>
        <w:jc w:val="both"/>
      </w:pPr>
      <w:r w:rsidRPr="00B16B9B">
        <w:t>I hereby reaffirm my commitment to comply with lofty standards of economic conduct and ethical principles, to prevent corrupt practices, to ensure honesty and transparency in business relations, and therefore I undertake to:</w:t>
      </w:r>
    </w:p>
    <w:p w14:paraId="0B87797B" w14:textId="77777777" w:rsidR="00850DEE" w:rsidRPr="00FB32CB" w:rsidRDefault="00850DEE" w:rsidP="00850DEE">
      <w:pPr>
        <w:pStyle w:val="20"/>
        <w:shd w:val="clear" w:color="auto" w:fill="auto"/>
        <w:spacing w:line="278" w:lineRule="exact"/>
        <w:jc w:val="both"/>
      </w:pPr>
      <w:r>
        <w:t xml:space="preserve">- </w:t>
      </w:r>
      <w:r w:rsidRPr="00B16B9B">
        <w:t>act in accordance with the principles of honesty, reliability, and professionalism in all aspects of its relationship with the procuring entity.</w:t>
      </w:r>
    </w:p>
    <w:p w14:paraId="674C19DB" w14:textId="77777777" w:rsidR="00850DEE" w:rsidRPr="00FB32CB" w:rsidRDefault="00850DEE" w:rsidP="00850DEE">
      <w:pPr>
        <w:pStyle w:val="20"/>
        <w:shd w:val="clear" w:color="auto" w:fill="auto"/>
        <w:spacing w:after="124" w:line="278" w:lineRule="exact"/>
        <w:jc w:val="both"/>
      </w:pPr>
      <w:r w:rsidRPr="00B16B9B">
        <w:t>- to provide high quality products, works or services that meet the established standards and requirements of the procuring entity.</w:t>
      </w:r>
    </w:p>
    <w:p w14:paraId="6D88CCE8" w14:textId="77777777" w:rsidR="00850DEE" w:rsidRPr="00FB32CB" w:rsidRDefault="00850DEE" w:rsidP="00850DEE">
      <w:pPr>
        <w:pStyle w:val="20"/>
        <w:shd w:val="clear" w:color="auto" w:fill="auto"/>
        <w:spacing w:line="274" w:lineRule="exact"/>
        <w:jc w:val="both"/>
      </w:pPr>
      <w:r w:rsidRPr="00B16B9B">
        <w:t xml:space="preserve">- </w:t>
      </w:r>
      <w:r>
        <w:t>c</w:t>
      </w:r>
      <w:r w:rsidRPr="00B16B9B">
        <w:t>omply with all applicable laws, rules, and regulations in conducting its activities and fulfilling its obligations under the contract.</w:t>
      </w:r>
    </w:p>
    <w:p w14:paraId="3429E521" w14:textId="77777777" w:rsidR="00850DEE" w:rsidRPr="00FB32CB" w:rsidRDefault="00850DEE" w:rsidP="00850DEE">
      <w:pPr>
        <w:pStyle w:val="20"/>
        <w:shd w:val="clear" w:color="auto" w:fill="auto"/>
        <w:spacing w:after="116" w:line="274" w:lineRule="exact"/>
        <w:jc w:val="both"/>
      </w:pPr>
      <w:r w:rsidRPr="00B16B9B">
        <w:t>- provide all the necessary information about products, services, prices, terms of delivery and other important aspects of the purchase.</w:t>
      </w:r>
    </w:p>
    <w:p w14:paraId="4647FEC6" w14:textId="77777777" w:rsidR="00850DEE" w:rsidRPr="00FB32CB" w:rsidRDefault="00850DEE" w:rsidP="00850DEE">
      <w:pPr>
        <w:pStyle w:val="20"/>
        <w:shd w:val="clear" w:color="auto" w:fill="auto"/>
        <w:spacing w:after="124" w:line="278" w:lineRule="exact"/>
        <w:jc w:val="both"/>
      </w:pPr>
      <w:r w:rsidRPr="00B16B9B">
        <w:t xml:space="preserve">- not to commit corrupt acts, such as bribery, </w:t>
      </w:r>
      <w:r>
        <w:t>tampering</w:t>
      </w:r>
      <w:r w:rsidRPr="00B16B9B">
        <w:t>, fraud, and other actions contrary to the law and ethical standards.</w:t>
      </w:r>
    </w:p>
    <w:p w14:paraId="5305DF53" w14:textId="77777777" w:rsidR="00850DEE" w:rsidRPr="00FB32CB" w:rsidRDefault="00850DEE" w:rsidP="00850DEE">
      <w:pPr>
        <w:pStyle w:val="20"/>
        <w:shd w:val="clear" w:color="auto" w:fill="auto"/>
        <w:spacing w:line="274" w:lineRule="exact"/>
        <w:jc w:val="both"/>
      </w:pPr>
      <w:r w:rsidRPr="00B16B9B">
        <w:t>- refrain from committing any unacceptable or illegal actions that may harm the other party, third parties or society.</w:t>
      </w:r>
    </w:p>
    <w:p w14:paraId="2355547C" w14:textId="77777777" w:rsidR="00850DEE" w:rsidRPr="00FB32CB" w:rsidRDefault="00850DEE" w:rsidP="00850DEE">
      <w:pPr>
        <w:pStyle w:val="20"/>
        <w:shd w:val="clear" w:color="auto" w:fill="auto"/>
        <w:spacing w:line="274" w:lineRule="exact"/>
        <w:jc w:val="both"/>
      </w:pPr>
      <w:r w:rsidRPr="00B16B9B">
        <w:t>- prevent a conflict of interest and take measures to prevent possible situations that may create the impression of bias or illegality of the actions of the party.</w:t>
      </w:r>
    </w:p>
    <w:p w14:paraId="1B96F104" w14:textId="77777777" w:rsidR="00850DEE" w:rsidRPr="00FB32CB" w:rsidRDefault="00850DEE" w:rsidP="00850DEE">
      <w:pPr>
        <w:pStyle w:val="20"/>
        <w:shd w:val="clear" w:color="auto" w:fill="auto"/>
        <w:spacing w:after="86" w:line="274" w:lineRule="exact"/>
        <w:jc w:val="both"/>
      </w:pPr>
      <w:r w:rsidRPr="00B16B9B">
        <w:t xml:space="preserve">- it is unacceptable to stimulate employees of the procuring entity in any way, including the payment of any money and/or the transfer of other material values, directly or indirectly, to influence the actions or decisions of these people </w:t>
      </w:r>
      <w:proofErr w:type="gramStart"/>
      <w:r w:rsidRPr="00B16B9B">
        <w:t>in order to</w:t>
      </w:r>
      <w:proofErr w:type="gramEnd"/>
      <w:r w:rsidRPr="00B16B9B">
        <w:t xml:space="preserve"> obtain any advantages or achieve other goals.</w:t>
      </w:r>
    </w:p>
    <w:p w14:paraId="08A8E360" w14:textId="77777777" w:rsidR="00850DEE" w:rsidRPr="00FB32CB" w:rsidRDefault="00850DEE" w:rsidP="00850DEE">
      <w:pPr>
        <w:pStyle w:val="20"/>
        <w:shd w:val="clear" w:color="auto" w:fill="auto"/>
        <w:spacing w:after="1158" w:line="317" w:lineRule="exact"/>
        <w:jc w:val="both"/>
      </w:pPr>
      <w:r w:rsidRPr="00B16B9B">
        <w:t>- not to carry out actions that can be qualified as extortion of a bribe/illegal remuneration or the subject of commercial bribery, mediation in commercial bribery/</w:t>
      </w:r>
      <w:r>
        <w:t>tampering</w:t>
      </w:r>
      <w:r w:rsidRPr="00B16B9B">
        <w:t xml:space="preserve">, giving/receiving a bribe, commercial bribery, illegal remuneration, abuse of power, as well as other actions that violate the requirements of the legislation of the Kyrgyz Republic in the field of combating </w:t>
      </w:r>
      <w:proofErr w:type="gramStart"/>
      <w:r w:rsidRPr="00B16B9B">
        <w:t>corruption;</w:t>
      </w:r>
      <w:proofErr w:type="gramEnd"/>
    </w:p>
    <w:p w14:paraId="7419A8EC" w14:textId="2A37CFC8" w:rsidR="00225AB7" w:rsidRPr="00B16B9B" w:rsidRDefault="003B7010" w:rsidP="00225AB7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t>Supplier</w:t>
      </w:r>
      <w:r w:rsidR="00225AB7">
        <w:rPr>
          <w:lang w:val="ru-RU"/>
        </w:rPr>
        <w:t xml:space="preserve"> </w:t>
      </w:r>
    </w:p>
    <w:p w14:paraId="17724B6A" w14:textId="77777777" w:rsidR="00225AB7" w:rsidRPr="00B16B9B" w:rsidRDefault="00225AB7" w:rsidP="00225AB7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16C3E7B8" w14:textId="145913CE" w:rsidR="00225AB7" w:rsidRPr="000D4636" w:rsidRDefault="00E93263" w:rsidP="00225AB7">
      <w:pPr>
        <w:pStyle w:val="120"/>
        <w:shd w:val="clear" w:color="auto" w:fill="auto"/>
        <w:spacing w:before="0" w:line="220" w:lineRule="exact"/>
      </w:pPr>
      <w:r>
        <w:t xml:space="preserve">Name , </w:t>
      </w:r>
      <w:r w:rsidR="008621A6">
        <w:t>post</w:t>
      </w:r>
      <w:r w:rsidR="00225AB7">
        <w:rPr>
          <w:lang w:val="ru-RU"/>
        </w:rPr>
        <w:t xml:space="preserve">                                                                                ________________________/</w:t>
      </w:r>
      <w:r w:rsidR="000D4636">
        <w:t>stamp</w:t>
      </w:r>
    </w:p>
    <w:p w14:paraId="749D38E2" w14:textId="77777777" w:rsidR="00225AB7" w:rsidRPr="00B16B9B" w:rsidRDefault="00225AB7" w:rsidP="00225AB7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3A52225E" w14:textId="77777777" w:rsidR="008B088A" w:rsidRPr="00225AB7" w:rsidRDefault="008B088A" w:rsidP="00163E88">
      <w:pPr>
        <w:rPr>
          <w:lang w:val="ru-RU"/>
        </w:rPr>
      </w:pPr>
    </w:p>
    <w:sectPr w:rsidR="008B088A" w:rsidRPr="00225A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9B"/>
    <w:rsid w:val="00013098"/>
    <w:rsid w:val="00023824"/>
    <w:rsid w:val="00037DB0"/>
    <w:rsid w:val="000D4636"/>
    <w:rsid w:val="000F1C32"/>
    <w:rsid w:val="001374B1"/>
    <w:rsid w:val="00163E88"/>
    <w:rsid w:val="00225AB7"/>
    <w:rsid w:val="002350E4"/>
    <w:rsid w:val="00383B50"/>
    <w:rsid w:val="003B7010"/>
    <w:rsid w:val="004F511C"/>
    <w:rsid w:val="00576A4A"/>
    <w:rsid w:val="005C799B"/>
    <w:rsid w:val="005F4EF7"/>
    <w:rsid w:val="00612EEF"/>
    <w:rsid w:val="00654325"/>
    <w:rsid w:val="006D0C81"/>
    <w:rsid w:val="007A5939"/>
    <w:rsid w:val="0083484F"/>
    <w:rsid w:val="00850DEE"/>
    <w:rsid w:val="008621A6"/>
    <w:rsid w:val="008943AD"/>
    <w:rsid w:val="008B088A"/>
    <w:rsid w:val="008F5B31"/>
    <w:rsid w:val="00911CA5"/>
    <w:rsid w:val="00972913"/>
    <w:rsid w:val="00974F44"/>
    <w:rsid w:val="009F2AB6"/>
    <w:rsid w:val="00A102F5"/>
    <w:rsid w:val="00A900E0"/>
    <w:rsid w:val="00B16B9B"/>
    <w:rsid w:val="00B33501"/>
    <w:rsid w:val="00B61542"/>
    <w:rsid w:val="00B72863"/>
    <w:rsid w:val="00B82366"/>
    <w:rsid w:val="00BD2007"/>
    <w:rsid w:val="00BD56BF"/>
    <w:rsid w:val="00BE1CC7"/>
    <w:rsid w:val="00BE1F97"/>
    <w:rsid w:val="00C051DC"/>
    <w:rsid w:val="00C15638"/>
    <w:rsid w:val="00D227C3"/>
    <w:rsid w:val="00D55311"/>
    <w:rsid w:val="00DF4A1D"/>
    <w:rsid w:val="00E2569F"/>
    <w:rsid w:val="00E25B0B"/>
    <w:rsid w:val="00E472B1"/>
    <w:rsid w:val="00E8797C"/>
    <w:rsid w:val="00E909B4"/>
    <w:rsid w:val="00E93263"/>
    <w:rsid w:val="00ED403D"/>
    <w:rsid w:val="00F06C77"/>
    <w:rsid w:val="00F449EE"/>
    <w:rsid w:val="00FA74AB"/>
    <w:rsid w:val="00FD4E98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5C8A"/>
  <w15:chartTrackingRefBased/>
  <w15:docId w15:val="{23588EED-4C98-43A7-985F-9F06C4A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B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B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B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B9B"/>
    <w:rPr>
      <w:b/>
      <w:bCs/>
      <w:smallCaps/>
      <w:color w:val="2F5496" w:themeColor="accent1" w:themeShade="BF"/>
      <w:spacing w:val="5"/>
    </w:rPr>
  </w:style>
  <w:style w:type="character" w:customStyle="1" w:styleId="2">
    <w:name w:val="Основной текст (2)_"/>
    <w:basedOn w:val="DefaultParagraphFont"/>
    <w:link w:val="20"/>
    <w:rsid w:val="00B16B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B16B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rsid w:val="00B16B9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16B9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rsid w:val="00B16B9B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Normal"/>
    <w:link w:val="12"/>
    <w:rsid w:val="00B16B9B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DF4A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Temirlan Almerekov</cp:lastModifiedBy>
  <cp:revision>51</cp:revision>
  <dcterms:created xsi:type="dcterms:W3CDTF">2025-03-06T03:56:00Z</dcterms:created>
  <dcterms:modified xsi:type="dcterms:W3CDTF">2025-07-11T04:48:00Z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2025-03-06T04:01:23Z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4b4b0257-9d14-4a05-afc8-2fb3ed721922</vt:lpwstr>
  </property>
  <property fmtid="{D5CDD505-2E9C-101B-9397-08002B2CF9AE}" pid="8" name="MSIP_Label_d85bea94-60d0-4a5c-9138-48420e73067f_ContentBits">
    <vt:lpwstr>0</vt:lpwstr>
  </property>
</Properties>
</file>