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C70496" w:rsidRPr="002A7A4F" w14:paraId="74B986DB" w14:textId="77777777" w:rsidTr="00835AD8">
        <w:trPr>
          <w:trHeight w:val="28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67BA" w14:textId="71B47EC5" w:rsidR="00C70496" w:rsidRDefault="0012387E" w:rsidP="002F43C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  <w:lang w:val="ru-RU"/>
              </w:rPr>
            </w:pPr>
            <w:r w:rsidRPr="00765FB3"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 wp14:anchorId="3D1E032F" wp14:editId="55645233">
                  <wp:simplePos x="0" y="0"/>
                  <wp:positionH relativeFrom="margin">
                    <wp:posOffset>107950</wp:posOffset>
                  </wp:positionH>
                  <wp:positionV relativeFrom="paragraph">
                    <wp:posOffset>1905</wp:posOffset>
                  </wp:positionV>
                  <wp:extent cx="628650" cy="523875"/>
                  <wp:effectExtent l="0" t="0" r="0" b="9525"/>
                  <wp:wrapNone/>
                  <wp:docPr id="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60EEA-A4BD-4268-8172-AB4EE01A0A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1560EEA-A4BD-4268-8172-AB4EE01A0A8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E1BA1B" w14:textId="5A6F0F8D" w:rsidR="00C70496" w:rsidRPr="007A09E1" w:rsidRDefault="00C70496" w:rsidP="00C70496">
            <w:pPr>
              <w:jc w:val="center"/>
              <w:rPr>
                <w:b/>
                <w:color w:val="007D5B"/>
              </w:rPr>
            </w:pPr>
            <w:r>
              <w:rPr>
                <w:b/>
                <w:color w:val="007D5B"/>
              </w:rPr>
              <w:t xml:space="preserve">Vendor Form </w:t>
            </w:r>
          </w:p>
          <w:p w14:paraId="141DAF7B" w14:textId="77777777" w:rsidR="00C70496" w:rsidRPr="00C70496" w:rsidRDefault="00C70496" w:rsidP="002F43C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9890" w:type="dxa"/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5850"/>
            </w:tblGrid>
            <w:tr w:rsidR="00C70496" w:rsidRPr="00A32DA4" w14:paraId="49BC6170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A7041E" w14:textId="58C6D09A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Company /Individual Entrepreneur Name</w:t>
                  </w:r>
                </w:p>
              </w:tc>
              <w:tc>
                <w:tcPr>
                  <w:tcW w:w="5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55B98E" w14:textId="1AF09F2A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  <w:r w:rsidR="0098248E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70496" w:rsidRPr="00A32DA4" w14:paraId="2709218A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2F242" w14:textId="6E700E38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Contract Currency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44AF62" w14:textId="24EB4680" w:rsidR="00C70496" w:rsidRPr="00775B28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  <w:lang w:val="ru-RU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4FB5F98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5863EE" w14:textId="35106CF9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Tax ID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FE6F29" w14:textId="0DF22A12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670AA9C8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F330B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Banking details: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A60B41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1B80A12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05086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Beneficiary account name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BDE99D" w14:textId="58ECBD9B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43ADE455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672CCF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Beneficiary postal address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2EB3A0" w14:textId="7D45BAF4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57BA3C6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D573E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Beneficiary Bank name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A88824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14036F3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46A7F1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SWIFT code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8A58732" w14:textId="3B6333B1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C52BB64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88BB14" w14:textId="06A14D20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Intermediary bank name (if necessary)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7DCDF4" w14:textId="18CB2EB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436928AC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BDC8B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Intermediary bank SWIFT (if necessary)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78ABF2" w14:textId="3E8774A6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09E13D08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4A2C72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Beneficiary account number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C97E2B7" w14:textId="56169624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45029DB3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EF1860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Bank Code (for CND, GBP, EU payments)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F86E4C2" w14:textId="26F731F5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30848781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68B0D9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Transit (for CND, USD payments)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553FFD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7BFBD8CB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F3B59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IBAN (for EU, USD, GBP payments)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5A4BD37" w14:textId="1BDAEE18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53C1054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8E095" w14:textId="64536273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ABA (if no SWIFT code)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A8C58EB" w14:textId="0A4B9B94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405F5CEB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B4200" w14:textId="1B9C4E08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Main business activity/commodity type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E2FF1E2" w14:textId="11320CCF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32338716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C79EA" w14:textId="60A2CC8D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Contact person (for remittance)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35DD7FB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CB00830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D214BB" w14:textId="0B2E15B1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Telephone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723D8B" w14:textId="6AA2A860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E5C4E5F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6FBAB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Fax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61ADFC" w14:textId="7E329B8B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40E29742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78AB3" w14:textId="51FD639B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E-mail (for remittance)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D0B5FD" w14:textId="1B167103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07BE0938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D18BA1" w14:textId="33767A4E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Authorized person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4E6725C" w14:textId="6AAAE752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75FEAF5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45BFF" w14:textId="3D6D8399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Title 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AFA1763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9973B73" w14:textId="77777777" w:rsidTr="002F43C8">
              <w:trPr>
                <w:trHeight w:val="530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C5A979" w14:textId="03AFAD49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Signature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B035315" w14:textId="0CA64F4D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C8E74B8" w14:textId="77777777" w:rsidTr="002F43C8">
              <w:trPr>
                <w:trHeight w:val="1610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D0770E" w14:textId="13C8C8D5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Stamp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742A7B" w14:textId="221DDDD1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45E1755D" w14:textId="77777777" w:rsidTr="002F43C8">
              <w:trPr>
                <w:trHeight w:val="288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208DFC" w14:textId="0BBE1793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BF3DFE7" w14:textId="14420D88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33EBA2DE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75603F75" w14:textId="003E7EC0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Procurement Department/Other Requestors (for office use only!)</w:t>
                  </w:r>
                </w:p>
              </w:tc>
              <w:tc>
                <w:tcPr>
                  <w:tcW w:w="5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086F6112" w14:textId="66F4B900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76D5EA58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3E262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Category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A0AB3B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085C346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8C321A" w14:textId="2F018228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Subcategory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86AB3F0" w14:textId="1EF93E32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9C22392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6A11A0A" w14:textId="69777D48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hyperlink r:id="rId9" w:history="1">
                    <w:r w:rsidRPr="00A32DA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Reviewing for the entity </w:t>
                    </w:r>
                    <w:proofErr w:type="gramStart"/>
                    <w:r w:rsidRPr="00A32DA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>noted in</w:t>
                    </w:r>
                    <w:proofErr w:type="gramEnd"/>
                    <w:r w:rsidRPr="00A32DA4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  <w:t xml:space="preserve"> below:</w:t>
                    </w:r>
                  </w:hyperlink>
                </w:p>
              </w:tc>
              <w:tc>
                <w:tcPr>
                  <w:tcW w:w="5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D70C1A8" w14:textId="2866FA8A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</w:t>
                  </w:r>
                  <w:proofErr w:type="spell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Rewied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by Procurement/Requestor:                    </w:t>
                  </w:r>
                </w:p>
              </w:tc>
            </w:tr>
            <w:tr w:rsidR="00C70496" w:rsidRPr="00A32DA4" w14:paraId="3A99E625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7DB7434" w14:textId="2AC27DF5" w:rsidR="00C70496" w:rsidRPr="00A32DA4" w:rsidRDefault="00C70496" w:rsidP="00C70496">
                  <w:pPr>
                    <w:rPr>
                      <w:rFonts w:ascii="Arial" w:hAnsi="Arial" w:cs="Arial"/>
                      <w:color w:val="0000FF"/>
                      <w:sz w:val="14"/>
                      <w:szCs w:val="14"/>
                      <w:u w:val="single"/>
                    </w:rPr>
                  </w:pPr>
                  <w:hyperlink r:id="rId10" w:history="1">
                    <w:r w:rsidRPr="00A32DA4">
                      <w:rPr>
                        <w:rFonts w:ascii="Arial" w:hAnsi="Arial" w:cs="Arial"/>
                        <w:color w:val="0000FF"/>
                        <w:sz w:val="14"/>
                        <w:szCs w:val="14"/>
                        <w:u w:val="single"/>
                      </w:rPr>
                      <w:t>http://www.ebrd.com/ineligible-entities.html</w:t>
                    </w:r>
                  </w:hyperlink>
                </w:p>
              </w:tc>
              <w:tc>
                <w:tcPr>
                  <w:tcW w:w="585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05B268" w14:textId="667B16A2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                                     Reviewed by AP:                       </w:t>
                  </w:r>
                </w:p>
              </w:tc>
            </w:tr>
            <w:tr w:rsidR="00C70496" w:rsidRPr="00A32DA4" w14:paraId="1775B868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EF348" w14:textId="545D1EA2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  <w:t>1. Questionnaire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67E2D3" w14:textId="478672B5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509C0EA9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03C02" w14:textId="2BC1966B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   Procurement Department review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77AE47B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Signature:                          </w:t>
                  </w:r>
                </w:p>
              </w:tc>
            </w:tr>
            <w:tr w:rsidR="00C70496" w:rsidRPr="00A32DA4" w14:paraId="47CE84B5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B4A48" w14:textId="0D40286E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  <w:t>2. Call directly Supplier for confirmation of bank account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68D5A51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09DDD4C3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5DED5" w14:textId="5EACB522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Tel. No:                                                                 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026B5E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Contact </w:t>
                  </w:r>
                  <w:proofErr w:type="spellStart"/>
                  <w:proofErr w:type="gram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person&amp;</w:t>
                  </w:r>
                  <w:proofErr w:type="gram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position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</w:t>
                  </w:r>
                </w:p>
              </w:tc>
            </w:tr>
            <w:tr w:rsidR="00C70496" w:rsidRPr="00A32DA4" w14:paraId="45B30E28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37E7A0" w14:textId="0142EC93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BDB419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05589ADA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32DDAA" w14:textId="362EF32D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</w:t>
                  </w:r>
                  <w:proofErr w:type="gram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                          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6E8107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Signature:</w:t>
                  </w:r>
                </w:p>
              </w:tc>
            </w:tr>
            <w:tr w:rsidR="00C70496" w:rsidRPr="00A32DA4" w14:paraId="12469D0A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3949BE" w14:textId="32C92609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  <w:t>3. Other checks*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CEC41F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6FC1FC56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3343E" w14:textId="0A5693DB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I.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F7FD6D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Signature:                         </w:t>
                  </w:r>
                </w:p>
              </w:tc>
            </w:tr>
            <w:tr w:rsidR="00C70496" w:rsidRPr="00A32DA4" w14:paraId="379899B2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FA62DA" w14:textId="41A82312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II.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3AF4FE3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Signature:                          </w:t>
                  </w:r>
                </w:p>
              </w:tc>
            </w:tr>
            <w:tr w:rsidR="00C70496" w:rsidRPr="00A32DA4" w14:paraId="7A5A18E8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744D2085" w14:textId="3FB4AD4A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AP Department (for office use only!)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4DE58CDF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11AEFA71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A6A93" w14:textId="77777777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  <w:t>1. Call directly Supplier for confirmation of bank account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C5771A2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F481D5E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CA8970" w14:textId="417673FF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Tel. No:                                                                 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072CA1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Contact </w:t>
                  </w:r>
                  <w:proofErr w:type="spellStart"/>
                  <w:proofErr w:type="gram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person&amp;</w:t>
                  </w:r>
                  <w:proofErr w:type="gram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position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</w:t>
                  </w:r>
                </w:p>
              </w:tc>
            </w:tr>
            <w:tr w:rsidR="00C70496" w:rsidRPr="00A32DA4" w14:paraId="7EED980A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9B6E58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E525F2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24AAF05A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EC3D2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</w:t>
                  </w:r>
                  <w:proofErr w:type="gram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                          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DB49CD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Signature:</w:t>
                  </w:r>
                </w:p>
              </w:tc>
            </w:tr>
            <w:tr w:rsidR="00C70496" w:rsidRPr="00A32DA4" w14:paraId="7BA846B9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36CFC" w14:textId="528FBC2F" w:rsidR="00C70496" w:rsidRPr="00A32DA4" w:rsidRDefault="00C70496" w:rsidP="00C70496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i/>
                      <w:iCs/>
                      <w:sz w:val="14"/>
                      <w:szCs w:val="14"/>
                    </w:rPr>
                    <w:t>2. Other checks*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608D38A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 </w:t>
                  </w:r>
                </w:p>
              </w:tc>
            </w:tr>
            <w:tr w:rsidR="00C70496" w:rsidRPr="00A32DA4" w14:paraId="1DE5DE9E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E0F23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I.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8762CC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Signature:                         </w:t>
                  </w:r>
                </w:p>
              </w:tc>
            </w:tr>
            <w:tr w:rsidR="00C70496" w:rsidRPr="00A32DA4" w14:paraId="668AB353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A07DA" w14:textId="035187A5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 II.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E2BEF5E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Date&amp;Time</w:t>
                  </w:r>
                  <w:proofErr w:type="spellEnd"/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 xml:space="preserve">:                                                 Signature:                          </w:t>
                  </w:r>
                </w:p>
              </w:tc>
            </w:tr>
            <w:tr w:rsidR="00C70496" w:rsidRPr="00A32DA4" w14:paraId="2F02FB5F" w14:textId="77777777" w:rsidTr="002F43C8">
              <w:trPr>
                <w:trHeight w:val="144"/>
              </w:trPr>
              <w:tc>
                <w:tcPr>
                  <w:tcW w:w="9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0E709C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Please provide extract or copies of relevant registration certificates</w:t>
                  </w:r>
                </w:p>
              </w:tc>
            </w:tr>
            <w:tr w:rsidR="00C70496" w:rsidRPr="00A32DA4" w14:paraId="5C7DA5C8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72382A" w14:textId="0A8163DF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32DA4">
                    <w:rPr>
                      <w:rFonts w:ascii="Arial" w:hAnsi="Arial" w:cs="Arial"/>
                      <w:sz w:val="14"/>
                      <w:szCs w:val="14"/>
                    </w:rPr>
                    <w:t>* Optional</w:t>
                  </w: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17621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70496" w:rsidRPr="00A32DA4" w14:paraId="08F241CC" w14:textId="77777777" w:rsidTr="002F43C8">
              <w:trPr>
                <w:trHeight w:val="144"/>
              </w:trPr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DC2AB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32123B" w14:textId="77777777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70496" w:rsidRPr="00A32DA4" w14:paraId="42EFC153" w14:textId="77777777" w:rsidTr="002F43C8">
              <w:trPr>
                <w:trHeight w:val="144"/>
              </w:trPr>
              <w:tc>
                <w:tcPr>
                  <w:tcW w:w="9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D2D2D9" w14:textId="3B85C03C" w:rsidR="00C70496" w:rsidRPr="00A32DA4" w:rsidRDefault="00C70496" w:rsidP="00C70496">
                  <w:pP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</w:pPr>
                  <w:r w:rsidRPr="00A32DA4">
                    <w:rPr>
                      <w:rFonts w:ascii="Arial" w:hAnsi="Arial" w:cs="Arial"/>
                      <w:b/>
                      <w:bCs/>
                      <w:sz w:val="14"/>
                      <w:szCs w:val="14"/>
                      <w:u w:val="single"/>
                    </w:rPr>
                    <w:t>NOTE: In case of changes, please fill in the applicable field only</w:t>
                  </w:r>
                  <w:r w:rsidRPr="00A32DA4"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.</w:t>
                  </w:r>
                </w:p>
              </w:tc>
            </w:tr>
          </w:tbl>
          <w:p w14:paraId="26465F0F" w14:textId="2E6CB4A8" w:rsidR="00C70496" w:rsidRPr="002A7A4F" w:rsidRDefault="00C70496" w:rsidP="002F43C8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</w:tc>
      </w:tr>
    </w:tbl>
    <w:p w14:paraId="30C132E2" w14:textId="7B83CCEB" w:rsidR="004325A2" w:rsidRPr="009A7261" w:rsidRDefault="004325A2" w:rsidP="00835AD8">
      <w:pPr>
        <w:jc w:val="both"/>
        <w:rPr>
          <w:b/>
          <w:szCs w:val="22"/>
        </w:rPr>
      </w:pPr>
    </w:p>
    <w:sectPr w:rsidR="004325A2" w:rsidRPr="009A7261" w:rsidSect="00C704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4718"/>
    <w:multiLevelType w:val="hybridMultilevel"/>
    <w:tmpl w:val="6B5AB79C"/>
    <w:lvl w:ilvl="0" w:tplc="873ED7C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D4DEFAA2">
      <w:start w:val="1"/>
      <w:numFmt w:val="lowerLetter"/>
      <w:lvlText w:val="%2."/>
      <w:lvlJc w:val="left"/>
      <w:pPr>
        <w:ind w:left="1440" w:hanging="360"/>
      </w:pPr>
    </w:lvl>
    <w:lvl w:ilvl="2" w:tplc="CEECE698" w:tentative="1">
      <w:start w:val="1"/>
      <w:numFmt w:val="lowerRoman"/>
      <w:lvlText w:val="%3."/>
      <w:lvlJc w:val="right"/>
      <w:pPr>
        <w:ind w:left="2160" w:hanging="180"/>
      </w:pPr>
    </w:lvl>
    <w:lvl w:ilvl="3" w:tplc="084245D2" w:tentative="1">
      <w:start w:val="1"/>
      <w:numFmt w:val="decimal"/>
      <w:lvlText w:val="%4."/>
      <w:lvlJc w:val="left"/>
      <w:pPr>
        <w:ind w:left="2880" w:hanging="360"/>
      </w:pPr>
    </w:lvl>
    <w:lvl w:ilvl="4" w:tplc="139479F0" w:tentative="1">
      <w:start w:val="1"/>
      <w:numFmt w:val="lowerLetter"/>
      <w:lvlText w:val="%5."/>
      <w:lvlJc w:val="left"/>
      <w:pPr>
        <w:ind w:left="3600" w:hanging="360"/>
      </w:pPr>
    </w:lvl>
    <w:lvl w:ilvl="5" w:tplc="63C27A84" w:tentative="1">
      <w:start w:val="1"/>
      <w:numFmt w:val="lowerRoman"/>
      <w:lvlText w:val="%6."/>
      <w:lvlJc w:val="right"/>
      <w:pPr>
        <w:ind w:left="4320" w:hanging="180"/>
      </w:pPr>
    </w:lvl>
    <w:lvl w:ilvl="6" w:tplc="8F0E7E8E" w:tentative="1">
      <w:start w:val="1"/>
      <w:numFmt w:val="decimal"/>
      <w:lvlText w:val="%7."/>
      <w:lvlJc w:val="left"/>
      <w:pPr>
        <w:ind w:left="5040" w:hanging="360"/>
      </w:pPr>
    </w:lvl>
    <w:lvl w:ilvl="7" w:tplc="8CD69330" w:tentative="1">
      <w:start w:val="1"/>
      <w:numFmt w:val="lowerLetter"/>
      <w:lvlText w:val="%8."/>
      <w:lvlJc w:val="left"/>
      <w:pPr>
        <w:ind w:left="5760" w:hanging="360"/>
      </w:pPr>
    </w:lvl>
    <w:lvl w:ilvl="8" w:tplc="40C2E1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142544">
    <w:abstractNumId w:val="0"/>
  </w:num>
  <w:num w:numId="2" w16cid:durableId="28299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17"/>
    <w:rsid w:val="000B3425"/>
    <w:rsid w:val="000E1583"/>
    <w:rsid w:val="0012387E"/>
    <w:rsid w:val="003526AB"/>
    <w:rsid w:val="00356C2A"/>
    <w:rsid w:val="003758D7"/>
    <w:rsid w:val="00394D75"/>
    <w:rsid w:val="004325A2"/>
    <w:rsid w:val="0045188D"/>
    <w:rsid w:val="00587061"/>
    <w:rsid w:val="007068DB"/>
    <w:rsid w:val="007069AA"/>
    <w:rsid w:val="007677F1"/>
    <w:rsid w:val="00775B28"/>
    <w:rsid w:val="00835AD8"/>
    <w:rsid w:val="00837517"/>
    <w:rsid w:val="00923CB2"/>
    <w:rsid w:val="0098248E"/>
    <w:rsid w:val="00A90B8F"/>
    <w:rsid w:val="00B164C4"/>
    <w:rsid w:val="00C70496"/>
    <w:rsid w:val="00D83C39"/>
    <w:rsid w:val="00DE336D"/>
    <w:rsid w:val="00E30C69"/>
    <w:rsid w:val="00F3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41B4D"/>
  <w15:chartTrackingRefBased/>
  <w15:docId w15:val="{F1B5274D-73D4-4481-8E4D-14A436E5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5A2"/>
    <w:pPr>
      <w:ind w:left="720"/>
      <w:contextualSpacing/>
    </w:pPr>
  </w:style>
  <w:style w:type="table" w:styleId="TableGrid">
    <w:name w:val="Table Grid"/>
    <w:basedOn w:val="TableNormal"/>
    <w:uiPriority w:val="39"/>
    <w:rsid w:val="0043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5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0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C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C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rldefense.proofpoint.com/v2/url?u=http-3A__www.ebrd.com_ineligible-2Dentities.html&amp;d=CwMGaQ&amp;c=LNr1y_GQ81T8BtXNXzp4y74M1Vtgn1gm6blkqPpTxlo&amp;r=Tf99O8SVxKPr40uX5Y5VG9aaf3RA0_Uy6wZlIo0Dlic&amp;m=TYsDw3sSgVfSTewdiC_9e3wDcRJs2kaVVeRqcZBXAno&amp;s=4LC0L8oZZrkZAsxzzTsLeWc4E9VrECdYgFnZg8Xphws&amp;e=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proofpoint.com/v2/url?u=http-3A__www.ebrd.com_ineligible-2Dentities.html&amp;d=CwMGaQ&amp;c=LNr1y_GQ81T8BtXNXzp4y74M1Vtgn1gm6blkqPpTxlo&amp;r=Tf99O8SVxKPr40uX5Y5VG9aaf3RA0_Uy6wZlIo0Dlic&amp;m=TYsDw3sSgVfSTewdiC_9e3wDcRJs2kaVVeRqcZBXAno&amp;s=4LC0L8oZZrkZAsxzzTsLeWc4E9VrECdYgFnZg8Xphws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D8B5E9C76A248A89D4B22F97B199C" ma:contentTypeVersion="11" ma:contentTypeDescription="Create a new document." ma:contentTypeScope="" ma:versionID="c4f05c5e04eae6e6ca7768f4024c6f89">
  <xsd:schema xmlns:xsd="http://www.w3.org/2001/XMLSchema" xmlns:xs="http://www.w3.org/2001/XMLSchema" xmlns:p="http://schemas.microsoft.com/office/2006/metadata/properties" xmlns:ns3="e7d49496-0ffa-43de-986e-0196ecdb1b85" xmlns:ns4="ab9f6099-1aef-49ed-9f5e-3c075c430846" targetNamespace="http://schemas.microsoft.com/office/2006/metadata/properties" ma:root="true" ma:fieldsID="69f0ef3aa92cb6d13a287322988ce84e" ns3:_="" ns4:_="">
    <xsd:import namespace="e7d49496-0ffa-43de-986e-0196ecdb1b85"/>
    <xsd:import namespace="ab9f6099-1aef-49ed-9f5e-3c075c4308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49496-0ffa-43de-986e-0196ecdb1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f6099-1aef-49ed-9f5e-3c075c430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22172-317D-422C-A3D9-177C049A2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A6558-5F42-4308-A034-9BE6CF693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76C567-FA2C-4AEE-8ED1-8E8EB50F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49496-0ffa-43de-986e-0196ecdb1b85"/>
    <ds:schemaRef ds:uri="ab9f6099-1aef-49ed-9f5e-3c075c430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Kumtor Gold Company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Jamilya Omurzakova</dc:creator>
  <cp:keywords/>
  <dc:description/>
  <cp:lastModifiedBy>Nurgul Imankulova</cp:lastModifiedBy>
  <cp:revision>6</cp:revision>
  <cp:lastPrinted>2019-10-30T05:48:00Z</cp:lastPrinted>
  <dcterms:created xsi:type="dcterms:W3CDTF">2024-02-02T04:55:00Z</dcterms:created>
  <dcterms:modified xsi:type="dcterms:W3CDTF">2025-09-26T02:52:00Z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0x010100E10D8B5E9C76A248A89D4B22F97B199C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2024-01-27T07:51:37Z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d17c3c35-4feb-44b5-aeec-7c1fe0d5e445</vt:lpwstr>
  </property>
  <property fmtid="{D5CDD505-2E9C-101B-9397-08002B2CF9AE}" pid="9" name="MSIP_Label_d85bea94-60d0-4a5c-9138-48420e73067f_ContentBits">
    <vt:lpwstr>0</vt:lpwstr>
  </property>
</Properties>
</file>