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E8EF" w14:textId="7553B786" w:rsidR="006112F3" w:rsidRPr="006112F3" w:rsidRDefault="006112F3" w:rsidP="006112F3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BA286A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</w:t>
      </w:r>
    </w:p>
    <w:p w14:paraId="79AD0E29" w14:textId="77777777" w:rsidR="006112F3" w:rsidRPr="006112F3" w:rsidRDefault="006112F3" w:rsidP="006112F3">
      <w:pPr>
        <w:pStyle w:val="Heading2"/>
        <w:ind w:left="957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BA286A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Ак ниеттүүлүк жана коррупцияга каршы жобо</w:t>
      </w:r>
    </w:p>
    <w:p w14:paraId="7F05261D" w14:textId="77777777" w:rsidR="006112F3" w:rsidRPr="00CA5AFE" w:rsidRDefault="006112F3" w:rsidP="006112F3">
      <w:pPr>
        <w:pStyle w:val="BodyText"/>
        <w:spacing w:before="172"/>
        <w:ind w:left="0" w:firstLine="0"/>
        <w:jc w:val="left"/>
        <w:rPr>
          <w:rFonts w:ascii="Arial" w:hAnsi="Arial" w:cs="Arial"/>
          <w:b/>
          <w:lang w:val="ky-KG"/>
        </w:rPr>
      </w:pPr>
    </w:p>
    <w:p w14:paraId="0394240B" w14:textId="17EFDE29" w:rsidR="006112F3" w:rsidRPr="00CA5AFE" w:rsidRDefault="006112F3" w:rsidP="006112F3">
      <w:pPr>
        <w:pStyle w:val="BodyText"/>
        <w:tabs>
          <w:tab w:val="left" w:pos="7288"/>
          <w:tab w:val="left" w:pos="7331"/>
        </w:tabs>
        <w:spacing w:before="1" w:line="343" w:lineRule="auto"/>
        <w:ind w:left="709" w:right="2286" w:firstLine="0"/>
        <w:rPr>
          <w:rFonts w:ascii="Arial" w:hAnsi="Arial" w:cs="Arial"/>
          <w:lang w:val="ky-KG"/>
        </w:rPr>
      </w:pPr>
      <w:r w:rsidRPr="00CA5AFE">
        <w:rPr>
          <w:rFonts w:ascii="Arial" w:hAnsi="Arial" w:cs="Arial"/>
          <w:lang w:val="ky-KG"/>
        </w:rPr>
        <w:t xml:space="preserve">Кимге: </w:t>
      </w:r>
      <w:r w:rsidRPr="00CA5AFE">
        <w:rPr>
          <w:rFonts w:ascii="Arial" w:hAnsi="Arial" w:cs="Arial"/>
          <w:u w:val="single"/>
          <w:lang w:val="ky-KG"/>
        </w:rPr>
        <w:tab/>
      </w:r>
      <w:r w:rsidRPr="00CA5AFE">
        <w:rPr>
          <w:rFonts w:ascii="Arial" w:hAnsi="Arial" w:cs="Arial"/>
          <w:u w:val="single"/>
          <w:lang w:val="ky-KG"/>
        </w:rPr>
        <w:tab/>
      </w:r>
      <w:r w:rsidRPr="00CA5AFE">
        <w:rPr>
          <w:rFonts w:ascii="Arial" w:hAnsi="Arial" w:cs="Arial"/>
          <w:lang w:val="ky-KG"/>
        </w:rPr>
        <w:t xml:space="preserve"> </w:t>
      </w:r>
      <w:r w:rsidR="00321152" w:rsidRPr="00CA5AFE">
        <w:rPr>
          <w:rFonts w:ascii="Arial" w:hAnsi="Arial" w:cs="Arial"/>
          <w:lang w:val="ky-KG"/>
        </w:rPr>
        <w:t>Конкурстун</w:t>
      </w:r>
      <w:r w:rsidRPr="00CA5AFE">
        <w:rPr>
          <w:rFonts w:ascii="Arial" w:hAnsi="Arial" w:cs="Arial"/>
          <w:lang w:val="ky-KG"/>
        </w:rPr>
        <w:t xml:space="preserve"> аталышы </w:t>
      </w:r>
      <w:r w:rsidRPr="00CA5AFE">
        <w:rPr>
          <w:rFonts w:ascii="Arial" w:hAnsi="Arial" w:cs="Arial"/>
          <w:u w:val="single"/>
          <w:lang w:val="ky-KG"/>
        </w:rPr>
        <w:tab/>
      </w:r>
      <w:r w:rsidRPr="00CA5AFE">
        <w:rPr>
          <w:rFonts w:ascii="Arial" w:hAnsi="Arial" w:cs="Arial"/>
          <w:u w:val="single"/>
          <w:lang w:val="ky-KG"/>
        </w:rPr>
        <w:tab/>
      </w:r>
      <w:r w:rsidRPr="00CA5AFE">
        <w:rPr>
          <w:rFonts w:ascii="Arial" w:hAnsi="Arial" w:cs="Arial"/>
          <w:lang w:val="ky-KG"/>
        </w:rPr>
        <w:t xml:space="preserve"> </w:t>
      </w:r>
      <w:r w:rsidR="00321152" w:rsidRPr="00CA5AFE">
        <w:rPr>
          <w:rFonts w:ascii="Arial" w:hAnsi="Arial" w:cs="Arial"/>
          <w:lang w:val="ky-KG"/>
        </w:rPr>
        <w:t>Конкурстун</w:t>
      </w:r>
      <w:r w:rsidRPr="00CA5AFE">
        <w:rPr>
          <w:rFonts w:ascii="Arial" w:hAnsi="Arial" w:cs="Arial"/>
          <w:lang w:val="ky-KG"/>
        </w:rPr>
        <w:t xml:space="preserve"> номери </w:t>
      </w:r>
      <w:r w:rsidRPr="00CA5AFE">
        <w:rPr>
          <w:rFonts w:ascii="Arial" w:hAnsi="Arial" w:cs="Arial"/>
          <w:u w:val="single"/>
          <w:lang w:val="ky-KG"/>
        </w:rPr>
        <w:tab/>
      </w:r>
    </w:p>
    <w:p w14:paraId="65377710" w14:textId="77777777" w:rsidR="006112F3" w:rsidRPr="00CA5AFE" w:rsidRDefault="006112F3" w:rsidP="006112F3">
      <w:pPr>
        <w:pStyle w:val="BodyText"/>
        <w:spacing w:before="97"/>
        <w:ind w:left="0" w:firstLine="0"/>
        <w:jc w:val="left"/>
        <w:rPr>
          <w:rFonts w:ascii="Arial" w:hAnsi="Arial" w:cs="Arial"/>
          <w:lang w:val="ky-KG"/>
        </w:rPr>
      </w:pPr>
    </w:p>
    <w:p w14:paraId="1BDF7C14" w14:textId="77777777" w:rsidR="006112F3" w:rsidRPr="00CA5AFE" w:rsidRDefault="006112F3" w:rsidP="006112F3">
      <w:pPr>
        <w:pStyle w:val="BodyText"/>
        <w:spacing w:before="0" w:line="280" w:lineRule="auto"/>
        <w:ind w:right="140"/>
        <w:rPr>
          <w:rFonts w:ascii="Arial" w:hAnsi="Arial" w:cs="Arial"/>
          <w:lang w:val="ky-KG"/>
        </w:rPr>
      </w:pPr>
      <w:r w:rsidRPr="00CA5AFE">
        <w:rPr>
          <w:rFonts w:ascii="Arial" w:hAnsi="Arial" w:cs="Arial"/>
          <w:lang w:val="ky-KG"/>
        </w:rPr>
        <w:t>Мен экономикалык жүрүм-турумдун жогорку стандарттарын жана этикалык принциптерди сактоого, коррупциянын алдын алууга, ишкердик мамилелерде чынчылдыкты жана ачыктыкты камсыз кылууга милдеттенмелеримди дагы бир жолу тастыктайм, ошондуктан:</w:t>
      </w:r>
    </w:p>
    <w:p w14:paraId="67A7C7E1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58" w:after="0" w:line="283" w:lineRule="auto"/>
        <w:ind w:right="139" w:firstLine="566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сатып алуучу жак менен өз ара мамилелеринин бардык аспектилеринде чынчылдык, ишенимдүүлүк жана профессионализм принциптерине ылайык иш алып барат;</w:t>
      </w:r>
    </w:p>
    <w:p w14:paraId="2AAC00EB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933"/>
        </w:tabs>
        <w:autoSpaceDE w:val="0"/>
        <w:autoSpaceDN w:val="0"/>
        <w:spacing w:before="56" w:after="0" w:line="280" w:lineRule="auto"/>
        <w:ind w:right="151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сатып алуучу уюмдун белгиленген стандарттарына жана талаптарына жооп берген жогорку сапаттагы продукцияны, иштерди же кызмат көрсөтүүлөрдү көрсөтүү;</w:t>
      </w:r>
    </w:p>
    <w:p w14:paraId="23AC0CB7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88"/>
        </w:tabs>
        <w:autoSpaceDE w:val="0"/>
        <w:autoSpaceDN w:val="0"/>
        <w:spacing w:before="58" w:after="0" w:line="280" w:lineRule="auto"/>
        <w:ind w:right="143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өз ишмердүүлүгүн жүргүзүүдө жана келишимдик милдеттенмелерди аткарууда бардык колдонуудагы мыйзамдарды, эрежелерди жана жоболорун сактоо;</w:t>
      </w:r>
    </w:p>
    <w:p w14:paraId="1A709E0D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before="61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товарлар, кызмат көрсөтүүлөр, баалар, жеткирүү шарттары жана сатып алуунун башка маанилүү аспектилери жөнүндө бардык керектүү маалыматтарды берүү;</w:t>
      </w:r>
    </w:p>
    <w:p w14:paraId="6D6C1CD4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before="58" w:after="0" w:line="280" w:lineRule="auto"/>
        <w:ind w:right="143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паракорчулук, паракорчулук, алдамчылык жана мыйзамга жана этикалык нормаларга каршы келген башка аракеттерди жасабоо;</w:t>
      </w:r>
    </w:p>
    <w:p w14:paraId="679AF57D" w14:textId="068DA6C5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before="59" w:after="0" w:line="283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башка тарапка, үчүнчү жактарга же бүтүндөй коомго зыян келтире турган кандайдыр бир кабыл алынбаган же мыйзамсыз аракеттерди жасоодон баш тартуу;</w:t>
      </w:r>
    </w:p>
    <w:p w14:paraId="3EC89BA5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86"/>
        </w:tabs>
        <w:autoSpaceDE w:val="0"/>
        <w:autoSpaceDN w:val="0"/>
        <w:spacing w:before="56" w:after="0" w:line="280" w:lineRule="auto"/>
        <w:ind w:right="147" w:firstLine="566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кызыкчылыктардын кагылышуусун болтурбоо жана тараптын аракеттеринин калыс же мыйзамсыздыгы жөнүндө ойду туудурушу мүмкүн болгон жагдайларды алдын алуу үчүн чараларды көрүү;</w:t>
      </w:r>
    </w:p>
    <w:p w14:paraId="3107DD9D" w14:textId="05B8CDCF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40"/>
        </w:tabs>
        <w:autoSpaceDE w:val="0"/>
        <w:autoSpaceDN w:val="0"/>
        <w:spacing w:before="58" w:after="0" w:line="280" w:lineRule="auto"/>
        <w:ind w:right="140" w:firstLine="566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кандайдыр бир артыкчылыктарга ээ болуу же башка максаттарга жетүү максатында бул адамдардын иш-аракеттерине же чечимдерине таасир этүүгө түздөн-түз же кыйыр жол менен стимул берүү, анын ичинде акча төлөп берүү жана/же башка материалдык баалуулуктарды өткөрүп берүүгө жол бер</w:t>
      </w:r>
      <w:r w:rsidR="00CA5AFE" w:rsidRPr="00CA5AFE">
        <w:rPr>
          <w:rFonts w:ascii="Arial" w:hAnsi="Arial" w:cs="Arial"/>
          <w:sz w:val="20"/>
          <w:szCs w:val="20"/>
          <w:lang w:val="ky-KG"/>
        </w:rPr>
        <w:t>бөө</w:t>
      </w:r>
      <w:r w:rsidRPr="00CA5AFE">
        <w:rPr>
          <w:rFonts w:ascii="Arial" w:hAnsi="Arial" w:cs="Arial"/>
          <w:sz w:val="20"/>
          <w:szCs w:val="20"/>
          <w:lang w:val="ky-KG"/>
        </w:rPr>
        <w:t>;</w:t>
      </w:r>
    </w:p>
    <w:p w14:paraId="15CD8D41" w14:textId="77777777" w:rsidR="006112F3" w:rsidRPr="00CA5AFE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88"/>
        </w:tabs>
        <w:autoSpaceDE w:val="0"/>
        <w:autoSpaceDN w:val="0"/>
        <w:spacing w:before="59" w:after="0" w:line="280" w:lineRule="auto"/>
        <w:ind w:right="143" w:firstLine="566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CA5AFE">
        <w:rPr>
          <w:rFonts w:ascii="Arial" w:hAnsi="Arial" w:cs="Arial"/>
          <w:sz w:val="20"/>
          <w:szCs w:val="20"/>
          <w:lang w:val="ky-KG"/>
        </w:rPr>
        <w:t>пара алуу/мыйзамсыз сыйлык алуу же коммерциялык пара берүү, коммерциялык паракорчулук/паракорчулук, пара берүү/алуу, коммерциялык паракорлук, мыйзамсыз сый акы берүү, бийликти кыянаттык менен пайдалануу, ошондой эле коррупцияга каршы күрөш жаатында Кыргыз Республикасынын мыйзамдарынын талаптарын бузган башка аракеттерди жасоого тийиш болгон иш-аракеттерди жасабоо;</w:t>
      </w:r>
    </w:p>
    <w:p w14:paraId="09B0B974" w14:textId="77777777" w:rsidR="006112F3" w:rsidRPr="00CA5AFE" w:rsidRDefault="006112F3" w:rsidP="006112F3">
      <w:pPr>
        <w:pStyle w:val="BodyText"/>
        <w:spacing w:before="152"/>
        <w:ind w:left="0" w:firstLine="0"/>
        <w:jc w:val="left"/>
        <w:rPr>
          <w:rFonts w:ascii="Arial" w:hAnsi="Arial" w:cs="Arial"/>
          <w:lang w:val="ky-KG"/>
        </w:rPr>
      </w:pPr>
    </w:p>
    <w:p w14:paraId="5BC74B84" w14:textId="77777777" w:rsidR="006112F3" w:rsidRPr="00CA5AFE" w:rsidRDefault="006112F3" w:rsidP="006112F3">
      <w:pPr>
        <w:pStyle w:val="Heading3"/>
        <w:tabs>
          <w:tab w:val="left" w:pos="3864"/>
          <w:tab w:val="left" w:pos="4521"/>
          <w:tab w:val="left" w:pos="7029"/>
        </w:tabs>
        <w:spacing w:line="338" w:lineRule="auto"/>
        <w:ind w:left="2207" w:right="2552" w:hanging="1499"/>
        <w:rPr>
          <w:rFonts w:ascii="Arial" w:hAnsi="Arial" w:cs="Arial"/>
          <w:color w:val="auto"/>
          <w:sz w:val="20"/>
          <w:szCs w:val="20"/>
          <w:lang w:val="ky-KG"/>
        </w:rPr>
      </w:pPr>
      <w:r w:rsidRPr="00CA5AFE">
        <w:rPr>
          <w:rFonts w:ascii="Arial" w:hAnsi="Arial" w:cs="Arial"/>
          <w:color w:val="auto"/>
          <w:sz w:val="20"/>
          <w:szCs w:val="20"/>
          <w:lang w:val="ky-KG"/>
        </w:rPr>
        <w:t xml:space="preserve">Берүүчүсү </w:t>
      </w:r>
      <w:r w:rsidRPr="00CA5AFE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CA5AFE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CA5AFE">
        <w:rPr>
          <w:rFonts w:ascii="Arial" w:hAnsi="Arial" w:cs="Arial"/>
          <w:color w:val="auto"/>
          <w:spacing w:val="-10"/>
          <w:sz w:val="20"/>
          <w:szCs w:val="20"/>
          <w:u w:val="single"/>
          <w:lang w:val="ky-KG"/>
        </w:rPr>
        <w:t>/</w:t>
      </w:r>
      <w:r w:rsidRPr="00CA5AFE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CA5AFE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CA5AFE">
        <w:rPr>
          <w:rFonts w:ascii="Arial" w:hAnsi="Arial" w:cs="Arial"/>
          <w:color w:val="auto"/>
          <w:spacing w:val="-10"/>
          <w:sz w:val="20"/>
          <w:szCs w:val="20"/>
          <w:lang w:val="ky-KG"/>
        </w:rPr>
        <w:t>/ (кол тамга)</w:t>
      </w:r>
      <w:r w:rsidRPr="00CA5AFE">
        <w:rPr>
          <w:rFonts w:ascii="Arial" w:hAnsi="Arial" w:cs="Arial"/>
          <w:color w:val="auto"/>
          <w:sz w:val="20"/>
          <w:szCs w:val="20"/>
          <w:lang w:val="ky-KG"/>
        </w:rPr>
        <w:tab/>
      </w:r>
      <w:r w:rsidRPr="00CA5AFE">
        <w:rPr>
          <w:rFonts w:ascii="Arial" w:hAnsi="Arial" w:cs="Arial"/>
          <w:color w:val="auto"/>
          <w:sz w:val="20"/>
          <w:szCs w:val="20"/>
          <w:lang w:val="ky-KG"/>
        </w:rPr>
        <w:tab/>
        <w:t>(аты-жөнү, кызматы)</w:t>
      </w:r>
    </w:p>
    <w:p w14:paraId="07A8DF86" w14:textId="77777777" w:rsidR="006112F3" w:rsidRPr="00CA5AFE" w:rsidRDefault="006112F3" w:rsidP="006112F3">
      <w:pPr>
        <w:pStyle w:val="BodyText"/>
        <w:spacing w:before="99"/>
        <w:ind w:left="0" w:firstLine="0"/>
        <w:jc w:val="left"/>
        <w:rPr>
          <w:rFonts w:ascii="Arial" w:hAnsi="Arial" w:cs="Arial"/>
          <w:b/>
          <w:lang w:val="ky-KG"/>
        </w:rPr>
      </w:pPr>
    </w:p>
    <w:p w14:paraId="632AE31E" w14:textId="0D6BA2DD" w:rsidR="006112F3" w:rsidRPr="00CA5AFE" w:rsidRDefault="006112F3" w:rsidP="006112F3">
      <w:pPr>
        <w:pStyle w:val="BodyText"/>
        <w:spacing w:before="0"/>
        <w:ind w:left="709" w:firstLine="0"/>
        <w:jc w:val="left"/>
        <w:rPr>
          <w:rFonts w:ascii="Arial" w:hAnsi="Arial" w:cs="Arial"/>
          <w:lang w:val="ky-KG"/>
        </w:rPr>
      </w:pPr>
      <w:r w:rsidRPr="00CA5AFE">
        <w:rPr>
          <w:rFonts w:ascii="Arial" w:hAnsi="Arial" w:cs="Arial"/>
          <w:spacing w:val="-2"/>
          <w:lang w:val="ky-KG"/>
        </w:rPr>
        <w:t>Мөөр</w:t>
      </w:r>
    </w:p>
    <w:sectPr w:rsidR="006112F3" w:rsidRPr="00CA5A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 w16cid:durableId="13873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F3"/>
    <w:rsid w:val="00151186"/>
    <w:rsid w:val="00321152"/>
    <w:rsid w:val="006112F3"/>
    <w:rsid w:val="0069292C"/>
    <w:rsid w:val="006C1355"/>
    <w:rsid w:val="00830620"/>
    <w:rsid w:val="00844BBA"/>
    <w:rsid w:val="008F7C41"/>
    <w:rsid w:val="00A94FFF"/>
    <w:rsid w:val="00BA286A"/>
    <w:rsid w:val="00C76552"/>
    <w:rsid w:val="00C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7A2E"/>
  <w15:chartTrackingRefBased/>
  <w15:docId w15:val="{1AA1EDC8-983F-4445-8D64-AE166F46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11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2F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112F3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112F3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A2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Gulbara Jumagulova</cp:lastModifiedBy>
  <cp:revision>4</cp:revision>
  <dcterms:created xsi:type="dcterms:W3CDTF">2025-04-25T03:32:00Z</dcterms:created>
  <dcterms:modified xsi:type="dcterms:W3CDTF">2025-09-09T05:22:00Z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2025-04-25T03:33:14Z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89c9b787-dfc8-4305-b8a6-97c56b0811c1</vt:lpwstr>
  </property>
  <property fmtid="{D5CDD505-2E9C-101B-9397-08002B2CF9AE}" pid="8" name="MSIP_Label_d85bea94-60d0-4a5c-9138-48420e73067f_ContentBits">
    <vt:lpwstr>0</vt:lpwstr>
  </property>
</Properties>
</file>