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645F" w14:textId="77777777" w:rsidR="002C3BB5" w:rsidRDefault="002C3BB5" w:rsidP="004517F2">
      <w:pPr>
        <w:ind w:left="2832" w:right="-857" w:firstLine="996"/>
        <w:jc w:val="center"/>
        <w:rPr>
          <w:sz w:val="20"/>
          <w:szCs w:val="20"/>
        </w:rPr>
      </w:pPr>
      <w:bookmarkStart w:id="0" w:name="_Hlk102724433"/>
    </w:p>
    <w:p w14:paraId="754E0F0E" w14:textId="4771C541" w:rsidR="00893BFF" w:rsidRPr="004517F2" w:rsidRDefault="00893BFF" w:rsidP="00B113A0">
      <w:pPr>
        <w:ind w:right="-857"/>
        <w:rPr>
          <w:sz w:val="20"/>
          <w:szCs w:val="20"/>
        </w:rPr>
      </w:pPr>
      <w:r w:rsidRPr="004517F2">
        <w:rPr>
          <w:sz w:val="20"/>
          <w:szCs w:val="20"/>
        </w:rPr>
        <w:t>Приложение</w:t>
      </w:r>
      <w:r w:rsidR="004517F2" w:rsidRPr="004517F2">
        <w:rPr>
          <w:sz w:val="20"/>
          <w:szCs w:val="20"/>
        </w:rPr>
        <w:t xml:space="preserve"> №____</w:t>
      </w:r>
      <w:r w:rsidRPr="004517F2">
        <w:rPr>
          <w:sz w:val="20"/>
          <w:szCs w:val="20"/>
        </w:rPr>
        <w:t xml:space="preserve"> к </w:t>
      </w:r>
      <w:r w:rsidR="00B113A0">
        <w:rPr>
          <w:sz w:val="20"/>
          <w:szCs w:val="20"/>
        </w:rPr>
        <w:t xml:space="preserve">дополнительному соглашению №1 </w:t>
      </w:r>
      <w:r w:rsidR="00B113A0" w:rsidRPr="004517F2">
        <w:rPr>
          <w:sz w:val="20"/>
          <w:szCs w:val="20"/>
        </w:rPr>
        <w:t>от «___» _________ 202</w:t>
      </w:r>
      <w:r w:rsidR="00B113A0">
        <w:rPr>
          <w:sz w:val="20"/>
          <w:szCs w:val="20"/>
        </w:rPr>
        <w:t>__</w:t>
      </w:r>
      <w:r w:rsidR="00B113A0" w:rsidRPr="004517F2">
        <w:rPr>
          <w:sz w:val="20"/>
          <w:szCs w:val="20"/>
        </w:rPr>
        <w:t xml:space="preserve"> г. </w:t>
      </w:r>
      <w:r w:rsidR="00B113A0">
        <w:rPr>
          <w:sz w:val="20"/>
          <w:szCs w:val="20"/>
        </w:rPr>
        <w:t>к договору</w:t>
      </w:r>
      <w:r w:rsidRPr="004517F2">
        <w:rPr>
          <w:sz w:val="20"/>
          <w:szCs w:val="20"/>
        </w:rPr>
        <w:t xml:space="preserve"> </w:t>
      </w:r>
      <w:r w:rsidR="004517F2" w:rsidRPr="004517F2">
        <w:rPr>
          <w:sz w:val="20"/>
          <w:szCs w:val="20"/>
        </w:rPr>
        <w:t xml:space="preserve">№ </w:t>
      </w:r>
      <w:r w:rsidR="00B113A0">
        <w:rPr>
          <w:sz w:val="20"/>
          <w:szCs w:val="20"/>
        </w:rPr>
        <w:t>С-24-581</w:t>
      </w:r>
      <w:r w:rsidR="004517F2" w:rsidRPr="004517F2">
        <w:rPr>
          <w:sz w:val="20"/>
          <w:szCs w:val="20"/>
        </w:rPr>
        <w:t xml:space="preserve"> </w:t>
      </w: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4818"/>
        <w:gridCol w:w="5956"/>
      </w:tblGrid>
      <w:tr w:rsidR="00893BFF" w14:paraId="7B83442E" w14:textId="77777777" w:rsidTr="009C6C6A">
        <w:tc>
          <w:tcPr>
            <w:tcW w:w="4818" w:type="dxa"/>
            <w:shd w:val="clear" w:color="auto" w:fill="auto"/>
          </w:tcPr>
          <w:p w14:paraId="4EA472E4" w14:textId="77777777" w:rsidR="00893BFF" w:rsidRPr="007B2EF9" w:rsidRDefault="00893BFF" w:rsidP="002C3BB5">
            <w:pPr>
              <w:spacing w:before="240"/>
              <w:rPr>
                <w:b/>
              </w:rPr>
            </w:pPr>
            <w:r w:rsidRPr="007B2EF9">
              <w:rPr>
                <w:b/>
              </w:rPr>
              <w:t>«СОГЛАСОВАНО»</w:t>
            </w:r>
          </w:p>
          <w:p w14:paraId="07F61129" w14:textId="77777777" w:rsidR="00067126" w:rsidRPr="007B2EF9" w:rsidRDefault="00067126" w:rsidP="00E2512F">
            <w:pPr>
              <w:rPr>
                <w:b/>
              </w:rPr>
            </w:pPr>
          </w:p>
          <w:p w14:paraId="54A4FAA2" w14:textId="6A0BCAD3" w:rsidR="00893BFF" w:rsidRPr="007B2EF9" w:rsidRDefault="00893BFF" w:rsidP="00E2512F">
            <w:pPr>
              <w:rPr>
                <w:b/>
              </w:rPr>
            </w:pPr>
            <w:r w:rsidRPr="007B2EF9">
              <w:rPr>
                <w:b/>
              </w:rPr>
              <w:t>___________________</w:t>
            </w:r>
            <w:r w:rsidR="00067126">
              <w:rPr>
                <w:b/>
                <w:lang w:val="en-US"/>
              </w:rPr>
              <w:t>___________</w:t>
            </w:r>
            <w:r w:rsidRPr="007B2EF9">
              <w:rPr>
                <w:b/>
              </w:rPr>
              <w:t>_</w:t>
            </w:r>
          </w:p>
          <w:p w14:paraId="411CB1E1" w14:textId="77777777" w:rsidR="00893BFF" w:rsidRPr="002C3BB5" w:rsidRDefault="00893BFF" w:rsidP="00E2512F">
            <w:pPr>
              <w:rPr>
                <w:b/>
                <w:sz w:val="16"/>
                <w:szCs w:val="16"/>
              </w:rPr>
            </w:pPr>
          </w:p>
          <w:p w14:paraId="04E0E64D" w14:textId="30C11E19" w:rsidR="00893BFF" w:rsidRPr="007B2EF9" w:rsidRDefault="00893BFF" w:rsidP="00E2512F">
            <w:pPr>
              <w:rPr>
                <w:b/>
              </w:rPr>
            </w:pPr>
            <w:r w:rsidRPr="007B2EF9">
              <w:rPr>
                <w:b/>
              </w:rPr>
              <w:t xml:space="preserve">«______» ________________   </w:t>
            </w:r>
            <w:r>
              <w:rPr>
                <w:b/>
              </w:rPr>
              <w:t>202</w:t>
            </w:r>
            <w:r w:rsidR="00DA3549">
              <w:rPr>
                <w:b/>
              </w:rPr>
              <w:t>4</w:t>
            </w:r>
            <w:r w:rsidRPr="007B2EF9">
              <w:rPr>
                <w:b/>
              </w:rPr>
              <w:t xml:space="preserve"> года</w:t>
            </w:r>
          </w:p>
          <w:p w14:paraId="42EFB81E" w14:textId="77777777" w:rsidR="00893BFF" w:rsidRDefault="00893BFF" w:rsidP="00E55DCE">
            <w:pPr>
              <w:jc w:val="center"/>
            </w:pPr>
          </w:p>
        </w:tc>
        <w:tc>
          <w:tcPr>
            <w:tcW w:w="5956" w:type="dxa"/>
            <w:shd w:val="clear" w:color="auto" w:fill="auto"/>
          </w:tcPr>
          <w:p w14:paraId="01772DD2" w14:textId="2AFCFF29" w:rsidR="00893BFF" w:rsidRDefault="00893BFF" w:rsidP="002C3BB5">
            <w:pPr>
              <w:spacing w:before="240"/>
              <w:jc w:val="right"/>
              <w:rPr>
                <w:b/>
              </w:rPr>
            </w:pPr>
            <w:r w:rsidRPr="007B2EF9">
              <w:rPr>
                <w:b/>
              </w:rPr>
              <w:t>«УТВЕРЖДАЮ»</w:t>
            </w:r>
          </w:p>
          <w:p w14:paraId="54257960" w14:textId="097EA312" w:rsidR="00893BFF" w:rsidRDefault="009C6C6A" w:rsidP="00E2512F">
            <w:pPr>
              <w:jc w:val="right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                 </w:t>
            </w:r>
            <w:r w:rsidR="00893BFF">
              <w:rPr>
                <w:b/>
                <w:lang w:val="ky-KG"/>
              </w:rPr>
              <w:t xml:space="preserve">Менеджер </w:t>
            </w:r>
            <w:r>
              <w:rPr>
                <w:b/>
                <w:lang w:val="ky-KG"/>
              </w:rPr>
              <w:t xml:space="preserve">отдела </w:t>
            </w:r>
            <w:r w:rsidR="004517F2">
              <w:rPr>
                <w:b/>
                <w:lang w:val="ky-KG"/>
              </w:rPr>
              <w:t xml:space="preserve">ОРиСП </w:t>
            </w:r>
            <w:r w:rsidR="00893BFF">
              <w:rPr>
                <w:b/>
                <w:lang w:val="ky-KG"/>
              </w:rPr>
              <w:t xml:space="preserve">ЗАО </w:t>
            </w:r>
            <w:r>
              <w:rPr>
                <w:b/>
                <w:lang w:val="ky-KG"/>
              </w:rPr>
              <w:t>«</w:t>
            </w:r>
            <w:r w:rsidR="00893BFF">
              <w:rPr>
                <w:b/>
                <w:lang w:val="ky-KG"/>
              </w:rPr>
              <w:t>КГК</w:t>
            </w:r>
            <w:r>
              <w:rPr>
                <w:b/>
                <w:lang w:val="ky-KG"/>
              </w:rPr>
              <w:t>»</w:t>
            </w:r>
          </w:p>
          <w:p w14:paraId="02BBAADA" w14:textId="04D65933" w:rsidR="00893BFF" w:rsidRDefault="009C6C6A" w:rsidP="00E2512F">
            <w:pPr>
              <w:jc w:val="right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                 </w:t>
            </w:r>
            <w:r w:rsidR="00893BFF" w:rsidRPr="007B2EF9">
              <w:rPr>
                <w:b/>
              </w:rPr>
              <w:t>_____________</w:t>
            </w:r>
            <w:r w:rsidR="00893BFF">
              <w:rPr>
                <w:b/>
              </w:rPr>
              <w:t>__</w:t>
            </w:r>
            <w:r w:rsidR="003C2912">
              <w:rPr>
                <w:b/>
                <w:lang w:val="ky-KG"/>
              </w:rPr>
              <w:t xml:space="preserve">_____  </w:t>
            </w:r>
            <w:r w:rsidR="004517F2">
              <w:rPr>
                <w:b/>
                <w:lang w:val="ky-KG"/>
              </w:rPr>
              <w:t>Апсеметов А.</w:t>
            </w:r>
          </w:p>
          <w:p w14:paraId="4643409E" w14:textId="44F0027A" w:rsidR="009C6C6A" w:rsidRPr="002C3BB5" w:rsidRDefault="00893BFF" w:rsidP="002C3BB5">
            <w:pPr>
              <w:rPr>
                <w:b/>
                <w:sz w:val="16"/>
                <w:szCs w:val="16"/>
                <w:lang w:val="ky-KG"/>
              </w:rPr>
            </w:pPr>
            <w:r w:rsidRPr="002C3BB5">
              <w:rPr>
                <w:b/>
                <w:sz w:val="16"/>
                <w:szCs w:val="16"/>
              </w:rPr>
              <w:t xml:space="preserve">                                                                                    </w:t>
            </w:r>
            <w:r w:rsidR="009C6C6A" w:rsidRPr="002C3BB5">
              <w:rPr>
                <w:b/>
                <w:sz w:val="16"/>
                <w:szCs w:val="16"/>
                <w:lang w:val="ky-KG"/>
              </w:rPr>
              <w:t xml:space="preserve">   </w:t>
            </w:r>
          </w:p>
          <w:p w14:paraId="3E75F7E6" w14:textId="3DAEBF55" w:rsidR="00893BFF" w:rsidRPr="007B2EF9" w:rsidRDefault="009C6C6A" w:rsidP="00E2512F">
            <w:pPr>
              <w:jc w:val="right"/>
              <w:rPr>
                <w:b/>
              </w:rPr>
            </w:pPr>
            <w:r>
              <w:rPr>
                <w:b/>
                <w:lang w:val="ky-KG"/>
              </w:rPr>
              <w:t xml:space="preserve">                </w:t>
            </w:r>
            <w:r w:rsidR="00893BFF" w:rsidRPr="007B2EF9">
              <w:rPr>
                <w:b/>
              </w:rPr>
              <w:t xml:space="preserve">«______» ________________   </w:t>
            </w:r>
            <w:r w:rsidR="00893BFF">
              <w:rPr>
                <w:b/>
              </w:rPr>
              <w:t>202</w:t>
            </w:r>
            <w:r w:rsidR="00DA3549">
              <w:rPr>
                <w:b/>
              </w:rPr>
              <w:t>4</w:t>
            </w:r>
            <w:r w:rsidR="00893BFF" w:rsidRPr="007B2EF9">
              <w:rPr>
                <w:b/>
              </w:rPr>
              <w:t xml:space="preserve"> года</w:t>
            </w:r>
          </w:p>
          <w:p w14:paraId="6E743788" w14:textId="77777777" w:rsidR="00893BFF" w:rsidRDefault="00893BFF" w:rsidP="004517F2"/>
        </w:tc>
      </w:tr>
    </w:tbl>
    <w:p w14:paraId="531905BB" w14:textId="77777777" w:rsidR="00893BFF" w:rsidRPr="007D34B8" w:rsidRDefault="00893BFF" w:rsidP="0080518B"/>
    <w:p w14:paraId="0D403070" w14:textId="77777777" w:rsidR="00C07228" w:rsidRDefault="00C07228" w:rsidP="00C07228">
      <w:pPr>
        <w:rPr>
          <w:b/>
        </w:rPr>
      </w:pPr>
    </w:p>
    <w:p w14:paraId="01FDB665" w14:textId="40EE33A6" w:rsidR="00893BFF" w:rsidRDefault="00893BFF" w:rsidP="00893BFF">
      <w:pPr>
        <w:jc w:val="center"/>
        <w:rPr>
          <w:b/>
        </w:rPr>
      </w:pPr>
      <w:r w:rsidRPr="007D34B8">
        <w:rPr>
          <w:b/>
        </w:rPr>
        <w:t>ТЕХНИЧЕСКОЕ</w:t>
      </w:r>
      <w:r>
        <w:rPr>
          <w:b/>
        </w:rPr>
        <w:t xml:space="preserve"> </w:t>
      </w:r>
      <w:r w:rsidRPr="007D34B8">
        <w:rPr>
          <w:b/>
        </w:rPr>
        <w:t>ЗАДАНИЕ</w:t>
      </w:r>
    </w:p>
    <w:bookmarkEnd w:id="0"/>
    <w:p w14:paraId="020C311A" w14:textId="26F51663" w:rsidR="00067126" w:rsidRPr="002C3BB5" w:rsidRDefault="00DA3549" w:rsidP="000671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На дополнительные работы по</w:t>
      </w:r>
      <w:r w:rsidR="009C6C6A" w:rsidRPr="002C3BB5">
        <w:rPr>
          <w:b/>
          <w:bCs/>
          <w:lang w:val="ky-KG"/>
        </w:rPr>
        <w:t xml:space="preserve"> </w:t>
      </w:r>
      <w:r w:rsidR="004517F2" w:rsidRPr="002C3BB5">
        <w:rPr>
          <w:b/>
          <w:bCs/>
          <w:lang w:val="ky-KG"/>
        </w:rPr>
        <w:t>комплектаци</w:t>
      </w:r>
      <w:r>
        <w:rPr>
          <w:b/>
          <w:bCs/>
          <w:lang w:val="ky-KG"/>
        </w:rPr>
        <w:t>и</w:t>
      </w:r>
      <w:r w:rsidR="004517F2" w:rsidRPr="002C3BB5">
        <w:rPr>
          <w:b/>
          <w:bCs/>
          <w:lang w:val="ky-KG"/>
        </w:rPr>
        <w:t xml:space="preserve">, </w:t>
      </w:r>
      <w:r w:rsidR="009C6C6A" w:rsidRPr="002C3BB5">
        <w:rPr>
          <w:b/>
          <w:bCs/>
          <w:lang w:val="ky-KG"/>
        </w:rPr>
        <w:t>поставк</w:t>
      </w:r>
      <w:r>
        <w:rPr>
          <w:b/>
          <w:bCs/>
          <w:lang w:val="ky-KG"/>
        </w:rPr>
        <w:t>и</w:t>
      </w:r>
      <w:r w:rsidR="009C6C6A" w:rsidRPr="002C3BB5">
        <w:rPr>
          <w:b/>
          <w:bCs/>
          <w:lang w:val="ky-KG"/>
        </w:rPr>
        <w:t xml:space="preserve"> и</w:t>
      </w:r>
      <w:r w:rsidR="002D2663" w:rsidRPr="002C3BB5">
        <w:rPr>
          <w:b/>
          <w:bCs/>
        </w:rPr>
        <w:t xml:space="preserve"> монтаж системы вентиляции по проекту:</w:t>
      </w:r>
    </w:p>
    <w:p w14:paraId="24257315" w14:textId="17CD05A3" w:rsidR="002D2663" w:rsidRPr="002C3BB5" w:rsidRDefault="00067126" w:rsidP="00DA354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2C3BB5">
        <w:rPr>
          <w:b/>
          <w:bCs/>
        </w:rPr>
        <w:t xml:space="preserve">«Реконструкция временного здания блока кухни-столовой </w:t>
      </w:r>
      <w:r w:rsidR="00DA3549">
        <w:rPr>
          <w:b/>
          <w:bCs/>
        </w:rPr>
        <w:t xml:space="preserve">и </w:t>
      </w:r>
      <w:proofErr w:type="spellStart"/>
      <w:r w:rsidR="00DA3549">
        <w:rPr>
          <w:b/>
          <w:bCs/>
        </w:rPr>
        <w:t>очокканы</w:t>
      </w:r>
      <w:proofErr w:type="spellEnd"/>
      <w:r w:rsidR="00DA3549">
        <w:rPr>
          <w:b/>
          <w:bCs/>
        </w:rPr>
        <w:t xml:space="preserve"> </w:t>
      </w:r>
      <w:r w:rsidRPr="002C3BB5">
        <w:rPr>
          <w:b/>
          <w:bCs/>
        </w:rPr>
        <w:t>вахтового поселка</w:t>
      </w:r>
      <w:r w:rsidR="00DA3549">
        <w:rPr>
          <w:b/>
          <w:bCs/>
        </w:rPr>
        <w:t xml:space="preserve"> </w:t>
      </w:r>
      <w:r w:rsidRPr="002C3BB5">
        <w:rPr>
          <w:b/>
          <w:bCs/>
        </w:rPr>
        <w:t>на руднике Кумтор»</w:t>
      </w:r>
    </w:p>
    <w:p w14:paraId="4BBCC3FF" w14:textId="77777777" w:rsidR="002D2663" w:rsidRPr="002D2663" w:rsidRDefault="002D2663" w:rsidP="002D2663"/>
    <w:tbl>
      <w:tblPr>
        <w:tblW w:w="531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607"/>
        <w:gridCol w:w="7204"/>
      </w:tblGrid>
      <w:tr w:rsidR="002D2663" w:rsidRPr="002D2663" w14:paraId="512F24DE" w14:textId="77777777" w:rsidTr="002C3BB5">
        <w:trPr>
          <w:trHeight w:val="850"/>
        </w:trPr>
        <w:tc>
          <w:tcPr>
            <w:tcW w:w="274" w:type="pct"/>
            <w:shd w:val="clear" w:color="auto" w:fill="auto"/>
            <w:vAlign w:val="center"/>
          </w:tcPr>
          <w:p w14:paraId="23B7DF89" w14:textId="77777777" w:rsidR="002D2663" w:rsidRPr="002D2663" w:rsidRDefault="002D2663" w:rsidP="00067126">
            <w:pPr>
              <w:jc w:val="center"/>
              <w:rPr>
                <w:b/>
              </w:rPr>
            </w:pPr>
            <w:r w:rsidRPr="002D2663">
              <w:rPr>
                <w:b/>
              </w:rPr>
              <w:t>№</w:t>
            </w:r>
          </w:p>
          <w:p w14:paraId="600752B3" w14:textId="77777777" w:rsidR="002D2663" w:rsidRPr="002D2663" w:rsidRDefault="002D2663" w:rsidP="00067126">
            <w:pPr>
              <w:jc w:val="center"/>
              <w:rPr>
                <w:b/>
              </w:rPr>
            </w:pPr>
            <w:r w:rsidRPr="002D2663">
              <w:rPr>
                <w:b/>
              </w:rPr>
              <w:t>п/п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13FC8541" w14:textId="27658214" w:rsidR="002D2663" w:rsidRPr="002D2663" w:rsidRDefault="002D2663" w:rsidP="00067126">
            <w:pPr>
              <w:jc w:val="center"/>
              <w:rPr>
                <w:b/>
              </w:rPr>
            </w:pPr>
            <w:r w:rsidRPr="002D2663">
              <w:rPr>
                <w:b/>
              </w:rPr>
              <w:t>Перечень основных</w:t>
            </w:r>
          </w:p>
          <w:p w14:paraId="5990DB7D" w14:textId="77777777" w:rsidR="002D2663" w:rsidRPr="002D2663" w:rsidRDefault="002D2663" w:rsidP="00067126">
            <w:pPr>
              <w:jc w:val="center"/>
              <w:rPr>
                <w:b/>
              </w:rPr>
            </w:pPr>
            <w:r w:rsidRPr="002D2663">
              <w:rPr>
                <w:b/>
              </w:rPr>
              <w:t>данных и требований</w:t>
            </w:r>
          </w:p>
        </w:tc>
        <w:tc>
          <w:tcPr>
            <w:tcW w:w="3470" w:type="pct"/>
            <w:shd w:val="clear" w:color="auto" w:fill="auto"/>
            <w:vAlign w:val="center"/>
          </w:tcPr>
          <w:p w14:paraId="25413230" w14:textId="77777777" w:rsidR="002D2663" w:rsidRPr="002D2663" w:rsidRDefault="002D2663" w:rsidP="00067126">
            <w:pPr>
              <w:jc w:val="center"/>
              <w:rPr>
                <w:b/>
              </w:rPr>
            </w:pPr>
            <w:r w:rsidRPr="002D2663">
              <w:rPr>
                <w:b/>
              </w:rPr>
              <w:t>Основные данные и требования</w:t>
            </w:r>
          </w:p>
        </w:tc>
      </w:tr>
      <w:tr w:rsidR="002D2663" w:rsidRPr="002D2663" w14:paraId="2F1620DB" w14:textId="77777777" w:rsidTr="002C3BB5">
        <w:trPr>
          <w:trHeight w:val="737"/>
        </w:trPr>
        <w:tc>
          <w:tcPr>
            <w:tcW w:w="274" w:type="pct"/>
            <w:shd w:val="clear" w:color="auto" w:fill="auto"/>
          </w:tcPr>
          <w:p w14:paraId="18A632CA" w14:textId="77777777" w:rsidR="002D2663" w:rsidRPr="002D2663" w:rsidRDefault="002D2663" w:rsidP="00067126">
            <w:pPr>
              <w:jc w:val="center"/>
            </w:pPr>
            <w:r w:rsidRPr="002D2663">
              <w:t>1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3AF73691" w14:textId="77777777" w:rsidR="002D2663" w:rsidRPr="002D2663" w:rsidRDefault="002D2663" w:rsidP="00067126">
            <w:r w:rsidRPr="002D2663">
              <w:t>Место расположение объекта.</w:t>
            </w:r>
          </w:p>
        </w:tc>
        <w:tc>
          <w:tcPr>
            <w:tcW w:w="3470" w:type="pct"/>
            <w:shd w:val="clear" w:color="auto" w:fill="auto"/>
            <w:vAlign w:val="center"/>
          </w:tcPr>
          <w:p w14:paraId="38F52195" w14:textId="7C3C0E9B" w:rsidR="002D2663" w:rsidRPr="002D2663" w:rsidRDefault="002D2663" w:rsidP="00067126">
            <w:r w:rsidRPr="002D2663">
              <w:t xml:space="preserve">Иссык-Кульская область, </w:t>
            </w:r>
            <w:proofErr w:type="spellStart"/>
            <w:r w:rsidRPr="002D2663">
              <w:t>Жети</w:t>
            </w:r>
            <w:proofErr w:type="spellEnd"/>
            <w:r w:rsidRPr="002D2663">
              <w:t>-Огузский район, золоторудное месторождение Кумтор</w:t>
            </w:r>
          </w:p>
        </w:tc>
      </w:tr>
      <w:tr w:rsidR="002D2663" w:rsidRPr="002D2663" w14:paraId="17A247E2" w14:textId="77777777" w:rsidTr="002C3BB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74" w:type="pct"/>
            <w:shd w:val="clear" w:color="auto" w:fill="auto"/>
          </w:tcPr>
          <w:p w14:paraId="7EF72F39" w14:textId="77777777" w:rsidR="002D2663" w:rsidRPr="002D2663" w:rsidRDefault="002D2663" w:rsidP="00067126">
            <w:pPr>
              <w:jc w:val="center"/>
            </w:pPr>
            <w:r w:rsidRPr="002D2663">
              <w:t>2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6BDB8A5A" w14:textId="54F2B057" w:rsidR="002D2663" w:rsidRPr="002D2663" w:rsidRDefault="002D2663" w:rsidP="00067126">
            <w:r w:rsidRPr="002D2663">
              <w:t xml:space="preserve">Заказчик </w:t>
            </w:r>
          </w:p>
        </w:tc>
        <w:tc>
          <w:tcPr>
            <w:tcW w:w="3470" w:type="pct"/>
            <w:shd w:val="clear" w:color="auto" w:fill="auto"/>
            <w:vAlign w:val="center"/>
          </w:tcPr>
          <w:p w14:paraId="18EB582C" w14:textId="27094C3E" w:rsidR="002D2663" w:rsidRPr="002D2663" w:rsidRDefault="002D2663" w:rsidP="00067126">
            <w:r w:rsidRPr="002D2663">
              <w:t>ЗАО «Кумтор Голд Компани»</w:t>
            </w:r>
          </w:p>
        </w:tc>
      </w:tr>
      <w:tr w:rsidR="002D2663" w:rsidRPr="002D2663" w14:paraId="75C37ECD" w14:textId="77777777" w:rsidTr="002C3BB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74" w:type="pct"/>
            <w:shd w:val="clear" w:color="auto" w:fill="auto"/>
          </w:tcPr>
          <w:p w14:paraId="47AC6FE9" w14:textId="77777777" w:rsidR="002D2663" w:rsidRPr="002D2663" w:rsidRDefault="002D2663" w:rsidP="00067126">
            <w:pPr>
              <w:jc w:val="center"/>
            </w:pPr>
            <w:r w:rsidRPr="002D2663">
              <w:t>3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3D4E0A12" w14:textId="77777777" w:rsidR="002D2663" w:rsidRPr="002D2663" w:rsidRDefault="002D2663" w:rsidP="00067126">
            <w:r w:rsidRPr="002D2663">
              <w:t>Подрядчик</w:t>
            </w:r>
          </w:p>
        </w:tc>
        <w:tc>
          <w:tcPr>
            <w:tcW w:w="3470" w:type="pct"/>
            <w:shd w:val="clear" w:color="auto" w:fill="auto"/>
            <w:vAlign w:val="center"/>
          </w:tcPr>
          <w:p w14:paraId="75E538DD" w14:textId="77777777" w:rsidR="002D2663" w:rsidRPr="002D2663" w:rsidRDefault="002D2663" w:rsidP="00067126">
            <w:r w:rsidRPr="002D2663">
              <w:t>Назначается заказчиком</w:t>
            </w:r>
          </w:p>
        </w:tc>
      </w:tr>
      <w:tr w:rsidR="002D2663" w:rsidRPr="002D2663" w14:paraId="0450C202" w14:textId="77777777" w:rsidTr="002C3BB5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274" w:type="pct"/>
            <w:shd w:val="clear" w:color="auto" w:fill="auto"/>
          </w:tcPr>
          <w:p w14:paraId="67E47CE0" w14:textId="77777777" w:rsidR="002D2663" w:rsidRPr="002D2663" w:rsidRDefault="002D2663" w:rsidP="00067126">
            <w:pPr>
              <w:jc w:val="center"/>
            </w:pPr>
            <w:r w:rsidRPr="002D2663">
              <w:t>4</w:t>
            </w:r>
          </w:p>
        </w:tc>
        <w:tc>
          <w:tcPr>
            <w:tcW w:w="1256" w:type="pct"/>
            <w:shd w:val="clear" w:color="auto" w:fill="auto"/>
          </w:tcPr>
          <w:p w14:paraId="439787B3" w14:textId="08F206EF" w:rsidR="002D2663" w:rsidRPr="00FF0EE5" w:rsidRDefault="002D2663" w:rsidP="002D2663">
            <w:pPr>
              <w:rPr>
                <w:lang w:val="ky-KG"/>
              </w:rPr>
            </w:pPr>
            <w:r w:rsidRPr="002D2663">
              <w:t xml:space="preserve">Назначение </w:t>
            </w:r>
            <w:r w:rsidR="00FF0EE5">
              <w:rPr>
                <w:lang w:val="ky-KG"/>
              </w:rPr>
              <w:t>системы</w:t>
            </w:r>
          </w:p>
        </w:tc>
        <w:tc>
          <w:tcPr>
            <w:tcW w:w="3470" w:type="pct"/>
            <w:shd w:val="clear" w:color="auto" w:fill="auto"/>
            <w:vAlign w:val="center"/>
          </w:tcPr>
          <w:p w14:paraId="273DAE34" w14:textId="47F22D42" w:rsidR="002D2663" w:rsidRPr="009C6C6A" w:rsidRDefault="009C6C6A" w:rsidP="001D444B">
            <w:pPr>
              <w:rPr>
                <w:lang w:val="ky-KG"/>
              </w:rPr>
            </w:pPr>
            <w:r>
              <w:rPr>
                <w:lang w:val="ky-KG"/>
              </w:rPr>
              <w:t xml:space="preserve">Обеспечение </w:t>
            </w:r>
            <w:r w:rsidR="004517F2">
              <w:rPr>
                <w:lang w:val="ky-KG"/>
              </w:rPr>
              <w:t xml:space="preserve">качественного воздухообмена </w:t>
            </w:r>
            <w:r w:rsidR="001D444B">
              <w:t>внутри помещений блока кухни-столовой для</w:t>
            </w:r>
            <w:r w:rsidR="00E2512F">
              <w:t xml:space="preserve"> поддержания</w:t>
            </w:r>
            <w:r w:rsidR="001D444B">
              <w:t xml:space="preserve"> </w:t>
            </w:r>
            <w:r w:rsidR="004517F2">
              <w:t>расчетных параметров внутреннего воздуха</w:t>
            </w:r>
            <w:r w:rsidR="001D444B">
              <w:t>.</w:t>
            </w:r>
          </w:p>
        </w:tc>
      </w:tr>
      <w:tr w:rsidR="002D2663" w:rsidRPr="002D2663" w14:paraId="0F1F8901" w14:textId="77777777" w:rsidTr="002C3BB5">
        <w:tblPrEx>
          <w:tblLook w:val="0000" w:firstRow="0" w:lastRow="0" w:firstColumn="0" w:lastColumn="0" w:noHBand="0" w:noVBand="0"/>
        </w:tblPrEx>
        <w:trPr>
          <w:trHeight w:val="7370"/>
        </w:trPr>
        <w:tc>
          <w:tcPr>
            <w:tcW w:w="274" w:type="pct"/>
            <w:shd w:val="clear" w:color="auto" w:fill="auto"/>
          </w:tcPr>
          <w:p w14:paraId="292F7449" w14:textId="77777777" w:rsidR="002D2663" w:rsidRPr="002D2663" w:rsidRDefault="002D2663" w:rsidP="00067126">
            <w:pPr>
              <w:jc w:val="center"/>
            </w:pPr>
            <w:r w:rsidRPr="002D2663">
              <w:t>5</w:t>
            </w:r>
          </w:p>
        </w:tc>
        <w:tc>
          <w:tcPr>
            <w:tcW w:w="1256" w:type="pct"/>
            <w:shd w:val="clear" w:color="auto" w:fill="auto"/>
          </w:tcPr>
          <w:p w14:paraId="1C8CD8C8" w14:textId="23306969" w:rsidR="002D2663" w:rsidRPr="006B207C" w:rsidRDefault="002D2663" w:rsidP="002D2663">
            <w:pPr>
              <w:rPr>
                <w:lang w:val="ky-KG"/>
              </w:rPr>
            </w:pPr>
            <w:r w:rsidRPr="002D2663">
              <w:t xml:space="preserve">Особые условия </w:t>
            </w:r>
            <w:r w:rsidR="006B207C">
              <w:rPr>
                <w:lang w:val="ky-KG"/>
              </w:rPr>
              <w:t>производства работ</w:t>
            </w:r>
          </w:p>
        </w:tc>
        <w:tc>
          <w:tcPr>
            <w:tcW w:w="3470" w:type="pct"/>
            <w:shd w:val="clear" w:color="auto" w:fill="auto"/>
            <w:vAlign w:val="center"/>
          </w:tcPr>
          <w:p w14:paraId="30D572B6" w14:textId="77777777" w:rsidR="00D41718" w:rsidRDefault="00D41718" w:rsidP="00D41718">
            <w:pPr>
              <w:pStyle w:val="a5"/>
              <w:numPr>
                <w:ilvl w:val="0"/>
                <w:numId w:val="13"/>
              </w:numPr>
              <w:ind w:left="271"/>
              <w:rPr>
                <w:lang w:val="ru-RU"/>
              </w:rPr>
            </w:pPr>
            <w:r w:rsidRPr="00595DEA">
              <w:rPr>
                <w:lang w:val="ru-RU"/>
              </w:rPr>
              <w:t>Работы должны производиться в соответствии</w:t>
            </w:r>
            <w:r>
              <w:rPr>
                <w:lang w:val="ru-RU"/>
              </w:rPr>
              <w:t>:</w:t>
            </w:r>
          </w:p>
          <w:p w14:paraId="079E8611" w14:textId="77777777" w:rsidR="00D41718" w:rsidRDefault="00D41718" w:rsidP="00D41718">
            <w:pPr>
              <w:pStyle w:val="a5"/>
              <w:numPr>
                <w:ilvl w:val="1"/>
                <w:numId w:val="13"/>
              </w:numPr>
              <w:ind w:left="838" w:hanging="283"/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Pr="00595DEA">
              <w:rPr>
                <w:lang w:val="ru-RU"/>
              </w:rPr>
              <w:t>настоящим Техническим заданием,</w:t>
            </w:r>
          </w:p>
          <w:p w14:paraId="6789EB67" w14:textId="4B828907" w:rsidR="00D41718" w:rsidRDefault="00DA3549" w:rsidP="00D41718">
            <w:pPr>
              <w:pStyle w:val="a5"/>
              <w:numPr>
                <w:ilvl w:val="1"/>
                <w:numId w:val="13"/>
              </w:numPr>
              <w:ind w:left="838" w:hanging="283"/>
              <w:rPr>
                <w:lang w:val="ru-RU"/>
              </w:rPr>
            </w:pPr>
            <w:r>
              <w:rPr>
                <w:lang w:val="ru-RU"/>
              </w:rPr>
              <w:t>ведомости объемов работ</w:t>
            </w:r>
            <w:r w:rsidR="00D41718" w:rsidRPr="00595DEA">
              <w:rPr>
                <w:lang w:val="ru-RU"/>
              </w:rPr>
              <w:t>,</w:t>
            </w:r>
          </w:p>
          <w:p w14:paraId="3118B539" w14:textId="77777777" w:rsidR="00D41718" w:rsidRDefault="00D41718" w:rsidP="00D41718">
            <w:pPr>
              <w:pStyle w:val="a5"/>
              <w:numPr>
                <w:ilvl w:val="1"/>
                <w:numId w:val="13"/>
              </w:numPr>
              <w:ind w:left="838" w:hanging="283"/>
              <w:rPr>
                <w:lang w:val="ru-RU"/>
              </w:rPr>
            </w:pPr>
            <w:r>
              <w:rPr>
                <w:lang w:val="ru-RU"/>
              </w:rPr>
              <w:t xml:space="preserve">со </w:t>
            </w:r>
            <w:r w:rsidRPr="00595DEA">
              <w:rPr>
                <w:lang w:val="ru-RU"/>
              </w:rPr>
              <w:t>строительными нормами и правилами,</w:t>
            </w:r>
            <w:r>
              <w:rPr>
                <w:lang w:val="ru-RU"/>
              </w:rPr>
              <w:t xml:space="preserve"> </w:t>
            </w:r>
            <w:r w:rsidRPr="00595DEA">
              <w:rPr>
                <w:lang w:val="ru-RU"/>
              </w:rPr>
              <w:t>действующими на территории КР</w:t>
            </w:r>
            <w:r>
              <w:rPr>
                <w:lang w:val="ru-RU"/>
              </w:rPr>
              <w:t>,</w:t>
            </w:r>
          </w:p>
          <w:p w14:paraId="1BED0747" w14:textId="21686B2D" w:rsidR="00D41718" w:rsidRDefault="00D41718" w:rsidP="00D41718">
            <w:pPr>
              <w:pStyle w:val="a5"/>
              <w:numPr>
                <w:ilvl w:val="1"/>
                <w:numId w:val="13"/>
              </w:numPr>
              <w:ind w:left="838" w:hanging="283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595DEA">
              <w:rPr>
                <w:lang w:val="ru-RU"/>
              </w:rPr>
              <w:t xml:space="preserve"> условия</w:t>
            </w:r>
            <w:r>
              <w:rPr>
                <w:lang w:val="ru-RU"/>
              </w:rPr>
              <w:t>ми</w:t>
            </w:r>
            <w:r w:rsidRPr="00595DEA">
              <w:rPr>
                <w:lang w:val="ru-RU"/>
              </w:rPr>
              <w:t xml:space="preserve"> действующего предприятия без остановки любых производственных процессов.</w:t>
            </w:r>
          </w:p>
          <w:p w14:paraId="3DE469A0" w14:textId="77777777" w:rsidR="00E968D9" w:rsidRPr="00E968D9" w:rsidRDefault="00E968D9" w:rsidP="00E968D9">
            <w:pPr>
              <w:rPr>
                <w:sz w:val="6"/>
                <w:szCs w:val="6"/>
              </w:rPr>
            </w:pPr>
          </w:p>
          <w:p w14:paraId="0D1C2A87" w14:textId="7BAC801E" w:rsidR="00D41718" w:rsidRDefault="004517F2" w:rsidP="00D41718">
            <w:pPr>
              <w:pStyle w:val="a5"/>
              <w:numPr>
                <w:ilvl w:val="0"/>
                <w:numId w:val="13"/>
              </w:numPr>
              <w:ind w:left="413" w:hanging="413"/>
              <w:rPr>
                <w:lang w:val="ru-RU"/>
              </w:rPr>
            </w:pPr>
            <w:r>
              <w:rPr>
                <w:lang w:val="ru-RU"/>
              </w:rPr>
              <w:t>Работы выполняются в условиях высокогорья</w:t>
            </w:r>
            <w:r w:rsidR="00DA3549">
              <w:rPr>
                <w:lang w:val="ru-RU"/>
              </w:rPr>
              <w:t>,</w:t>
            </w:r>
            <w:r w:rsidR="00D41718" w:rsidRPr="00595DEA">
              <w:rPr>
                <w:lang w:val="ru-RU"/>
              </w:rPr>
              <w:t xml:space="preserve"> вахтовым методом и 11-часовой рабочей сменой</w:t>
            </w:r>
            <w:r>
              <w:rPr>
                <w:lang w:val="ru-RU"/>
              </w:rPr>
              <w:t>.</w:t>
            </w:r>
          </w:p>
          <w:p w14:paraId="174FE725" w14:textId="77777777" w:rsidR="00E968D9" w:rsidRPr="00E968D9" w:rsidRDefault="00E968D9" w:rsidP="00E968D9">
            <w:pPr>
              <w:rPr>
                <w:sz w:val="6"/>
                <w:szCs w:val="6"/>
              </w:rPr>
            </w:pPr>
          </w:p>
          <w:p w14:paraId="5A2BCA5D" w14:textId="6F2C5C4B" w:rsidR="00C7698D" w:rsidRDefault="00D41718" w:rsidP="00D41718">
            <w:pPr>
              <w:pStyle w:val="a5"/>
              <w:numPr>
                <w:ilvl w:val="0"/>
                <w:numId w:val="13"/>
              </w:numPr>
              <w:ind w:left="413" w:hanging="413"/>
              <w:rPr>
                <w:lang w:val="ru-RU"/>
              </w:rPr>
            </w:pPr>
            <w:r w:rsidRPr="00595DEA">
              <w:rPr>
                <w:lang w:val="ru-RU"/>
              </w:rPr>
              <w:t xml:space="preserve">Настоящее </w:t>
            </w:r>
            <w:r>
              <w:rPr>
                <w:lang w:val="ru-RU"/>
              </w:rPr>
              <w:t>техническое задание</w:t>
            </w:r>
            <w:r w:rsidRPr="00595DEA">
              <w:rPr>
                <w:lang w:val="ru-RU"/>
              </w:rPr>
              <w:t xml:space="preserve"> может быть уточнено, изменено и доработано с учетом предложений Заказчика на стадии согласования проектной и сметной документации</w:t>
            </w:r>
            <w:r w:rsidR="00C7698D">
              <w:rPr>
                <w:lang w:val="ru-RU"/>
              </w:rPr>
              <w:t>.</w:t>
            </w:r>
          </w:p>
          <w:p w14:paraId="430CDC13" w14:textId="77777777" w:rsidR="00A25021" w:rsidRPr="00A25021" w:rsidRDefault="00A25021" w:rsidP="00D41718">
            <w:pPr>
              <w:pStyle w:val="a5"/>
              <w:ind w:left="413" w:hanging="413"/>
              <w:rPr>
                <w:sz w:val="6"/>
                <w:szCs w:val="6"/>
                <w:lang w:val="ru-RU"/>
              </w:rPr>
            </w:pPr>
          </w:p>
          <w:p w14:paraId="6DF686F9" w14:textId="5F63AFAC" w:rsidR="00A25021" w:rsidRDefault="00A25021" w:rsidP="00D41718">
            <w:pPr>
              <w:pStyle w:val="a5"/>
              <w:numPr>
                <w:ilvl w:val="0"/>
                <w:numId w:val="13"/>
              </w:numPr>
              <w:ind w:left="413" w:hanging="413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272908">
              <w:rPr>
                <w:lang w:val="ru-RU"/>
              </w:rPr>
              <w:t>тразить состав оборудования в границах поставки, включая вспомогательн</w:t>
            </w:r>
            <w:r>
              <w:rPr>
                <w:lang w:val="ru-RU"/>
              </w:rPr>
              <w:t>ы</w:t>
            </w:r>
            <w:r w:rsidRPr="00272908">
              <w:rPr>
                <w:lang w:val="ru-RU"/>
              </w:rPr>
              <w:t>е оборудовани</w:t>
            </w:r>
            <w:r>
              <w:rPr>
                <w:lang w:val="ru-RU"/>
              </w:rPr>
              <w:t>я</w:t>
            </w:r>
            <w:r w:rsidRPr="00272908">
              <w:rPr>
                <w:lang w:val="ru-RU"/>
              </w:rPr>
              <w:t>, с указанием количества, характеристик, наименования производителя.</w:t>
            </w:r>
          </w:p>
          <w:p w14:paraId="4729F158" w14:textId="77777777" w:rsidR="00A25021" w:rsidRPr="00A25021" w:rsidRDefault="00A25021" w:rsidP="00D41718">
            <w:pPr>
              <w:ind w:left="413" w:hanging="413"/>
              <w:rPr>
                <w:sz w:val="6"/>
                <w:szCs w:val="6"/>
              </w:rPr>
            </w:pPr>
          </w:p>
          <w:p w14:paraId="39D4464A" w14:textId="77777777" w:rsidR="00492193" w:rsidRDefault="00BE1845" w:rsidP="00D41718">
            <w:pPr>
              <w:pStyle w:val="a5"/>
              <w:numPr>
                <w:ilvl w:val="0"/>
                <w:numId w:val="13"/>
              </w:numPr>
              <w:ind w:left="413" w:hanging="413"/>
              <w:rPr>
                <w:lang w:val="ru-RU"/>
              </w:rPr>
            </w:pPr>
            <w:r>
              <w:rPr>
                <w:lang w:val="ru-RU"/>
              </w:rPr>
              <w:t>Работы планируются производиться в</w:t>
            </w:r>
            <w:r w:rsidR="00492193" w:rsidRPr="003E4D8C">
              <w:rPr>
                <w:lang w:val="ru-RU"/>
              </w:rPr>
              <w:t xml:space="preserve"> условиях высокогорья</w:t>
            </w:r>
            <w:r w:rsidR="00492193">
              <w:rPr>
                <w:lang w:val="ru-RU"/>
              </w:rPr>
              <w:t>:</w:t>
            </w:r>
          </w:p>
          <w:p w14:paraId="0107133C" w14:textId="30957AA4" w:rsidR="00BE1845" w:rsidRDefault="00492193" w:rsidP="00D41718">
            <w:pPr>
              <w:pStyle w:val="a5"/>
              <w:ind w:left="35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E1845">
              <w:rPr>
                <w:lang w:val="ru-RU"/>
              </w:rPr>
              <w:t>Сейсмичность – 8 баллов;</w:t>
            </w:r>
          </w:p>
          <w:p w14:paraId="5C25EE37" w14:textId="0705B87A" w:rsidR="00BE1845" w:rsidRDefault="00492193" w:rsidP="00D41718">
            <w:pPr>
              <w:pStyle w:val="a5"/>
              <w:ind w:left="35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E1845">
              <w:rPr>
                <w:lang w:val="ru-RU"/>
              </w:rPr>
              <w:t>Вес снегового покрова</w:t>
            </w:r>
            <w:r w:rsidR="00320225">
              <w:rPr>
                <w:lang w:val="ru-RU"/>
              </w:rPr>
              <w:t xml:space="preserve"> -</w:t>
            </w:r>
            <w:r w:rsidR="00BE1845">
              <w:rPr>
                <w:lang w:val="ru-RU"/>
              </w:rPr>
              <w:t xml:space="preserve"> 67 кг/м2;</w:t>
            </w:r>
          </w:p>
          <w:p w14:paraId="01A9BA2C" w14:textId="14CBD1E5" w:rsidR="00320225" w:rsidRDefault="00492193" w:rsidP="00D41718">
            <w:pPr>
              <w:pStyle w:val="a5"/>
              <w:ind w:left="350"/>
              <w:rPr>
                <w:lang w:val="ky-KG"/>
              </w:rPr>
            </w:pPr>
            <w:r>
              <w:rPr>
                <w:lang w:val="ru-RU"/>
              </w:rPr>
              <w:t xml:space="preserve">- </w:t>
            </w:r>
            <w:r w:rsidR="00BE1845">
              <w:rPr>
                <w:lang w:val="ru-RU"/>
              </w:rPr>
              <w:t>Нормативный напор ветра</w:t>
            </w:r>
            <w:r w:rsidR="00320225">
              <w:rPr>
                <w:lang w:val="ru-RU"/>
              </w:rPr>
              <w:t xml:space="preserve"> для </w:t>
            </w:r>
            <w:r w:rsidR="00320225">
              <w:t>IV</w:t>
            </w:r>
            <w:r w:rsidR="00320225" w:rsidRPr="00320225">
              <w:rPr>
                <w:lang w:val="ru-RU"/>
              </w:rPr>
              <w:t xml:space="preserve"> </w:t>
            </w:r>
            <w:r w:rsidR="00320225">
              <w:rPr>
                <w:lang w:val="ky-KG"/>
              </w:rPr>
              <w:t>ветрового района – 48 кг/м2;</w:t>
            </w:r>
          </w:p>
          <w:p w14:paraId="7CEEB017" w14:textId="294F2760" w:rsidR="00320225" w:rsidRDefault="00492193" w:rsidP="00D41718">
            <w:pPr>
              <w:pStyle w:val="a5"/>
              <w:ind w:left="350"/>
              <w:rPr>
                <w:lang w:val="ky-KG"/>
              </w:rPr>
            </w:pPr>
            <w:r>
              <w:rPr>
                <w:lang w:val="ky-KG"/>
              </w:rPr>
              <w:t xml:space="preserve">- </w:t>
            </w:r>
            <w:r w:rsidR="00320225">
              <w:rPr>
                <w:lang w:val="ky-KG"/>
              </w:rPr>
              <w:t>Расчетная температура наружного воздуха – минус 40 градусов;</w:t>
            </w:r>
          </w:p>
          <w:p w14:paraId="556D4C00" w14:textId="7584190E" w:rsidR="00BE1845" w:rsidRDefault="00492193" w:rsidP="00D41718">
            <w:pPr>
              <w:pStyle w:val="a5"/>
              <w:ind w:left="350"/>
              <w:rPr>
                <w:lang w:val="ky-KG"/>
              </w:rPr>
            </w:pPr>
            <w:r>
              <w:rPr>
                <w:lang w:val="ky-KG"/>
              </w:rPr>
              <w:t xml:space="preserve">- </w:t>
            </w:r>
            <w:r w:rsidR="0004518B">
              <w:rPr>
                <w:lang w:val="ky-KG"/>
              </w:rPr>
              <w:t>Район – вечной мерзлоты;</w:t>
            </w:r>
          </w:p>
          <w:p w14:paraId="54BCB25B" w14:textId="60610BB6" w:rsidR="0004518B" w:rsidRDefault="00492193" w:rsidP="00D41718">
            <w:pPr>
              <w:pStyle w:val="a5"/>
              <w:ind w:left="350"/>
              <w:rPr>
                <w:lang w:val="ky-KG"/>
              </w:rPr>
            </w:pPr>
            <w:r>
              <w:rPr>
                <w:lang w:val="ky-KG"/>
              </w:rPr>
              <w:t xml:space="preserve">- </w:t>
            </w:r>
            <w:r w:rsidR="0004518B">
              <w:rPr>
                <w:lang w:val="ky-KG"/>
              </w:rPr>
              <w:t xml:space="preserve">Степень огнестойкости </w:t>
            </w:r>
            <w:r w:rsidR="0004518B">
              <w:t>III</w:t>
            </w:r>
            <w:r w:rsidR="0004518B" w:rsidRPr="00492193">
              <w:rPr>
                <w:lang w:val="ru-RU"/>
              </w:rPr>
              <w:t xml:space="preserve"> </w:t>
            </w:r>
            <w:r w:rsidR="0004518B">
              <w:t>A</w:t>
            </w:r>
            <w:r w:rsidR="0004518B">
              <w:rPr>
                <w:lang w:val="ky-KG"/>
              </w:rPr>
              <w:t>;</w:t>
            </w:r>
          </w:p>
          <w:p w14:paraId="306137E7" w14:textId="74D1D89D" w:rsidR="0004518B" w:rsidRDefault="00492193" w:rsidP="00D41718">
            <w:pPr>
              <w:pStyle w:val="a5"/>
              <w:ind w:left="350"/>
              <w:rPr>
                <w:lang w:val="ky-KG"/>
              </w:rPr>
            </w:pPr>
            <w:r>
              <w:rPr>
                <w:lang w:val="ky-KG"/>
              </w:rPr>
              <w:t>-</w:t>
            </w:r>
            <w:r w:rsidR="0004518B">
              <w:rPr>
                <w:lang w:val="ky-KG"/>
              </w:rPr>
              <w:t xml:space="preserve"> Класс конструктивной опасности здания – В;</w:t>
            </w:r>
          </w:p>
          <w:p w14:paraId="5FE27E98" w14:textId="0BDB6CC9" w:rsidR="00A25021" w:rsidRPr="004517F2" w:rsidRDefault="00492193" w:rsidP="004517F2">
            <w:pPr>
              <w:pStyle w:val="a5"/>
              <w:ind w:left="350"/>
              <w:rPr>
                <w:lang w:val="ky-KG"/>
              </w:rPr>
            </w:pPr>
            <w:r>
              <w:rPr>
                <w:lang w:val="ky-KG"/>
              </w:rPr>
              <w:t>-</w:t>
            </w:r>
            <w:r w:rsidR="0004518B">
              <w:rPr>
                <w:lang w:val="ky-KG"/>
              </w:rPr>
              <w:t xml:space="preserve"> Уровень ответственности здания – </w:t>
            </w:r>
            <w:r w:rsidR="0004518B">
              <w:t>I</w:t>
            </w:r>
            <w:r w:rsidR="0004518B">
              <w:rPr>
                <w:lang w:val="ky-KG"/>
              </w:rPr>
              <w:t>.</w:t>
            </w:r>
          </w:p>
        </w:tc>
      </w:tr>
      <w:tr w:rsidR="002D2663" w:rsidRPr="002D2663" w14:paraId="0097F6EA" w14:textId="77777777" w:rsidTr="0051289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74" w:type="pct"/>
            <w:shd w:val="clear" w:color="auto" w:fill="auto"/>
          </w:tcPr>
          <w:p w14:paraId="098E40CE" w14:textId="56A7C951" w:rsidR="002D2663" w:rsidRPr="001538A8" w:rsidRDefault="001538A8" w:rsidP="0006712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6</w:t>
            </w:r>
          </w:p>
        </w:tc>
        <w:tc>
          <w:tcPr>
            <w:tcW w:w="1256" w:type="pct"/>
            <w:shd w:val="clear" w:color="auto" w:fill="auto"/>
          </w:tcPr>
          <w:p w14:paraId="3158DF5A" w14:textId="125629C8" w:rsidR="002D2663" w:rsidRPr="002D2663" w:rsidRDefault="002D2663" w:rsidP="002D2663">
            <w:r w:rsidRPr="002D2663">
              <w:t>Требования и объ</w:t>
            </w:r>
            <w:r>
              <w:t>ё</w:t>
            </w:r>
            <w:r w:rsidRPr="002D2663">
              <w:t>м работ</w:t>
            </w:r>
          </w:p>
        </w:tc>
        <w:tc>
          <w:tcPr>
            <w:tcW w:w="3470" w:type="pct"/>
            <w:shd w:val="clear" w:color="auto" w:fill="auto"/>
          </w:tcPr>
          <w:p w14:paraId="3AB3E0F9" w14:textId="0F5DB8C4" w:rsidR="000B6F8A" w:rsidRDefault="000B6F8A" w:rsidP="000B6F8A">
            <w:r>
              <w:t>На основании задания Заказчика и в соответствие с действующими нормами и правилами, выполнить с</w:t>
            </w:r>
            <w:r w:rsidR="003148E6">
              <w:rPr>
                <w:lang w:val="ky-KG"/>
              </w:rPr>
              <w:t>ледующие</w:t>
            </w:r>
            <w:r>
              <w:t xml:space="preserve"> работы согласно проект</w:t>
            </w:r>
            <w:r w:rsidR="001835ED">
              <w:rPr>
                <w:lang w:val="ky-KG"/>
              </w:rPr>
              <w:t>у</w:t>
            </w:r>
            <w:r>
              <w:t>:</w:t>
            </w:r>
          </w:p>
          <w:p w14:paraId="397D423B" w14:textId="67E3A17F" w:rsidR="002D2663" w:rsidRPr="00E04AF3" w:rsidRDefault="002D2663" w:rsidP="00E04AF3">
            <w:pPr>
              <w:numPr>
                <w:ilvl w:val="0"/>
                <w:numId w:val="3"/>
              </w:numPr>
              <w:ind w:left="350"/>
            </w:pPr>
            <w:r w:rsidRPr="002D2663">
              <w:t xml:space="preserve">Укомплектовать </w:t>
            </w:r>
            <w:r w:rsidR="001835ED">
              <w:rPr>
                <w:lang w:val="ky-KG"/>
              </w:rPr>
              <w:t xml:space="preserve">материалы </w:t>
            </w:r>
            <w:r w:rsidRPr="002D2663">
              <w:t>систем</w:t>
            </w:r>
            <w:r w:rsidR="001835ED">
              <w:rPr>
                <w:lang w:val="ky-KG"/>
              </w:rPr>
              <w:t>ы</w:t>
            </w:r>
            <w:r w:rsidRPr="002D2663">
              <w:t xml:space="preserve"> вентиляции для </w:t>
            </w:r>
            <w:r w:rsidR="00DA3549">
              <w:t xml:space="preserve">зоны раздачи питания </w:t>
            </w:r>
            <w:r w:rsidR="00D117E1" w:rsidRPr="00067126">
              <w:t>временного здания блока кухни-столовой</w:t>
            </w:r>
            <w:r w:rsidR="00DA3549">
              <w:t xml:space="preserve"> и </w:t>
            </w:r>
            <w:proofErr w:type="spellStart"/>
            <w:r w:rsidR="00DA3549">
              <w:t>очокканы</w:t>
            </w:r>
            <w:proofErr w:type="spellEnd"/>
            <w:r w:rsidR="00DA3549">
              <w:t xml:space="preserve"> </w:t>
            </w:r>
            <w:r w:rsidR="00D117E1" w:rsidRPr="00067126">
              <w:t>вахтового поселка</w:t>
            </w:r>
            <w:r w:rsidR="000B6F8A">
              <w:rPr>
                <w:lang w:val="ky-KG"/>
              </w:rPr>
              <w:t>;</w:t>
            </w:r>
          </w:p>
          <w:p w14:paraId="4F0A2D38" w14:textId="602E6AD9" w:rsidR="00E04AF3" w:rsidRPr="002D2663" w:rsidRDefault="00E04AF3" w:rsidP="00E04AF3">
            <w:pPr>
              <w:numPr>
                <w:ilvl w:val="0"/>
                <w:numId w:val="3"/>
              </w:numPr>
              <w:ind w:left="350"/>
            </w:pPr>
            <w:r>
              <w:rPr>
                <w:lang w:val="ky-KG"/>
              </w:rPr>
              <w:t>Осуществить поставку оборудования и комплектующих вентиляционной системы на рудник</w:t>
            </w:r>
            <w:r w:rsidRPr="00E04AF3">
              <w:t>;</w:t>
            </w:r>
          </w:p>
          <w:p w14:paraId="07065A73" w14:textId="32C43201" w:rsidR="002D2663" w:rsidRPr="00E04AF3" w:rsidRDefault="002D2663" w:rsidP="00E04AF3">
            <w:pPr>
              <w:numPr>
                <w:ilvl w:val="0"/>
                <w:numId w:val="3"/>
              </w:numPr>
              <w:ind w:left="350"/>
            </w:pPr>
            <w:r w:rsidRPr="002D2663">
              <w:t>Произвести монтаж оборудования и комплектующих</w:t>
            </w:r>
            <w:r w:rsidR="000B6F8A">
              <w:rPr>
                <w:lang w:val="ky-KG"/>
              </w:rPr>
              <w:t xml:space="preserve"> вентиляционной системы</w:t>
            </w:r>
            <w:r w:rsidR="000B6F8A" w:rsidRPr="000B6F8A">
              <w:t>;</w:t>
            </w:r>
          </w:p>
          <w:p w14:paraId="650D05B7" w14:textId="02DA27B4" w:rsidR="000B6F8A" w:rsidRDefault="002D2663" w:rsidP="00E04AF3">
            <w:pPr>
              <w:numPr>
                <w:ilvl w:val="0"/>
                <w:numId w:val="3"/>
              </w:numPr>
              <w:ind w:left="350"/>
            </w:pPr>
            <w:r w:rsidRPr="002D2663">
              <w:t xml:space="preserve">Произвести </w:t>
            </w:r>
            <w:r w:rsidR="00DF7DAE" w:rsidRPr="00DF7DAE">
              <w:t xml:space="preserve">пусконаладочные работы </w:t>
            </w:r>
            <w:r w:rsidR="000B6F8A">
              <w:rPr>
                <w:lang w:val="ky-KG"/>
              </w:rPr>
              <w:t>вентиляционного</w:t>
            </w:r>
            <w:r w:rsidRPr="002D2663">
              <w:t xml:space="preserve"> оборудования. </w:t>
            </w:r>
          </w:p>
          <w:p w14:paraId="454EB98F" w14:textId="14D60C55" w:rsidR="002D2663" w:rsidRPr="003148E6" w:rsidRDefault="003148E6" w:rsidP="003148E6">
            <w:pPr>
              <w:numPr>
                <w:ilvl w:val="0"/>
                <w:numId w:val="3"/>
              </w:numPr>
              <w:ind w:left="350"/>
            </w:pPr>
            <w:r>
              <w:rPr>
                <w:lang w:val="ky-KG"/>
              </w:rPr>
              <w:t>Выполнить</w:t>
            </w:r>
            <w:r w:rsidR="000B6F8A">
              <w:rPr>
                <w:lang w:val="ky-KG"/>
              </w:rPr>
              <w:t xml:space="preserve"> сдачу вентиляционного оборудования Заказчику.</w:t>
            </w:r>
            <w:r w:rsidR="002D2663" w:rsidRPr="002D2663">
              <w:t xml:space="preserve"> </w:t>
            </w:r>
          </w:p>
          <w:p w14:paraId="78318075" w14:textId="77777777" w:rsidR="002D2663" w:rsidRPr="00381812" w:rsidRDefault="002D2663" w:rsidP="002D2663">
            <w:pPr>
              <w:ind w:left="480"/>
              <w:rPr>
                <w:b/>
                <w:sz w:val="20"/>
                <w:szCs w:val="20"/>
              </w:rPr>
            </w:pPr>
          </w:p>
          <w:p w14:paraId="1E19FCB8" w14:textId="2B95E383" w:rsidR="002D2663" w:rsidRPr="002D2663" w:rsidRDefault="002D2663" w:rsidP="003148E6">
            <w:pPr>
              <w:rPr>
                <w:b/>
              </w:rPr>
            </w:pPr>
            <w:r w:rsidRPr="002D2663">
              <w:rPr>
                <w:b/>
              </w:rPr>
              <w:t>Требования по эл</w:t>
            </w:r>
            <w:r w:rsidR="00DF7DAE">
              <w:rPr>
                <w:b/>
                <w:lang w:val="ky-KG"/>
              </w:rPr>
              <w:t xml:space="preserve">ектрической </w:t>
            </w:r>
            <w:r w:rsidRPr="002D2663">
              <w:rPr>
                <w:b/>
              </w:rPr>
              <w:t>части:</w:t>
            </w:r>
          </w:p>
          <w:p w14:paraId="6600EE31" w14:textId="77777777" w:rsidR="002D2663" w:rsidRPr="002D2663" w:rsidRDefault="002D2663" w:rsidP="003148E6">
            <w:pPr>
              <w:numPr>
                <w:ilvl w:val="0"/>
                <w:numId w:val="15"/>
              </w:numPr>
              <w:ind w:left="350"/>
            </w:pPr>
            <w:r w:rsidRPr="002D2663">
              <w:t>Электрические панели и щиты управления для вентиляции, подбор необходимых коммутационных элементов и кабелей выполняет Подрядчик. Заказчик подключает только силовую часть электрической панели.</w:t>
            </w:r>
          </w:p>
          <w:p w14:paraId="4B401895" w14:textId="437D8546" w:rsidR="002D2663" w:rsidRPr="002D2663" w:rsidRDefault="002D2663" w:rsidP="00D71E01">
            <w:pPr>
              <w:numPr>
                <w:ilvl w:val="0"/>
                <w:numId w:val="15"/>
              </w:numPr>
              <w:ind w:left="350"/>
            </w:pPr>
            <w:r w:rsidRPr="002D2663">
              <w:t>Установить внутри помещения электрическую панель</w:t>
            </w:r>
            <w:r w:rsidR="00DF57BE">
              <w:t xml:space="preserve"> с терморегулятором </w:t>
            </w:r>
            <w:r w:rsidRPr="002D2663">
              <w:t xml:space="preserve">для вентиляции. Использовать современное и новое электрооборудование, автоматы, коммутационные аппараты и приборы. </w:t>
            </w:r>
          </w:p>
          <w:p w14:paraId="05331364" w14:textId="327BE427" w:rsidR="002D2663" w:rsidRDefault="002D2663" w:rsidP="003148E6">
            <w:pPr>
              <w:numPr>
                <w:ilvl w:val="0"/>
                <w:numId w:val="15"/>
              </w:numPr>
              <w:ind w:left="350"/>
            </w:pPr>
            <w:r w:rsidRPr="002D2663">
              <w:t xml:space="preserve">Предусмотреть </w:t>
            </w:r>
            <w:r w:rsidR="00265C08">
              <w:t>увязк</w:t>
            </w:r>
            <w:r w:rsidR="00DF57BE">
              <w:t>у</w:t>
            </w:r>
            <w:r w:rsidRPr="002D2663">
              <w:t xml:space="preserve"> с системой пожарной сигнализаци</w:t>
            </w:r>
            <w:r>
              <w:t>и</w:t>
            </w:r>
            <w:r w:rsidRPr="002D2663">
              <w:t>.</w:t>
            </w:r>
          </w:p>
          <w:p w14:paraId="3A5364D0" w14:textId="7AD7EBFF" w:rsidR="00D71E01" w:rsidRPr="00381812" w:rsidRDefault="00D71E01" w:rsidP="00D71E01">
            <w:pPr>
              <w:rPr>
                <w:sz w:val="20"/>
                <w:szCs w:val="20"/>
                <w:lang w:val="ky-KG"/>
              </w:rPr>
            </w:pPr>
          </w:p>
          <w:p w14:paraId="07EC3FA9" w14:textId="77777777" w:rsidR="001538A8" w:rsidRPr="000F6E09" w:rsidRDefault="00D71E01" w:rsidP="00381812">
            <w:pPr>
              <w:rPr>
                <w:b/>
                <w:bCs/>
              </w:rPr>
            </w:pPr>
            <w:r w:rsidRPr="000F6E09">
              <w:rPr>
                <w:b/>
                <w:bCs/>
                <w:lang w:val="ky-KG"/>
              </w:rPr>
              <w:t>Примечание</w:t>
            </w:r>
            <w:r w:rsidRPr="000F6E09">
              <w:rPr>
                <w:b/>
                <w:bCs/>
              </w:rPr>
              <w:t xml:space="preserve">: </w:t>
            </w:r>
          </w:p>
          <w:p w14:paraId="583E6917" w14:textId="2AE2D5EA" w:rsidR="000F6E09" w:rsidRDefault="001538A8" w:rsidP="000F6E09">
            <w:pPr>
              <w:pStyle w:val="a5"/>
              <w:numPr>
                <w:ilvl w:val="0"/>
                <w:numId w:val="22"/>
              </w:numPr>
              <w:ind w:left="350"/>
              <w:rPr>
                <w:lang w:val="ky-KG"/>
              </w:rPr>
            </w:pPr>
            <w:r>
              <w:rPr>
                <w:lang w:val="ky-KG"/>
              </w:rPr>
              <w:t>Все работы по монтажу системы вентиляции Подрядчик выполняет своими силами, включая устройство монтажных проемов, кронштейнов для крепления, антикоррозийные</w:t>
            </w:r>
            <w:r w:rsidR="00DF57BE">
              <w:rPr>
                <w:lang w:val="ky-KG"/>
              </w:rPr>
              <w:t>, изоляционные</w:t>
            </w:r>
            <w:r>
              <w:rPr>
                <w:lang w:val="ky-KG"/>
              </w:rPr>
              <w:t xml:space="preserve"> и иные мероприятия необходимые для монтажа системы вентиляции. По завершении работ подрядчик произв</w:t>
            </w:r>
            <w:r w:rsidR="000F6E09">
              <w:rPr>
                <w:lang w:val="ky-KG"/>
              </w:rPr>
              <w:t>едет заделку устроенных монтажных проемов.</w:t>
            </w:r>
          </w:p>
          <w:p w14:paraId="488581E8" w14:textId="599D8572" w:rsidR="00D71E01" w:rsidRPr="00954D40" w:rsidRDefault="000F6E09" w:rsidP="000F6E09">
            <w:pPr>
              <w:pStyle w:val="a5"/>
              <w:numPr>
                <w:ilvl w:val="0"/>
                <w:numId w:val="22"/>
              </w:numPr>
              <w:ind w:left="350"/>
              <w:rPr>
                <w:lang w:val="ky-KG"/>
              </w:rPr>
            </w:pPr>
            <w:r w:rsidRPr="00954D40">
              <w:rPr>
                <w:lang w:val="ky-KG"/>
              </w:rPr>
              <w:t>О</w:t>
            </w:r>
            <w:r w:rsidR="00D71E01" w:rsidRPr="00954D40">
              <w:rPr>
                <w:lang w:val="ky-KG"/>
              </w:rPr>
              <w:t>бъем работ, предусматривающий заказ, поставку и монтаж оборудования для системы отопления Заказчик выполнит своими силами.</w:t>
            </w:r>
          </w:p>
          <w:p w14:paraId="1FF103CB" w14:textId="7C2B504B" w:rsidR="00D71E01" w:rsidRPr="00381812" w:rsidRDefault="00D71E01" w:rsidP="00B022E3">
            <w:pPr>
              <w:ind w:left="350"/>
              <w:rPr>
                <w:sz w:val="20"/>
                <w:szCs w:val="20"/>
                <w:lang w:val="ky-KG"/>
              </w:rPr>
            </w:pPr>
          </w:p>
          <w:p w14:paraId="24B44D60" w14:textId="4DC9917D" w:rsidR="00D71E01" w:rsidRPr="00B022E3" w:rsidRDefault="00D71E01" w:rsidP="00E968D9">
            <w:pPr>
              <w:ind w:left="-12" w:firstLine="12"/>
              <w:rPr>
                <w:b/>
                <w:bCs/>
                <w:lang w:val="ky-KG"/>
              </w:rPr>
            </w:pPr>
            <w:r>
              <w:rPr>
                <w:lang w:val="ky-KG"/>
              </w:rPr>
              <w:t xml:space="preserve">Все работы проводить </w:t>
            </w:r>
            <w:r w:rsidR="00DF57BE">
              <w:rPr>
                <w:lang w:val="ky-KG"/>
              </w:rPr>
              <w:t>в</w:t>
            </w:r>
            <w:r>
              <w:rPr>
                <w:lang w:val="ky-KG"/>
              </w:rPr>
              <w:t xml:space="preserve"> соответствии</w:t>
            </w:r>
            <w:r w:rsidR="00DF57BE">
              <w:rPr>
                <w:lang w:val="ky-KG"/>
              </w:rPr>
              <w:t xml:space="preserve"> с настоящим ТЗ и ведомости объемов работ.</w:t>
            </w:r>
          </w:p>
          <w:p w14:paraId="74FBF2A1" w14:textId="4BCAA99A" w:rsidR="002D2663" w:rsidRPr="00B022E3" w:rsidRDefault="00B022E3" w:rsidP="00E968D9">
            <w:pPr>
              <w:ind w:left="-12" w:firstLine="12"/>
              <w:rPr>
                <w:lang w:val="ky-KG"/>
              </w:rPr>
            </w:pPr>
            <w:r>
              <w:rPr>
                <w:lang w:val="ky-KG"/>
              </w:rPr>
              <w:t xml:space="preserve">Любые отклонения от </w:t>
            </w:r>
            <w:r w:rsidR="00DF57BE">
              <w:rPr>
                <w:lang w:val="ky-KG"/>
              </w:rPr>
              <w:t>ТЗ и ведомости объемов работ</w:t>
            </w:r>
            <w:r w:rsidR="00DF57BE">
              <w:rPr>
                <w:lang w:val="ky-KG"/>
              </w:rPr>
              <w:t xml:space="preserve"> </w:t>
            </w:r>
            <w:r>
              <w:rPr>
                <w:lang w:val="ky-KG"/>
              </w:rPr>
              <w:t>допускаются только при наличии согласования от уполномоченных представителей КГК в письменной форме.</w:t>
            </w:r>
          </w:p>
        </w:tc>
      </w:tr>
      <w:tr w:rsidR="000B6F8A" w:rsidRPr="002D2663" w14:paraId="482B1982" w14:textId="77777777" w:rsidTr="00512895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74" w:type="pct"/>
            <w:shd w:val="clear" w:color="auto" w:fill="auto"/>
          </w:tcPr>
          <w:p w14:paraId="3BAA3C42" w14:textId="7DE30569" w:rsidR="000B6F8A" w:rsidRPr="001538A8" w:rsidRDefault="001538A8" w:rsidP="0006712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1256" w:type="pct"/>
            <w:shd w:val="clear" w:color="auto" w:fill="auto"/>
          </w:tcPr>
          <w:p w14:paraId="0CD67643" w14:textId="67327FA1" w:rsidR="000B6F8A" w:rsidRPr="002D2663" w:rsidRDefault="000B6F8A" w:rsidP="002D2663">
            <w:r>
              <w:t>Требования к оформлению документов</w:t>
            </w:r>
          </w:p>
        </w:tc>
        <w:tc>
          <w:tcPr>
            <w:tcW w:w="3470" w:type="pct"/>
            <w:shd w:val="clear" w:color="auto" w:fill="auto"/>
          </w:tcPr>
          <w:p w14:paraId="2E5FDEFE" w14:textId="77777777" w:rsidR="00E968D9" w:rsidRPr="00F83935" w:rsidRDefault="00E968D9" w:rsidP="00E968D9">
            <w:r>
              <w:t>Представители подрядной организации должны:</w:t>
            </w:r>
          </w:p>
          <w:p w14:paraId="595B698A" w14:textId="2949EB35" w:rsidR="00E968D9" w:rsidRPr="00E968D9" w:rsidRDefault="00E968D9" w:rsidP="00E968D9">
            <w:pPr>
              <w:pStyle w:val="a5"/>
              <w:numPr>
                <w:ilvl w:val="0"/>
                <w:numId w:val="18"/>
              </w:numPr>
              <w:ind w:left="555" w:hanging="284"/>
              <w:rPr>
                <w:lang w:val="ru-RU"/>
              </w:rPr>
            </w:pPr>
            <w:r w:rsidRPr="00F83935">
              <w:rPr>
                <w:lang w:val="ru-RU"/>
              </w:rPr>
              <w:t xml:space="preserve">Предоставить коммерческое предложение, содержащее подробную информацию </w:t>
            </w:r>
            <w:r w:rsidR="00954D40">
              <w:rPr>
                <w:lang w:val="ru-RU"/>
              </w:rPr>
              <w:t xml:space="preserve">о поставке оборудования и комплектующих, монтаж, список металлических конструкций для крепления оборудования и т. д. </w:t>
            </w:r>
            <w:r w:rsidRPr="00E968D9">
              <w:rPr>
                <w:lang w:val="ky-KG"/>
              </w:rPr>
              <w:t>Коммерческое предложение является неотъемлемой частью при заключении Договора.</w:t>
            </w:r>
          </w:p>
          <w:p w14:paraId="472D417D" w14:textId="77777777" w:rsidR="00954D40" w:rsidRPr="00107535" w:rsidRDefault="00954D40" w:rsidP="00954D40">
            <w:pPr>
              <w:pStyle w:val="a5"/>
              <w:numPr>
                <w:ilvl w:val="0"/>
                <w:numId w:val="18"/>
              </w:numPr>
              <w:ind w:left="555" w:hanging="284"/>
              <w:rPr>
                <w:lang w:val="ru-RU"/>
              </w:rPr>
            </w:pPr>
            <w:r>
              <w:rPr>
                <w:lang w:val="ru-RU"/>
              </w:rPr>
              <w:t xml:space="preserve">Предоставить проект производства работ, календарный график работ, с указанием количества персонала, согласовать с заказчиком и вести рабочую и исполнительную документацию согласно СНиП КР. </w:t>
            </w:r>
          </w:p>
          <w:p w14:paraId="1B0BB853" w14:textId="77777777" w:rsidR="00E968D9" w:rsidRPr="00595DEA" w:rsidRDefault="00E968D9" w:rsidP="00E968D9">
            <w:pPr>
              <w:pStyle w:val="a5"/>
              <w:numPr>
                <w:ilvl w:val="0"/>
                <w:numId w:val="18"/>
              </w:numPr>
              <w:ind w:left="555" w:hanging="284"/>
              <w:rPr>
                <w:lang w:val="ru-RU"/>
              </w:rPr>
            </w:pPr>
            <w:r w:rsidRPr="00595DEA">
              <w:rPr>
                <w:lang w:val="ru-RU"/>
              </w:rPr>
              <w:t>В процессе выполнения работ</w:t>
            </w:r>
            <w:r>
              <w:rPr>
                <w:lang w:val="ru-RU"/>
              </w:rPr>
              <w:t xml:space="preserve"> оформлять и в</w:t>
            </w:r>
            <w:r w:rsidRPr="00595DEA">
              <w:rPr>
                <w:lang w:val="ru-RU"/>
              </w:rPr>
              <w:t xml:space="preserve">ести </w:t>
            </w:r>
            <w:r>
              <w:rPr>
                <w:lang w:val="ru-RU"/>
              </w:rPr>
              <w:t xml:space="preserve">всю </w:t>
            </w:r>
            <w:r w:rsidRPr="00595DEA">
              <w:rPr>
                <w:lang w:val="ru-RU"/>
              </w:rPr>
              <w:t>рабочую и исполнительную документацию</w:t>
            </w:r>
            <w:r>
              <w:rPr>
                <w:lang w:val="ru-RU"/>
              </w:rPr>
              <w:t xml:space="preserve">: </w:t>
            </w:r>
            <w:r w:rsidRPr="00595DEA">
              <w:rPr>
                <w:lang w:val="ky-KG"/>
              </w:rPr>
              <w:t>журналы ведения работ, акты скрытых работ с фотографиями, акты промежуточной приемки, наряды-допуски, наряды на проведение огневых работ и т. д.</w:t>
            </w:r>
            <w:r w:rsidRPr="00595DEA">
              <w:rPr>
                <w:lang w:val="ru-RU"/>
              </w:rPr>
              <w:t xml:space="preserve"> согласно СНиП КР</w:t>
            </w:r>
            <w:r>
              <w:rPr>
                <w:lang w:val="ru-RU"/>
              </w:rPr>
              <w:t>.</w:t>
            </w:r>
          </w:p>
          <w:p w14:paraId="7AE9F1DD" w14:textId="77777777" w:rsidR="000F6E09" w:rsidRDefault="00E968D9" w:rsidP="00E968D9">
            <w:pPr>
              <w:pStyle w:val="a5"/>
              <w:numPr>
                <w:ilvl w:val="0"/>
                <w:numId w:val="18"/>
              </w:numPr>
              <w:ind w:left="555" w:hanging="284"/>
              <w:rPr>
                <w:lang w:val="ru-RU"/>
              </w:rPr>
            </w:pPr>
            <w:r w:rsidRPr="00CF42E4">
              <w:rPr>
                <w:lang w:val="ru-RU"/>
              </w:rPr>
              <w:lastRenderedPageBreak/>
              <w:t>Предостав</w:t>
            </w:r>
            <w:r w:rsidR="001A3C88">
              <w:rPr>
                <w:lang w:val="ru-RU"/>
              </w:rPr>
              <w:t>ить</w:t>
            </w:r>
            <w:r w:rsidRPr="00CF42E4">
              <w:rPr>
                <w:lang w:val="ru-RU"/>
              </w:rPr>
              <w:t xml:space="preserve"> сметную документацию по каждому пункту объемов и видов работ. Заказчик вправе исключить те или иные пункты по объемам работ до или после заключения контракта, которые были выполнены силами и за счет Заказчика.</w:t>
            </w:r>
          </w:p>
          <w:p w14:paraId="1A83AA5B" w14:textId="7CD384A3" w:rsidR="001A3C88" w:rsidRPr="00E04AF3" w:rsidRDefault="001A3C88" w:rsidP="00E968D9">
            <w:pPr>
              <w:pStyle w:val="a5"/>
              <w:numPr>
                <w:ilvl w:val="0"/>
                <w:numId w:val="18"/>
              </w:numPr>
              <w:ind w:left="555" w:hanging="284"/>
              <w:rPr>
                <w:lang w:val="ru-RU"/>
              </w:rPr>
            </w:pPr>
            <w:r>
              <w:rPr>
                <w:lang w:val="ky-KG"/>
              </w:rPr>
              <w:t xml:space="preserve">График производства строительно-монтажных работ разрабатывается Подрядчиком по согласованию с Заказчиком и будет является неотъемлемой частью при заключении Договора. Не допускается любое отклонение от согласованного с Заказчиком графика проведения строительно-монтажных работ без предварительного письменного уведомления Подрядчиком Заказчика за </w:t>
            </w:r>
            <w:r w:rsidR="00DF57BE">
              <w:rPr>
                <w:lang w:val="ky-KG"/>
              </w:rPr>
              <w:t>3</w:t>
            </w:r>
            <w:r>
              <w:rPr>
                <w:lang w:val="ky-KG"/>
              </w:rPr>
              <w:t xml:space="preserve"> (</w:t>
            </w:r>
            <w:r w:rsidR="00DF57BE">
              <w:rPr>
                <w:lang w:val="ky-KG"/>
              </w:rPr>
              <w:t>три</w:t>
            </w:r>
            <w:r>
              <w:rPr>
                <w:lang w:val="ky-KG"/>
              </w:rPr>
              <w:t>) рабочих дн</w:t>
            </w:r>
            <w:r w:rsidR="00DF57BE">
              <w:rPr>
                <w:lang w:val="ky-KG"/>
              </w:rPr>
              <w:t>я</w:t>
            </w:r>
            <w:r>
              <w:rPr>
                <w:lang w:val="ky-KG"/>
              </w:rPr>
              <w:t xml:space="preserve"> до планируемого изменения графика работ и отсутствия письменного подтверждения со стороны Заказчика.</w:t>
            </w:r>
          </w:p>
        </w:tc>
      </w:tr>
      <w:tr w:rsidR="000B6F8A" w:rsidRPr="002D2663" w14:paraId="787ED3A2" w14:textId="77777777" w:rsidTr="00512895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74" w:type="pct"/>
            <w:shd w:val="clear" w:color="auto" w:fill="auto"/>
          </w:tcPr>
          <w:p w14:paraId="0C5C2F03" w14:textId="095376F2" w:rsidR="000B6F8A" w:rsidRPr="001538A8" w:rsidRDefault="001538A8" w:rsidP="0006712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8</w:t>
            </w:r>
          </w:p>
        </w:tc>
        <w:tc>
          <w:tcPr>
            <w:tcW w:w="1256" w:type="pct"/>
            <w:shd w:val="clear" w:color="auto" w:fill="auto"/>
          </w:tcPr>
          <w:p w14:paraId="47844D7F" w14:textId="774A3548" w:rsidR="000B6F8A" w:rsidRPr="002D2663" w:rsidRDefault="00E04AF3" w:rsidP="002D2663">
            <w:r>
              <w:t>Требования к методам производства и качеству работ</w:t>
            </w:r>
          </w:p>
        </w:tc>
        <w:tc>
          <w:tcPr>
            <w:tcW w:w="3470" w:type="pct"/>
            <w:shd w:val="clear" w:color="auto" w:fill="auto"/>
          </w:tcPr>
          <w:p w14:paraId="40A70513" w14:textId="77777777" w:rsidR="00E04AF3" w:rsidRDefault="00E04AF3" w:rsidP="00E968D9">
            <w:pPr>
              <w:pStyle w:val="a5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Технология и качество выполняемых работ должны удовлетворять требованиям действующих государственных стандартов, строительных, противопожарных и санитарных норм и правил (ГОСТ, </w:t>
            </w:r>
            <w:proofErr w:type="spellStart"/>
            <w:r>
              <w:rPr>
                <w:lang w:val="ru-RU"/>
              </w:rPr>
              <w:t>СниП</w:t>
            </w:r>
            <w:proofErr w:type="spellEnd"/>
            <w:r>
              <w:rPr>
                <w:lang w:val="ru-RU"/>
              </w:rPr>
              <w:t>, СанПиН), установленных для данного вида работ.</w:t>
            </w:r>
          </w:p>
          <w:p w14:paraId="627A7521" w14:textId="6D5320CB" w:rsidR="00E04AF3" w:rsidRDefault="00E04AF3" w:rsidP="00E968D9">
            <w:pPr>
              <w:pStyle w:val="a5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Используемые материалы и оборудование должны соответствовать государственным стандартам и техническим условиям. </w:t>
            </w:r>
          </w:p>
          <w:p w14:paraId="4802648A" w14:textId="11AC0C4C" w:rsidR="00E04AF3" w:rsidRPr="00E968D9" w:rsidRDefault="00E04AF3" w:rsidP="00E968D9">
            <w:pPr>
              <w:pStyle w:val="a5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ky-KG"/>
              </w:rPr>
              <w:t>Подрядчик, перед монтаж</w:t>
            </w:r>
            <w:r w:rsidR="001538A8">
              <w:rPr>
                <w:lang w:val="ky-KG"/>
              </w:rPr>
              <w:t>о</w:t>
            </w:r>
            <w:r>
              <w:rPr>
                <w:lang w:val="ky-KG"/>
              </w:rPr>
              <w:t>м оборудования и комплектующих системы вентиляции, должен ознакомиться с построенным зданием, проверить соответсвие проектных решений по вентиляции фактическим</w:t>
            </w:r>
            <w:r w:rsidR="003148E6">
              <w:rPr>
                <w:lang w:val="ky-KG"/>
              </w:rPr>
              <w:t xml:space="preserve"> условиям на объекте строительства, и, в случае необходимости дополнения комплектующих системы вентиляции и выполнения дополнительных работ, уведомить Заказчика в письменном виде до начала работ по монтажу вентиляции.</w:t>
            </w:r>
          </w:p>
          <w:p w14:paraId="5DECD305" w14:textId="77777777" w:rsidR="00E968D9" w:rsidRDefault="00E968D9" w:rsidP="00E968D9">
            <w:pPr>
              <w:pStyle w:val="a5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При исполнении договора Подрядчик должен обеспечить осуществление контроля качества выполнения работ службами, оснащенными техническими средствами, обеспечивающими необходимую достоверность и полноту контроля.</w:t>
            </w:r>
          </w:p>
          <w:p w14:paraId="60A2C3F3" w14:textId="77777777" w:rsidR="000B6F8A" w:rsidRDefault="00E04AF3" w:rsidP="00E968D9">
            <w:pPr>
              <w:numPr>
                <w:ilvl w:val="0"/>
                <w:numId w:val="14"/>
              </w:numPr>
            </w:pPr>
            <w:r>
              <w:t>При выполнении приемочного контроля подлежат освидетельствованию скрытые работы с приложенными фотоматериалами. Запрещается выполнение последующих работ при отсутствии актов освидетельствования предшествующих скрытых работ и приемки Заказчиком, в противном случае Заказчик вправе требовать от Подрядчика вскрыть любую часть работ, а затем восстановить их за счет средств Подрядчика.</w:t>
            </w:r>
          </w:p>
          <w:p w14:paraId="0782F5AD" w14:textId="34A496CE" w:rsidR="000F6E09" w:rsidRPr="000F6E09" w:rsidRDefault="000F6E09" w:rsidP="00E968D9">
            <w:pPr>
              <w:pStyle w:val="a5"/>
              <w:numPr>
                <w:ilvl w:val="0"/>
                <w:numId w:val="14"/>
              </w:numPr>
              <w:rPr>
                <w:lang w:val="ky-KG"/>
              </w:rPr>
            </w:pPr>
            <w:r w:rsidRPr="000F6E09">
              <w:rPr>
                <w:lang w:val="ru-RU"/>
              </w:rPr>
              <w:t xml:space="preserve">Подрядчик должен проводить работы в отведенной зоне работ. </w:t>
            </w:r>
            <w:r w:rsidRPr="00EF54C7">
              <w:rPr>
                <w:lang w:val="ru-RU"/>
              </w:rPr>
              <w:t xml:space="preserve">Оперативное складирование материалов и оборудования производится при условии организации Подрядчиком оборудованных мест размещения средств пожаротушения на площадке складирования. В течении трех рабочих смен после окончания работ Подрядчик должен произвести ликвидацию рабочей зоны с разборкой ограждения и утилизацией мусора </w:t>
            </w:r>
            <w:r w:rsidR="00162366" w:rsidRPr="00EF54C7">
              <w:rPr>
                <w:lang w:val="ru-RU"/>
              </w:rPr>
              <w:t>согласно нормам</w:t>
            </w:r>
            <w:r w:rsidRPr="00EF54C7">
              <w:rPr>
                <w:lang w:val="ru-RU"/>
              </w:rPr>
              <w:t xml:space="preserve"> и правил</w:t>
            </w:r>
            <w:r w:rsidR="00162366">
              <w:rPr>
                <w:lang w:val="ky-KG"/>
              </w:rPr>
              <w:t>ам</w:t>
            </w:r>
            <w:r w:rsidRPr="00EF54C7">
              <w:rPr>
                <w:lang w:val="ru-RU"/>
              </w:rPr>
              <w:t>, установленных в ЗАО «</w:t>
            </w:r>
            <w:r w:rsidR="001A3C88">
              <w:rPr>
                <w:lang w:val="ru-RU"/>
              </w:rPr>
              <w:t>КГК</w:t>
            </w:r>
            <w:r w:rsidRPr="00EF54C7">
              <w:rPr>
                <w:lang w:val="ru-RU"/>
              </w:rPr>
              <w:t xml:space="preserve">». </w:t>
            </w:r>
          </w:p>
          <w:p w14:paraId="4617A871" w14:textId="3827AE29" w:rsidR="000F6E09" w:rsidRDefault="00E968D9" w:rsidP="00E968D9">
            <w:pPr>
              <w:pStyle w:val="a5"/>
              <w:numPr>
                <w:ilvl w:val="0"/>
                <w:numId w:val="14"/>
              </w:numPr>
              <w:rPr>
                <w:lang w:val="ky-KG"/>
              </w:rPr>
            </w:pPr>
            <w:r>
              <w:rPr>
                <w:lang w:val="ru-RU"/>
              </w:rPr>
              <w:t>Подрядная организация</w:t>
            </w:r>
            <w:r w:rsidR="000F6E09" w:rsidRPr="00E968D9">
              <w:rPr>
                <w:lang w:val="ru-RU"/>
              </w:rPr>
              <w:t xml:space="preserve"> несет ответственность за:</w:t>
            </w:r>
          </w:p>
          <w:p w14:paraId="612C2530" w14:textId="77777777" w:rsidR="00E968D9" w:rsidRPr="0013169B" w:rsidRDefault="00E968D9" w:rsidP="00E968D9">
            <w:pPr>
              <w:pStyle w:val="a5"/>
              <w:numPr>
                <w:ilvl w:val="1"/>
                <w:numId w:val="27"/>
              </w:numPr>
              <w:ind w:left="980" w:hanging="205"/>
              <w:rPr>
                <w:lang w:val="ru-RU"/>
              </w:rPr>
            </w:pPr>
            <w:r>
              <w:rPr>
                <w:lang w:val="ky-KG"/>
              </w:rPr>
              <w:t>в</w:t>
            </w:r>
            <w:r w:rsidRPr="0013169B">
              <w:rPr>
                <w:lang w:val="ky-KG"/>
              </w:rPr>
              <w:t>ыполнение работ в установленные Договором сроки</w:t>
            </w:r>
            <w:r w:rsidRPr="0013169B">
              <w:rPr>
                <w:lang w:val="ru-RU"/>
              </w:rPr>
              <w:t>;</w:t>
            </w:r>
          </w:p>
          <w:p w14:paraId="759B98E5" w14:textId="77777777" w:rsidR="00E968D9" w:rsidRPr="0013169B" w:rsidRDefault="00E968D9" w:rsidP="00E968D9">
            <w:pPr>
              <w:pStyle w:val="a5"/>
              <w:numPr>
                <w:ilvl w:val="1"/>
                <w:numId w:val="27"/>
              </w:numPr>
              <w:ind w:left="980" w:hanging="205"/>
              <w:rPr>
                <w:lang w:val="ru-RU"/>
              </w:rPr>
            </w:pPr>
            <w:r>
              <w:rPr>
                <w:lang w:val="ky-KG"/>
              </w:rPr>
              <w:t>н</w:t>
            </w:r>
            <w:r w:rsidRPr="0013169B">
              <w:rPr>
                <w:lang w:val="ky-KG"/>
              </w:rPr>
              <w:t>адлежащее качество работ</w:t>
            </w:r>
            <w:r w:rsidRPr="0013169B">
              <w:t>;</w:t>
            </w:r>
          </w:p>
          <w:p w14:paraId="6D45900F" w14:textId="77777777" w:rsidR="00E968D9" w:rsidRPr="0013169B" w:rsidRDefault="00E968D9" w:rsidP="00E968D9">
            <w:pPr>
              <w:pStyle w:val="a5"/>
              <w:numPr>
                <w:ilvl w:val="1"/>
                <w:numId w:val="27"/>
              </w:numPr>
              <w:ind w:left="980" w:hanging="205"/>
              <w:rPr>
                <w:lang w:val="ru-RU"/>
              </w:rPr>
            </w:pPr>
            <w:r>
              <w:rPr>
                <w:lang w:val="ky-KG"/>
              </w:rPr>
              <w:lastRenderedPageBreak/>
              <w:t>с</w:t>
            </w:r>
            <w:r w:rsidRPr="0013169B">
              <w:rPr>
                <w:lang w:val="ky-KG"/>
              </w:rPr>
              <w:t>облюдение технологии производства при выполнении работ</w:t>
            </w:r>
            <w:r w:rsidRPr="0013169B">
              <w:rPr>
                <w:lang w:val="ru-RU"/>
              </w:rPr>
              <w:t>;</w:t>
            </w:r>
          </w:p>
          <w:p w14:paraId="20B48DDB" w14:textId="77777777" w:rsidR="00E968D9" w:rsidRPr="0013169B" w:rsidRDefault="00E968D9" w:rsidP="00E968D9">
            <w:pPr>
              <w:pStyle w:val="a5"/>
              <w:numPr>
                <w:ilvl w:val="1"/>
                <w:numId w:val="27"/>
              </w:numPr>
              <w:ind w:left="980" w:hanging="205"/>
              <w:rPr>
                <w:lang w:val="ru-RU"/>
              </w:rPr>
            </w:pPr>
            <w:r>
              <w:rPr>
                <w:lang w:val="ky-KG"/>
              </w:rPr>
              <w:t>п</w:t>
            </w:r>
            <w:r w:rsidRPr="0013169B">
              <w:rPr>
                <w:lang w:val="ky-KG"/>
              </w:rPr>
              <w:t>роведение индивидуальных испытаний смонтированных конструкций (если, необходимо)</w:t>
            </w:r>
            <w:r w:rsidRPr="0013169B">
              <w:rPr>
                <w:lang w:val="ru-RU"/>
              </w:rPr>
              <w:t>;</w:t>
            </w:r>
          </w:p>
          <w:p w14:paraId="49B2CE85" w14:textId="77777777" w:rsidR="00E968D9" w:rsidRPr="00750799" w:rsidRDefault="00E968D9" w:rsidP="00E968D9">
            <w:pPr>
              <w:pStyle w:val="a5"/>
              <w:numPr>
                <w:ilvl w:val="1"/>
                <w:numId w:val="27"/>
              </w:numPr>
              <w:ind w:left="980" w:hanging="205"/>
              <w:rPr>
                <w:lang w:val="ru-RU"/>
              </w:rPr>
            </w:pPr>
            <w:r>
              <w:rPr>
                <w:lang w:val="ky-KG"/>
              </w:rPr>
              <w:t>с</w:t>
            </w:r>
            <w:r w:rsidRPr="0013169B">
              <w:rPr>
                <w:lang w:val="ky-KG"/>
              </w:rPr>
              <w:t>воевременное устранение недостатков (дефектов), выявленных при приемке работ и в течение гарантийного срока (срок устранения недостатков или дефектов не может превышать трех рабочих дней)</w:t>
            </w:r>
            <w:r>
              <w:rPr>
                <w:lang w:val="ky-KG"/>
              </w:rPr>
              <w:t>;</w:t>
            </w:r>
          </w:p>
          <w:p w14:paraId="6BA9947D" w14:textId="77777777" w:rsidR="00E968D9" w:rsidRPr="00750799" w:rsidRDefault="00E968D9" w:rsidP="00E968D9">
            <w:pPr>
              <w:pStyle w:val="a5"/>
              <w:numPr>
                <w:ilvl w:val="1"/>
                <w:numId w:val="27"/>
              </w:numPr>
              <w:ind w:left="980" w:hanging="205"/>
              <w:rPr>
                <w:lang w:val="ru-RU"/>
              </w:rPr>
            </w:pPr>
            <w:r w:rsidRPr="00750799">
              <w:rPr>
                <w:lang w:val="ky-KG"/>
              </w:rPr>
              <w:t>сохранность всех поставленных для реализации Договора материалов и оборудования до сдачи готового объекта в эксплуатаци</w:t>
            </w:r>
            <w:r>
              <w:rPr>
                <w:lang w:val="ky-KG"/>
              </w:rPr>
              <w:t>.</w:t>
            </w:r>
          </w:p>
          <w:p w14:paraId="33FD11C8" w14:textId="77777777" w:rsidR="000F6E09" w:rsidRDefault="000F6E09" w:rsidP="00E968D9">
            <w:pPr>
              <w:pStyle w:val="a5"/>
              <w:numPr>
                <w:ilvl w:val="0"/>
                <w:numId w:val="14"/>
              </w:numPr>
              <w:rPr>
                <w:lang w:val="ky-KG"/>
              </w:rPr>
            </w:pPr>
            <w:r>
              <w:rPr>
                <w:lang w:val="ky-KG"/>
              </w:rPr>
              <w:t>В случае повреждения конструктивных частей, отделки помещений и инженерных систем, произошедших по причине производимых Подрядчиком работ – все работы по восстановлению производятся силами и за счет Подрядчика.</w:t>
            </w:r>
          </w:p>
          <w:p w14:paraId="0E9FF250" w14:textId="77777777" w:rsidR="000F6E09" w:rsidRDefault="000F6E09" w:rsidP="00E968D9">
            <w:pPr>
              <w:pStyle w:val="a5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ky-KG"/>
              </w:rPr>
              <w:t>Срок предоставления гарантии качества на результат выполненных работ по Договору должен составлять не менее 12 месяцев. Срок гарантии на использованные в ходе выполнения работ комплектующие и материалы – в соответствие с гарантийной документацией их производителя. Исчисление гарантийного срока начинается с даты подписания акта приема-передачи завершенного объекта.</w:t>
            </w:r>
          </w:p>
          <w:p w14:paraId="399DDEF3" w14:textId="78DE90E4" w:rsidR="000F6E09" w:rsidRPr="002D2663" w:rsidRDefault="000F6E09" w:rsidP="00E968D9">
            <w:pPr>
              <w:numPr>
                <w:ilvl w:val="0"/>
                <w:numId w:val="14"/>
              </w:numPr>
            </w:pPr>
            <w:r>
              <w:t>Заказчик оставляет за собой право проведения технологического и иного вида контроля за ходом монтажных работ на всех этапах и привлечения дополнительных ресурсов за свой счет с целью своевременного и качественного обеспечения завершения строительства в рамках данного Технического задания, с последующим вычетом стоимости работ, выполненных силами и за счет Заказчика, из объема работ Подрядчика по данному Техническому заданию.</w:t>
            </w:r>
          </w:p>
        </w:tc>
      </w:tr>
      <w:tr w:rsidR="00E04AF3" w:rsidRPr="002D2663" w14:paraId="0DAED7F0" w14:textId="77777777" w:rsidTr="005128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74" w:type="pct"/>
            <w:shd w:val="clear" w:color="auto" w:fill="auto"/>
          </w:tcPr>
          <w:p w14:paraId="7FD29FC7" w14:textId="6206E7AC" w:rsidR="00E04AF3" w:rsidRPr="001538A8" w:rsidRDefault="001538A8" w:rsidP="0006712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9</w:t>
            </w:r>
          </w:p>
        </w:tc>
        <w:tc>
          <w:tcPr>
            <w:tcW w:w="1256" w:type="pct"/>
            <w:shd w:val="clear" w:color="auto" w:fill="auto"/>
          </w:tcPr>
          <w:p w14:paraId="4E48896E" w14:textId="79D23EF1" w:rsidR="00E04AF3" w:rsidRPr="002D2663" w:rsidRDefault="00E04AF3" w:rsidP="002D2663">
            <w:r>
              <w:t>Требования к подрядчику и условия выполнения работ</w:t>
            </w:r>
          </w:p>
        </w:tc>
        <w:tc>
          <w:tcPr>
            <w:tcW w:w="3470" w:type="pct"/>
            <w:shd w:val="clear" w:color="auto" w:fill="auto"/>
          </w:tcPr>
          <w:p w14:paraId="61C71DA8" w14:textId="77777777" w:rsidR="00E968D9" w:rsidRPr="00AB6F7C" w:rsidRDefault="00E968D9" w:rsidP="00E968D9">
            <w:r>
              <w:t>Условия допуска п</w:t>
            </w:r>
            <w:r w:rsidRPr="00AB6F7C">
              <w:t>одрядн</w:t>
            </w:r>
            <w:r>
              <w:t>ой</w:t>
            </w:r>
            <w:r w:rsidRPr="00AB6F7C">
              <w:t xml:space="preserve"> организаци</w:t>
            </w:r>
            <w:r>
              <w:t>и</w:t>
            </w:r>
            <w:r w:rsidRPr="00AB6F7C">
              <w:t xml:space="preserve"> (Подрядчик</w:t>
            </w:r>
            <w:r>
              <w:t>а</w:t>
            </w:r>
            <w:r w:rsidRPr="00AB6F7C">
              <w:t>)</w:t>
            </w:r>
            <w:r>
              <w:t xml:space="preserve"> к в</w:t>
            </w:r>
            <w:r w:rsidRPr="00AB6F7C">
              <w:t>ыполнени</w:t>
            </w:r>
            <w:r>
              <w:t>ю</w:t>
            </w:r>
            <w:r w:rsidRPr="00AB6F7C">
              <w:t xml:space="preserve"> </w:t>
            </w:r>
            <w:r>
              <w:rPr>
                <w:lang w:val="ky-KG"/>
              </w:rPr>
              <w:t>строительно-</w:t>
            </w:r>
            <w:r w:rsidRPr="00AB6F7C">
              <w:t>монтажных работ, предусмотренных в данном техническом задании:</w:t>
            </w:r>
          </w:p>
          <w:p w14:paraId="07C916DB" w14:textId="77777777" w:rsidR="00E968D9" w:rsidRPr="00AB6F7C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При наличии</w:t>
            </w:r>
            <w:r w:rsidRPr="00AB6F7C">
              <w:rPr>
                <w:lang w:val="ru-RU"/>
              </w:rPr>
              <w:t xml:space="preserve"> опыт</w:t>
            </w:r>
            <w:r>
              <w:rPr>
                <w:lang w:val="ru-RU"/>
              </w:rPr>
              <w:t>а</w:t>
            </w:r>
            <w:r w:rsidRPr="00AB6F7C">
              <w:rPr>
                <w:lang w:val="ru-RU"/>
              </w:rPr>
              <w:t xml:space="preserve"> выполнения аналогичных</w:t>
            </w:r>
            <w:r>
              <w:rPr>
                <w:lang w:val="ru-RU"/>
              </w:rPr>
              <w:t xml:space="preserve"> </w:t>
            </w:r>
            <w:r w:rsidRPr="00AB6F7C">
              <w:rPr>
                <w:lang w:val="ru-RU"/>
              </w:rPr>
              <w:t xml:space="preserve">по объему, назначению и типу работ (подтвердить </w:t>
            </w:r>
            <w:r>
              <w:rPr>
                <w:lang w:val="ru-RU"/>
              </w:rPr>
              <w:t>опыт работ</w:t>
            </w:r>
            <w:r w:rsidRPr="00AB6F7C">
              <w:rPr>
                <w:lang w:val="ru-RU"/>
              </w:rPr>
              <w:t xml:space="preserve"> списк</w:t>
            </w:r>
            <w:r>
              <w:rPr>
                <w:lang w:val="ru-RU"/>
              </w:rPr>
              <w:t>ом с</w:t>
            </w:r>
            <w:r w:rsidRPr="00AB6F7C">
              <w:rPr>
                <w:lang w:val="ru-RU"/>
              </w:rPr>
              <w:t xml:space="preserve"> соответствующими документами)</w:t>
            </w:r>
            <w:r>
              <w:rPr>
                <w:lang w:val="ru-RU"/>
              </w:rPr>
              <w:t>.</w:t>
            </w:r>
          </w:p>
          <w:p w14:paraId="487E90F9" w14:textId="16C7F879" w:rsidR="00E968D9" w:rsidRPr="00595DEA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При наличии</w:t>
            </w:r>
            <w:r w:rsidRPr="00AB6F7C">
              <w:rPr>
                <w:lang w:val="ru-RU"/>
              </w:rPr>
              <w:t xml:space="preserve"> опыт</w:t>
            </w:r>
            <w:r>
              <w:rPr>
                <w:lang w:val="ru-RU"/>
              </w:rPr>
              <w:t>а</w:t>
            </w:r>
            <w:r w:rsidRPr="00595DEA">
              <w:rPr>
                <w:lang w:val="ru-RU"/>
              </w:rPr>
              <w:t xml:space="preserve"> выполнения монтажных работ не менее</w:t>
            </w:r>
            <w:r w:rsidR="001A3C88">
              <w:rPr>
                <w:lang w:val="ru-RU"/>
              </w:rPr>
              <w:t xml:space="preserve"> пяти</w:t>
            </w:r>
            <w:r w:rsidRPr="00595DEA">
              <w:rPr>
                <w:lang w:val="ru-RU"/>
              </w:rPr>
              <w:t xml:space="preserve"> лет</w:t>
            </w:r>
            <w:r>
              <w:rPr>
                <w:lang w:val="ru-RU"/>
              </w:rPr>
              <w:t>.</w:t>
            </w:r>
          </w:p>
          <w:p w14:paraId="3A8C69E3" w14:textId="77777777" w:rsidR="00E968D9" w:rsidRPr="00595DEA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При наличии</w:t>
            </w:r>
            <w:r w:rsidRPr="00AB6F7C">
              <w:rPr>
                <w:lang w:val="ru-RU"/>
              </w:rPr>
              <w:t xml:space="preserve"> опыт</w:t>
            </w:r>
            <w:r>
              <w:rPr>
                <w:lang w:val="ru-RU"/>
              </w:rPr>
              <w:t>а</w:t>
            </w:r>
            <w:r w:rsidRPr="00595DEA">
              <w:rPr>
                <w:lang w:val="ru-RU"/>
              </w:rPr>
              <w:t xml:space="preserve"> реализации минимум двух проектов </w:t>
            </w:r>
            <w:r>
              <w:rPr>
                <w:lang w:val="ru-RU"/>
              </w:rPr>
              <w:t>с</w:t>
            </w:r>
            <w:r w:rsidRPr="00595DEA">
              <w:rPr>
                <w:lang w:val="ru-RU"/>
              </w:rPr>
              <w:t xml:space="preserve"> </w:t>
            </w:r>
            <w:r w:rsidRPr="00593BB1">
              <w:rPr>
                <w:lang w:val="ru-RU"/>
              </w:rPr>
              <w:t>аналогичны</w:t>
            </w:r>
            <w:r>
              <w:rPr>
                <w:lang w:val="ru-RU"/>
              </w:rPr>
              <w:t>ми</w:t>
            </w:r>
            <w:r w:rsidRPr="00595DEA">
              <w:rPr>
                <w:lang w:val="ru-RU"/>
              </w:rPr>
              <w:t xml:space="preserve"> работам</w:t>
            </w:r>
            <w:r>
              <w:rPr>
                <w:lang w:val="ru-RU"/>
              </w:rPr>
              <w:t>и.</w:t>
            </w:r>
          </w:p>
          <w:p w14:paraId="37C7039B" w14:textId="310A5BCC" w:rsidR="00E968D9" w:rsidRPr="00593BB1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При назначении</w:t>
            </w:r>
            <w:r w:rsidRPr="00593BB1">
              <w:rPr>
                <w:lang w:val="ru-RU"/>
              </w:rPr>
              <w:t xml:space="preserve"> сертифицированного руководителя проекта (прораба, начальника участка) с </w:t>
            </w:r>
            <w:r>
              <w:rPr>
                <w:lang w:val="ru-RU"/>
              </w:rPr>
              <w:t>опытом</w:t>
            </w:r>
            <w:r w:rsidRPr="00593BB1">
              <w:rPr>
                <w:lang w:val="ru-RU"/>
              </w:rPr>
              <w:t xml:space="preserve"> работ</w:t>
            </w:r>
            <w:r>
              <w:rPr>
                <w:lang w:val="ru-RU"/>
              </w:rPr>
              <w:t>ы</w:t>
            </w:r>
            <w:r w:rsidRPr="00593BB1">
              <w:rPr>
                <w:lang w:val="ru-RU"/>
              </w:rPr>
              <w:t xml:space="preserve"> в строительстве не менее </w:t>
            </w:r>
            <w:r w:rsidR="001A3C88">
              <w:rPr>
                <w:lang w:val="ru-RU"/>
              </w:rPr>
              <w:t>пяти</w:t>
            </w:r>
            <w:r w:rsidRPr="00593BB1">
              <w:rPr>
                <w:lang w:val="ru-RU"/>
              </w:rPr>
              <w:t xml:space="preserve"> лет и реализацией минимум двух проектов </w:t>
            </w:r>
            <w:r>
              <w:rPr>
                <w:lang w:val="ru-RU"/>
              </w:rPr>
              <w:t>с</w:t>
            </w:r>
            <w:r w:rsidRPr="00593BB1">
              <w:rPr>
                <w:lang w:val="ru-RU"/>
              </w:rPr>
              <w:t xml:space="preserve"> аналогичны</w:t>
            </w:r>
            <w:r>
              <w:rPr>
                <w:lang w:val="ru-RU"/>
              </w:rPr>
              <w:t>ми</w:t>
            </w:r>
            <w:r w:rsidRPr="00593BB1">
              <w:rPr>
                <w:lang w:val="ru-RU"/>
              </w:rPr>
              <w:t xml:space="preserve"> работам</w:t>
            </w:r>
            <w:r>
              <w:rPr>
                <w:lang w:val="ru-RU"/>
              </w:rPr>
              <w:t>.</w:t>
            </w:r>
          </w:p>
          <w:p w14:paraId="68E2187D" w14:textId="77777777" w:rsidR="00E968D9" w:rsidRPr="00595DEA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При наличии</w:t>
            </w:r>
            <w:r w:rsidRPr="00595DEA">
              <w:rPr>
                <w:lang w:val="ru-RU"/>
              </w:rPr>
              <w:t xml:space="preserve"> аттестованных сварщиков со специальным</w:t>
            </w:r>
            <w:r>
              <w:rPr>
                <w:lang w:val="ru-RU"/>
              </w:rPr>
              <w:t>и</w:t>
            </w:r>
            <w:r w:rsidRPr="00595DEA">
              <w:rPr>
                <w:lang w:val="ru-RU"/>
              </w:rPr>
              <w:t xml:space="preserve"> удостоверени</w:t>
            </w:r>
            <w:r>
              <w:rPr>
                <w:lang w:val="ru-RU"/>
              </w:rPr>
              <w:t>ями</w:t>
            </w:r>
            <w:r w:rsidRPr="00595DEA">
              <w:rPr>
                <w:lang w:val="ru-RU"/>
              </w:rPr>
              <w:t xml:space="preserve"> на право производства сварочных работ</w:t>
            </w:r>
            <w:r>
              <w:rPr>
                <w:lang w:val="ru-RU"/>
              </w:rPr>
              <w:t>.</w:t>
            </w:r>
          </w:p>
          <w:p w14:paraId="44D262AE" w14:textId="228CA450" w:rsidR="00E968D9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При наличии</w:t>
            </w:r>
            <w:r w:rsidRPr="00595DEA">
              <w:rPr>
                <w:lang w:val="ru-RU"/>
              </w:rPr>
              <w:t xml:space="preserve"> аттестованного персонала со специальным удостоверени</w:t>
            </w:r>
            <w:r>
              <w:rPr>
                <w:lang w:val="ru-RU"/>
              </w:rPr>
              <w:t>ями</w:t>
            </w:r>
            <w:r w:rsidRPr="00595DEA">
              <w:rPr>
                <w:lang w:val="ru-RU"/>
              </w:rPr>
              <w:t xml:space="preserve"> на право производства </w:t>
            </w:r>
            <w:r>
              <w:rPr>
                <w:lang w:val="ru-RU"/>
              </w:rPr>
              <w:t xml:space="preserve">строительно-монтажных </w:t>
            </w:r>
            <w:r w:rsidRPr="00595DEA">
              <w:rPr>
                <w:lang w:val="ru-RU"/>
              </w:rPr>
              <w:t>работ</w:t>
            </w:r>
            <w:r>
              <w:rPr>
                <w:lang w:val="ru-RU"/>
              </w:rPr>
              <w:t>.</w:t>
            </w:r>
          </w:p>
          <w:p w14:paraId="30FF725D" w14:textId="77777777" w:rsidR="001A3C88" w:rsidRPr="00107535" w:rsidRDefault="001A3C88" w:rsidP="001A3C88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Подрядчик несет полную ответственность перед Заказчиком за соответствие проектных координатных и высотных отметок.</w:t>
            </w:r>
          </w:p>
          <w:p w14:paraId="3765C0DB" w14:textId="77777777" w:rsidR="00E968D9" w:rsidRPr="00595DEA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595DEA">
              <w:rPr>
                <w:lang w:val="ru-RU"/>
              </w:rPr>
              <w:t>меть на балансе соответствующую материальную базу необходимую для выполнения работ</w:t>
            </w:r>
            <w:r>
              <w:rPr>
                <w:lang w:val="ru-RU"/>
              </w:rPr>
              <w:t>.</w:t>
            </w:r>
          </w:p>
          <w:p w14:paraId="28873880" w14:textId="71214CD9" w:rsidR="00E968D9" w:rsidRPr="001C4A33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 w:rsidRPr="001C4A33">
              <w:rPr>
                <w:lang w:val="ru-RU"/>
              </w:rPr>
              <w:t xml:space="preserve">Все виды работ должны производиться инструментами </w:t>
            </w:r>
            <w:r w:rsidR="001A3C88">
              <w:rPr>
                <w:lang w:val="ru-RU"/>
              </w:rPr>
              <w:t>Подрядчи</w:t>
            </w:r>
            <w:r w:rsidRPr="001C4A33">
              <w:rPr>
                <w:lang w:val="ru-RU"/>
              </w:rPr>
              <w:t>ка.</w:t>
            </w:r>
          </w:p>
          <w:p w14:paraId="668F3FAB" w14:textId="77777777" w:rsidR="00E968D9" w:rsidRPr="001C4A33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 w:rsidRPr="001C4A33">
              <w:rPr>
                <w:lang w:val="ru-RU"/>
              </w:rPr>
              <w:lastRenderedPageBreak/>
              <w:t>Обеспечение персонала Подрядчика средствами индивидуальной защиты должно производиться за счет Подрядчика.</w:t>
            </w:r>
          </w:p>
          <w:p w14:paraId="37FA7CE5" w14:textId="77777777" w:rsidR="00E968D9" w:rsidRPr="001C4A33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 w:rsidRPr="001C4A33">
              <w:rPr>
                <w:lang w:val="ru-RU"/>
              </w:rPr>
              <w:t>В обязательном порядке соблюдать правила промышленной и противопожарной безопасности.</w:t>
            </w:r>
          </w:p>
          <w:p w14:paraId="1F9629D8" w14:textId="5787F42C" w:rsidR="00E968D9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 w:rsidRPr="001C4A33">
              <w:rPr>
                <w:lang w:val="ru-RU"/>
              </w:rPr>
              <w:t>По окончанию работ на объекте Подрядчик должен предоставить Заказчику фотографии до начала работ, в процессе работ и по завершении монтажных работ, а также, журналы выполнения работ, акты скрытых работ, исполнительные съемки, акты выполненных работ и другую исполнительную документацию.</w:t>
            </w:r>
          </w:p>
          <w:p w14:paraId="7A6EDF9A" w14:textId="0426078C" w:rsidR="001A3C88" w:rsidRDefault="001A3C88" w:rsidP="001A3C88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Все сопутствующие строительные материалы для проведения работ, предусмотренных данным Техническим заданием, предоставляются Подрядчиком. Транспортировка строительных материалов, инструментов, оборудования и комплектующих системы вентиляции к месту проведения строительных работ осуществляется Подрядчиком. Расходные материалы (сжатые газы (кислород, пропан), электроды, отрезные и шлифовальные диски и </w:t>
            </w:r>
            <w:proofErr w:type="gramStart"/>
            <w:r>
              <w:rPr>
                <w:lang w:val="ru-RU"/>
              </w:rPr>
              <w:t>т.д.</w:t>
            </w:r>
            <w:proofErr w:type="gramEnd"/>
            <w:r>
              <w:rPr>
                <w:lang w:val="ru-RU"/>
              </w:rPr>
              <w:t>), используемые на руднике Кумтор, могут быть предоставлены Заказчиком по предварительной заявке и согласованию с Подрядчиком.</w:t>
            </w:r>
          </w:p>
          <w:p w14:paraId="25FC0E0C" w14:textId="70001C88" w:rsidR="004E7F01" w:rsidRDefault="004E7F01" w:rsidP="004E7F01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Транспортировка работников Подрядчика до пересадочного пункта «Волна» и обратно осуществляется силами и за счет Подрядчика</w:t>
            </w:r>
            <w:r>
              <w:rPr>
                <w:lang w:val="ky-KG"/>
              </w:rPr>
              <w:t xml:space="preserve">. Транспортировка работников подрядчика с пересадочного пункта </w:t>
            </w:r>
            <w:r>
              <w:rPr>
                <w:lang w:val="ru-RU"/>
              </w:rPr>
              <w:t>«Волна» до рудника</w:t>
            </w:r>
            <w:r w:rsidR="00B113A0">
              <w:rPr>
                <w:lang w:val="ru-RU"/>
              </w:rPr>
              <w:t xml:space="preserve"> «Кумтор»</w:t>
            </w:r>
            <w:r>
              <w:rPr>
                <w:lang w:val="ru-RU"/>
              </w:rPr>
              <w:t xml:space="preserve"> и обратно осуществляется силами и за счет Заказчика. </w:t>
            </w:r>
          </w:p>
          <w:p w14:paraId="2718CCFE" w14:textId="57319F93" w:rsidR="00E968D9" w:rsidRPr="001A3C88" w:rsidRDefault="00E968D9" w:rsidP="001A3C88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 w:rsidRPr="001A3C88">
              <w:rPr>
                <w:lang w:val="ru-RU"/>
              </w:rPr>
              <w:t>Строительная техника</w:t>
            </w:r>
            <w:r w:rsidR="00512895" w:rsidRPr="001A3C88">
              <w:rPr>
                <w:lang w:val="ru-RU"/>
              </w:rPr>
              <w:t>:</w:t>
            </w:r>
            <w:r w:rsidRPr="001A3C88">
              <w:rPr>
                <w:lang w:val="ru-RU"/>
              </w:rPr>
              <w:t xml:space="preserve"> автомобильные краны и автовышки</w:t>
            </w:r>
            <w:r w:rsidR="00512895" w:rsidRPr="001A3C88">
              <w:rPr>
                <w:lang w:val="ru-RU"/>
              </w:rPr>
              <w:t xml:space="preserve"> -</w:t>
            </w:r>
            <w:r w:rsidRPr="001A3C88">
              <w:rPr>
                <w:lang w:val="ru-RU"/>
              </w:rPr>
              <w:t xml:space="preserve"> предоставляются Заказчиком</w:t>
            </w:r>
            <w:r w:rsidR="001A3C88">
              <w:rPr>
                <w:lang w:val="ru-RU"/>
              </w:rPr>
              <w:t xml:space="preserve"> по предварительной заявке</w:t>
            </w:r>
            <w:r w:rsidRPr="001A3C88">
              <w:rPr>
                <w:lang w:val="ru-RU"/>
              </w:rPr>
              <w:t>.</w:t>
            </w:r>
          </w:p>
          <w:p w14:paraId="4068F7D2" w14:textId="4786A7E2" w:rsidR="00E968D9" w:rsidRPr="00595DEA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595DEA">
              <w:rPr>
                <w:lang w:val="ru-RU"/>
              </w:rPr>
              <w:t>мет</w:t>
            </w:r>
            <w:r>
              <w:rPr>
                <w:lang w:val="ru-RU"/>
              </w:rPr>
              <w:t xml:space="preserve">ный расчет выполнить </w:t>
            </w:r>
            <w:r w:rsidRPr="00595DEA">
              <w:rPr>
                <w:lang w:val="ru-RU"/>
              </w:rPr>
              <w:t xml:space="preserve">на основании </w:t>
            </w:r>
            <w:r w:rsidR="00DF57BE">
              <w:rPr>
                <w:lang w:val="ru-RU"/>
              </w:rPr>
              <w:t>ведомости объемов работ</w:t>
            </w:r>
            <w:r w:rsidRPr="00595DEA">
              <w:rPr>
                <w:lang w:val="ru-RU"/>
              </w:rPr>
              <w:t>. Количество материалов</w:t>
            </w:r>
            <w:r w:rsidR="001A3C88">
              <w:rPr>
                <w:lang w:val="ru-RU"/>
              </w:rPr>
              <w:t xml:space="preserve"> и оборудований</w:t>
            </w:r>
            <w:r w:rsidRPr="00595DEA">
              <w:rPr>
                <w:lang w:val="ru-RU"/>
              </w:rPr>
              <w:t xml:space="preserve"> в спецификации проекта обязательно перепроверить и при необходимости согласовать с Заказчиком</w:t>
            </w:r>
            <w:r>
              <w:rPr>
                <w:lang w:val="ru-RU"/>
              </w:rPr>
              <w:t>.</w:t>
            </w:r>
          </w:p>
          <w:p w14:paraId="0351EB13" w14:textId="6CC774CB" w:rsidR="001A3C88" w:rsidRPr="00472A13" w:rsidRDefault="001A3C88" w:rsidP="001A3C88">
            <w:pPr>
              <w:pStyle w:val="a5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  <w:lang w:val="ru-RU"/>
              </w:rPr>
            </w:pPr>
            <w:r w:rsidRPr="00472A13">
              <w:rPr>
                <w:lang w:val="ru-RU"/>
              </w:rPr>
              <w:t xml:space="preserve">Цены на </w:t>
            </w:r>
            <w:r w:rsidRPr="001A3C88">
              <w:rPr>
                <w:lang w:val="ru-RU"/>
              </w:rPr>
              <w:t>строительные</w:t>
            </w:r>
            <w:r w:rsidRPr="00472A13">
              <w:rPr>
                <w:lang w:val="ru-RU"/>
              </w:rPr>
              <w:t xml:space="preserve"> материалы, оборудование и комплектующие системы вентиляции должны быть не выше рыночных расценок на момент покупки. Подрядчик обязательно предоставляет всю необходимую сопроводительную документацию и сертификаты (сертификаты соответствия КР если таковое требуется), паспорта качества на применяемые материалы и оборудование,</w:t>
            </w:r>
            <w:r>
              <w:t> </w:t>
            </w:r>
            <w:r w:rsidRPr="00472A13">
              <w:rPr>
                <w:lang w:val="ru-RU"/>
              </w:rPr>
              <w:t xml:space="preserve"> санитарно-эпидемиологические заключения, сертификаты пожарной безопасности и инструкцию по эксплуатации на поставляемые материалы и оборудования.</w:t>
            </w:r>
          </w:p>
          <w:p w14:paraId="6633D2A5" w14:textId="77777777" w:rsidR="00E968D9" w:rsidRPr="00595DEA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595DEA">
              <w:rPr>
                <w:lang w:val="ru-RU"/>
              </w:rPr>
              <w:t>еучтенные объемы работ</w:t>
            </w:r>
            <w:r>
              <w:rPr>
                <w:lang w:val="ru-RU"/>
              </w:rPr>
              <w:t>, в предоставленной Подрядчиком сметной документации,</w:t>
            </w:r>
            <w:r w:rsidRPr="00595DEA">
              <w:rPr>
                <w:lang w:val="ru-RU"/>
              </w:rPr>
              <w:t xml:space="preserve"> не являются основанием для отказа от выполнения работ</w:t>
            </w:r>
            <w:r>
              <w:rPr>
                <w:lang w:val="ru-RU"/>
              </w:rPr>
              <w:t>.</w:t>
            </w:r>
          </w:p>
          <w:p w14:paraId="3BCD02C6" w14:textId="77777777" w:rsidR="00E968D9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Л</w:t>
            </w:r>
            <w:r w:rsidRPr="00595DEA">
              <w:rPr>
                <w:lang w:val="ru-RU"/>
              </w:rPr>
              <w:t>юбое изменение стоимости работ и материалов в сторону увеличения должно быть согласовано Подрядчиком в письменном виде с Заказчиком</w:t>
            </w:r>
            <w:r>
              <w:rPr>
                <w:lang w:val="ru-RU"/>
              </w:rPr>
              <w:t>.</w:t>
            </w:r>
          </w:p>
          <w:p w14:paraId="1B780D2C" w14:textId="77777777" w:rsidR="00E04AF3" w:rsidRDefault="00E968D9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 w:rsidRPr="008F6030">
              <w:rPr>
                <w:lang w:val="ru-RU"/>
              </w:rPr>
              <w:t>Подрядчик обязуется не выполнять никакие предусматривающие дополнительную оплату работы без получения предварительного письменного согласия Заказчика.</w:t>
            </w:r>
          </w:p>
          <w:p w14:paraId="4FCD2FC7" w14:textId="59447665" w:rsidR="00605DB7" w:rsidRPr="001538A8" w:rsidRDefault="00605DB7" w:rsidP="00E968D9">
            <w:pPr>
              <w:pStyle w:val="a5"/>
              <w:numPr>
                <w:ilvl w:val="0"/>
                <w:numId w:val="12"/>
              </w:numPr>
              <w:rPr>
                <w:lang w:val="ru-RU"/>
              </w:rPr>
            </w:pPr>
            <w:r w:rsidRPr="00605DB7">
              <w:rPr>
                <w:lang w:val="ru-RU"/>
              </w:rPr>
              <w:t>Дополнительные работы, которые потребуются выполнить во время строительного процесса, будут рассмотрены по актам выполненных работ и оформлены дополнительным соглашением.</w:t>
            </w:r>
          </w:p>
        </w:tc>
      </w:tr>
      <w:tr w:rsidR="001538A8" w:rsidRPr="002D2663" w14:paraId="00001DC1" w14:textId="77777777" w:rsidTr="00512895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74" w:type="pct"/>
            <w:shd w:val="clear" w:color="auto" w:fill="auto"/>
          </w:tcPr>
          <w:p w14:paraId="157B5369" w14:textId="1D75D9B7" w:rsidR="001538A8" w:rsidRPr="001538A8" w:rsidRDefault="001538A8" w:rsidP="0006712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10</w:t>
            </w:r>
          </w:p>
        </w:tc>
        <w:tc>
          <w:tcPr>
            <w:tcW w:w="1256" w:type="pct"/>
            <w:shd w:val="clear" w:color="auto" w:fill="auto"/>
          </w:tcPr>
          <w:p w14:paraId="373B9CC4" w14:textId="7EFD92B3" w:rsidR="001538A8" w:rsidRPr="001538A8" w:rsidRDefault="001538A8" w:rsidP="001538A8">
            <w:pPr>
              <w:rPr>
                <w:lang w:val="ky-KG"/>
              </w:rPr>
            </w:pPr>
            <w:r>
              <w:rPr>
                <w:lang w:val="ky-KG"/>
              </w:rPr>
              <w:t>Условия оплаты и сроки выполнения работ</w:t>
            </w:r>
          </w:p>
        </w:tc>
        <w:tc>
          <w:tcPr>
            <w:tcW w:w="3470" w:type="pct"/>
            <w:shd w:val="clear" w:color="auto" w:fill="auto"/>
            <w:vAlign w:val="center"/>
          </w:tcPr>
          <w:p w14:paraId="04F9D8D5" w14:textId="243097E4" w:rsidR="001538A8" w:rsidRPr="00512895" w:rsidRDefault="00605DB7" w:rsidP="00512895">
            <w:r>
              <w:rPr>
                <w:bCs/>
              </w:rPr>
              <w:t>Рассмотреть в договоре</w:t>
            </w:r>
            <w:r w:rsidR="00512895" w:rsidRPr="00512895">
              <w:rPr>
                <w:bCs/>
              </w:rPr>
              <w:t>.</w:t>
            </w:r>
          </w:p>
        </w:tc>
      </w:tr>
      <w:tr w:rsidR="00512895" w:rsidRPr="002D2663" w14:paraId="0C40D0D7" w14:textId="77777777" w:rsidTr="00512895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74" w:type="pct"/>
            <w:shd w:val="clear" w:color="auto" w:fill="auto"/>
          </w:tcPr>
          <w:p w14:paraId="60E81C30" w14:textId="11D4B7C2" w:rsidR="00512895" w:rsidRPr="001538A8" w:rsidRDefault="00512895" w:rsidP="00512895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1256" w:type="pct"/>
            <w:shd w:val="clear" w:color="auto" w:fill="auto"/>
          </w:tcPr>
          <w:p w14:paraId="438E4B95" w14:textId="2B18F458" w:rsidR="00512895" w:rsidRPr="002D2663" w:rsidRDefault="00512895" w:rsidP="00512895">
            <w:r>
              <w:t>Документация, предоставляемая Заказчиком</w:t>
            </w:r>
          </w:p>
        </w:tc>
        <w:tc>
          <w:tcPr>
            <w:tcW w:w="3470" w:type="pct"/>
            <w:shd w:val="clear" w:color="auto" w:fill="auto"/>
            <w:vAlign w:val="center"/>
          </w:tcPr>
          <w:p w14:paraId="1DB5E6C4" w14:textId="0AB33024" w:rsidR="00512895" w:rsidRPr="008F6030" w:rsidRDefault="00512895" w:rsidP="00512895">
            <w:pPr>
              <w:pStyle w:val="a5"/>
              <w:numPr>
                <w:ilvl w:val="0"/>
                <w:numId w:val="8"/>
              </w:numPr>
              <w:ind w:left="413"/>
              <w:rPr>
                <w:lang w:val="ru-RU"/>
              </w:rPr>
            </w:pPr>
            <w:r>
              <w:rPr>
                <w:bCs/>
                <w:lang w:val="ru-RU"/>
              </w:rPr>
              <w:t>Настоящее техническое задание.</w:t>
            </w:r>
          </w:p>
          <w:p w14:paraId="43827C94" w14:textId="496284CB" w:rsidR="00605DB7" w:rsidRPr="00605DB7" w:rsidRDefault="00B113A0" w:rsidP="00605DB7">
            <w:pPr>
              <w:pStyle w:val="a5"/>
              <w:numPr>
                <w:ilvl w:val="0"/>
                <w:numId w:val="8"/>
              </w:numPr>
              <w:ind w:left="413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Ведомость объемов работ.</w:t>
            </w:r>
          </w:p>
          <w:p w14:paraId="30ECECAF" w14:textId="1C911F79" w:rsidR="00512895" w:rsidRPr="00FD081B" w:rsidRDefault="00605DB7" w:rsidP="00605DB7">
            <w:pPr>
              <w:pStyle w:val="a5"/>
              <w:numPr>
                <w:ilvl w:val="0"/>
                <w:numId w:val="8"/>
              </w:numPr>
              <w:ind w:left="413"/>
              <w:rPr>
                <w:lang w:val="ru-RU"/>
              </w:rPr>
            </w:pPr>
            <w:r>
              <w:rPr>
                <w:lang w:val="ru-RU"/>
              </w:rPr>
              <w:t>Иная документация по запросу Подрядчика.</w:t>
            </w:r>
            <w:r>
              <w:rPr>
                <w:bCs/>
                <w:lang w:val="ru-RU"/>
              </w:rPr>
              <w:t xml:space="preserve"> </w:t>
            </w:r>
          </w:p>
        </w:tc>
      </w:tr>
      <w:tr w:rsidR="00512895" w:rsidRPr="002D2663" w14:paraId="562B389A" w14:textId="77777777" w:rsidTr="00512895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74" w:type="pct"/>
            <w:shd w:val="clear" w:color="auto" w:fill="auto"/>
          </w:tcPr>
          <w:p w14:paraId="6A63EDE6" w14:textId="65541AAA" w:rsidR="00512895" w:rsidRDefault="00512895" w:rsidP="00512895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</w:t>
            </w:r>
          </w:p>
        </w:tc>
        <w:tc>
          <w:tcPr>
            <w:tcW w:w="1256" w:type="pct"/>
            <w:shd w:val="clear" w:color="auto" w:fill="auto"/>
          </w:tcPr>
          <w:p w14:paraId="16AA7303" w14:textId="0AA71FA0" w:rsidR="00512895" w:rsidRDefault="00512895" w:rsidP="00512895">
            <w:r>
              <w:t>Материалы и услуги,</w:t>
            </w:r>
            <w:r w:rsidRPr="007C3406">
              <w:t xml:space="preserve"> предоставляем</w:t>
            </w:r>
            <w:r>
              <w:t xml:space="preserve">ые </w:t>
            </w:r>
            <w:r w:rsidRPr="007C3406">
              <w:t>Заказчиком</w:t>
            </w:r>
          </w:p>
        </w:tc>
        <w:tc>
          <w:tcPr>
            <w:tcW w:w="3470" w:type="pct"/>
            <w:shd w:val="clear" w:color="auto" w:fill="auto"/>
            <w:vAlign w:val="center"/>
          </w:tcPr>
          <w:p w14:paraId="4C5B51CB" w14:textId="1F42EFA3" w:rsidR="00512895" w:rsidRPr="00605DB7" w:rsidRDefault="00512895" w:rsidP="00605DB7">
            <w:pPr>
              <w:pStyle w:val="a5"/>
              <w:numPr>
                <w:ilvl w:val="0"/>
                <w:numId w:val="32"/>
              </w:numPr>
              <w:ind w:left="404" w:hanging="404"/>
              <w:rPr>
                <w:bCs/>
                <w:lang w:val="ru-RU"/>
              </w:rPr>
            </w:pPr>
            <w:r w:rsidRPr="00605DB7">
              <w:rPr>
                <w:bCs/>
                <w:lang w:val="ru-RU"/>
              </w:rPr>
              <w:t>Размещение сотрудников Подрядчика в жилом лагере и обеспечение питанием, во время выполнения монтажных работ на руднике.</w:t>
            </w:r>
          </w:p>
          <w:p w14:paraId="240B077E" w14:textId="0455D9D5" w:rsidR="00512895" w:rsidRPr="00512895" w:rsidRDefault="00512895" w:rsidP="00605DB7">
            <w:pPr>
              <w:pStyle w:val="a5"/>
              <w:numPr>
                <w:ilvl w:val="0"/>
                <w:numId w:val="32"/>
              </w:numPr>
              <w:ind w:left="404" w:hanging="404"/>
              <w:rPr>
                <w:lang w:val="ru-RU"/>
              </w:rPr>
            </w:pPr>
            <w:r w:rsidRPr="00605DB7">
              <w:rPr>
                <w:bCs/>
                <w:lang w:val="ru-RU"/>
              </w:rPr>
              <w:t>Подготовленный участок с предварительно завершенными работами.</w:t>
            </w:r>
          </w:p>
        </w:tc>
      </w:tr>
    </w:tbl>
    <w:p w14:paraId="2D9884B9" w14:textId="77777777" w:rsidR="002D2663" w:rsidRPr="002D2663" w:rsidRDefault="002D2663" w:rsidP="002D2663"/>
    <w:p w14:paraId="4F288506" w14:textId="77777777" w:rsidR="002D2663" w:rsidRPr="002D2663" w:rsidRDefault="002D2663" w:rsidP="002D2663"/>
    <w:p w14:paraId="0B32C749" w14:textId="77777777" w:rsidR="00B113A0" w:rsidRDefault="00B113A0" w:rsidP="002D2663">
      <w:pPr>
        <w:pStyle w:val="a3"/>
      </w:pPr>
    </w:p>
    <w:sectPr w:rsidR="000835CE" w:rsidSect="004517F2">
      <w:pgSz w:w="11906" w:h="16838" w:code="9"/>
      <w:pgMar w:top="450" w:right="991" w:bottom="630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36C"/>
    <w:multiLevelType w:val="hybridMultilevel"/>
    <w:tmpl w:val="342861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E54E6"/>
    <w:multiLevelType w:val="hybridMultilevel"/>
    <w:tmpl w:val="A87C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50BE"/>
    <w:multiLevelType w:val="hybridMultilevel"/>
    <w:tmpl w:val="77042F16"/>
    <w:lvl w:ilvl="0" w:tplc="D604F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705A"/>
    <w:multiLevelType w:val="hybridMultilevel"/>
    <w:tmpl w:val="5CEEA2CE"/>
    <w:lvl w:ilvl="0" w:tplc="D4E88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96754"/>
    <w:multiLevelType w:val="hybridMultilevel"/>
    <w:tmpl w:val="F6DC0400"/>
    <w:lvl w:ilvl="0" w:tplc="105AA89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181D5C"/>
    <w:multiLevelType w:val="hybridMultilevel"/>
    <w:tmpl w:val="5FB40E60"/>
    <w:lvl w:ilvl="0" w:tplc="37AAD2D2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1C6A36D7"/>
    <w:multiLevelType w:val="hybridMultilevel"/>
    <w:tmpl w:val="524CA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5ACF"/>
    <w:multiLevelType w:val="hybridMultilevel"/>
    <w:tmpl w:val="6B2AA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23982"/>
    <w:multiLevelType w:val="hybridMultilevel"/>
    <w:tmpl w:val="63008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C25BA"/>
    <w:multiLevelType w:val="hybridMultilevel"/>
    <w:tmpl w:val="70C80958"/>
    <w:lvl w:ilvl="0" w:tplc="C8D2B00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0498C"/>
    <w:multiLevelType w:val="hybridMultilevel"/>
    <w:tmpl w:val="8B2C8A36"/>
    <w:lvl w:ilvl="0" w:tplc="2D72D644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1" w15:restartNumberingAfterBreak="0">
    <w:nsid w:val="43863FF1"/>
    <w:multiLevelType w:val="hybridMultilevel"/>
    <w:tmpl w:val="86F27338"/>
    <w:lvl w:ilvl="0" w:tplc="5E1478FA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4A4321B8"/>
    <w:multiLevelType w:val="hybridMultilevel"/>
    <w:tmpl w:val="851AB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936B2"/>
    <w:multiLevelType w:val="hybridMultilevel"/>
    <w:tmpl w:val="D46A9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C2B9B"/>
    <w:multiLevelType w:val="hybridMultilevel"/>
    <w:tmpl w:val="846212F2"/>
    <w:lvl w:ilvl="0" w:tplc="988E2C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2A6F5D"/>
    <w:multiLevelType w:val="hybridMultilevel"/>
    <w:tmpl w:val="70D416D2"/>
    <w:lvl w:ilvl="0" w:tplc="E672525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59AF656C"/>
    <w:multiLevelType w:val="hybridMultilevel"/>
    <w:tmpl w:val="11821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564D1"/>
    <w:multiLevelType w:val="hybridMultilevel"/>
    <w:tmpl w:val="F386F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26CC8"/>
    <w:multiLevelType w:val="hybridMultilevel"/>
    <w:tmpl w:val="48B4AC52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105AA89C">
      <w:start w:val="9"/>
      <w:numFmt w:val="bullet"/>
      <w:lvlText w:val="-"/>
      <w:lvlJc w:val="left"/>
      <w:pPr>
        <w:ind w:left="1135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9" w15:restartNumberingAfterBreak="0">
    <w:nsid w:val="65B347E3"/>
    <w:multiLevelType w:val="hybridMultilevel"/>
    <w:tmpl w:val="49DABF98"/>
    <w:lvl w:ilvl="0" w:tplc="DCCE6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8487E"/>
    <w:multiLevelType w:val="hybridMultilevel"/>
    <w:tmpl w:val="B25C1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90C42"/>
    <w:multiLevelType w:val="hybridMultilevel"/>
    <w:tmpl w:val="4746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6E7D"/>
    <w:multiLevelType w:val="hybridMultilevel"/>
    <w:tmpl w:val="B8401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6718F"/>
    <w:multiLevelType w:val="hybridMultilevel"/>
    <w:tmpl w:val="33746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4FCD"/>
    <w:multiLevelType w:val="multilevel"/>
    <w:tmpl w:val="E320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02F85"/>
    <w:multiLevelType w:val="hybridMultilevel"/>
    <w:tmpl w:val="A140C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61DCD"/>
    <w:multiLevelType w:val="hybridMultilevel"/>
    <w:tmpl w:val="0F92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6189">
    <w:abstractNumId w:val="2"/>
  </w:num>
  <w:num w:numId="2" w16cid:durableId="1223130759">
    <w:abstractNumId w:val="22"/>
  </w:num>
  <w:num w:numId="3" w16cid:durableId="483933556">
    <w:abstractNumId w:val="1"/>
  </w:num>
  <w:num w:numId="4" w16cid:durableId="282807029">
    <w:abstractNumId w:val="0"/>
  </w:num>
  <w:num w:numId="5" w16cid:durableId="1072387949">
    <w:abstractNumId w:val="16"/>
  </w:num>
  <w:num w:numId="6" w16cid:durableId="1440759253">
    <w:abstractNumId w:val="4"/>
  </w:num>
  <w:num w:numId="7" w16cid:durableId="1911770900">
    <w:abstractNumId w:val="12"/>
  </w:num>
  <w:num w:numId="8" w16cid:durableId="81874080">
    <w:abstractNumId w:val="19"/>
  </w:num>
  <w:num w:numId="9" w16cid:durableId="1491755500">
    <w:abstractNumId w:val="26"/>
  </w:num>
  <w:num w:numId="10" w16cid:durableId="1134174973">
    <w:abstractNumId w:val="13"/>
  </w:num>
  <w:num w:numId="11" w16cid:durableId="612517206">
    <w:abstractNumId w:val="14"/>
  </w:num>
  <w:num w:numId="12" w16cid:durableId="1438793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70286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5901887">
    <w:abstractNumId w:val="10"/>
  </w:num>
  <w:num w:numId="15" w16cid:durableId="986784594">
    <w:abstractNumId w:val="3"/>
  </w:num>
  <w:num w:numId="16" w16cid:durableId="1623072725">
    <w:abstractNumId w:val="24"/>
  </w:num>
  <w:num w:numId="17" w16cid:durableId="781533111">
    <w:abstractNumId w:val="23"/>
  </w:num>
  <w:num w:numId="18" w16cid:durableId="1947275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80528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2114551">
    <w:abstractNumId w:val="5"/>
  </w:num>
  <w:num w:numId="21" w16cid:durableId="1892304972">
    <w:abstractNumId w:val="11"/>
  </w:num>
  <w:num w:numId="22" w16cid:durableId="1187987008">
    <w:abstractNumId w:val="15"/>
  </w:num>
  <w:num w:numId="23" w16cid:durableId="732315298">
    <w:abstractNumId w:val="14"/>
  </w:num>
  <w:num w:numId="24" w16cid:durableId="268775798">
    <w:abstractNumId w:val="9"/>
  </w:num>
  <w:num w:numId="25" w16cid:durableId="185488475">
    <w:abstractNumId w:val="6"/>
  </w:num>
  <w:num w:numId="26" w16cid:durableId="17109119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2753644">
    <w:abstractNumId w:val="18"/>
  </w:num>
  <w:num w:numId="28" w16cid:durableId="1167399581">
    <w:abstractNumId w:val="21"/>
  </w:num>
  <w:num w:numId="29" w16cid:durableId="531382912">
    <w:abstractNumId w:val="20"/>
  </w:num>
  <w:num w:numId="30" w16cid:durableId="1816219946">
    <w:abstractNumId w:val="25"/>
  </w:num>
  <w:num w:numId="31" w16cid:durableId="831724127">
    <w:abstractNumId w:val="17"/>
  </w:num>
  <w:num w:numId="32" w16cid:durableId="1368408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FF"/>
    <w:rsid w:val="0004518B"/>
    <w:rsid w:val="00067126"/>
    <w:rsid w:val="000B6F8A"/>
    <w:rsid w:val="000D5FA5"/>
    <w:rsid w:val="000E28BF"/>
    <w:rsid w:val="000F3D87"/>
    <w:rsid w:val="000F6E09"/>
    <w:rsid w:val="001538A8"/>
    <w:rsid w:val="00162366"/>
    <w:rsid w:val="001835ED"/>
    <w:rsid w:val="001877C5"/>
    <w:rsid w:val="001A3394"/>
    <w:rsid w:val="001A3C88"/>
    <w:rsid w:val="001B464E"/>
    <w:rsid w:val="001B67BC"/>
    <w:rsid w:val="001D444B"/>
    <w:rsid w:val="00210814"/>
    <w:rsid w:val="00265C08"/>
    <w:rsid w:val="00276447"/>
    <w:rsid w:val="00297C73"/>
    <w:rsid w:val="002C3BB5"/>
    <w:rsid w:val="002D2663"/>
    <w:rsid w:val="003148E6"/>
    <w:rsid w:val="00320225"/>
    <w:rsid w:val="00376531"/>
    <w:rsid w:val="00381812"/>
    <w:rsid w:val="003C2912"/>
    <w:rsid w:val="003E4D05"/>
    <w:rsid w:val="004215D6"/>
    <w:rsid w:val="004517F2"/>
    <w:rsid w:val="00472A13"/>
    <w:rsid w:val="004844FC"/>
    <w:rsid w:val="00492193"/>
    <w:rsid w:val="004C4FE7"/>
    <w:rsid w:val="004E7F01"/>
    <w:rsid w:val="005007CC"/>
    <w:rsid w:val="00512895"/>
    <w:rsid w:val="00573AA5"/>
    <w:rsid w:val="005D0DFC"/>
    <w:rsid w:val="00605DB7"/>
    <w:rsid w:val="006251B9"/>
    <w:rsid w:val="006742B5"/>
    <w:rsid w:val="00684CCA"/>
    <w:rsid w:val="006B207C"/>
    <w:rsid w:val="00724560"/>
    <w:rsid w:val="0080518B"/>
    <w:rsid w:val="008323CF"/>
    <w:rsid w:val="008710C0"/>
    <w:rsid w:val="00893BFF"/>
    <w:rsid w:val="00894371"/>
    <w:rsid w:val="008A792D"/>
    <w:rsid w:val="008E5682"/>
    <w:rsid w:val="0094692E"/>
    <w:rsid w:val="00954D40"/>
    <w:rsid w:val="009C1132"/>
    <w:rsid w:val="009C6C6A"/>
    <w:rsid w:val="009E723B"/>
    <w:rsid w:val="009E7B86"/>
    <w:rsid w:val="00A25021"/>
    <w:rsid w:val="00AB18F9"/>
    <w:rsid w:val="00AD16C5"/>
    <w:rsid w:val="00AD7BCB"/>
    <w:rsid w:val="00AE62E5"/>
    <w:rsid w:val="00AF1C6D"/>
    <w:rsid w:val="00B022E3"/>
    <w:rsid w:val="00B113A0"/>
    <w:rsid w:val="00BA3B75"/>
    <w:rsid w:val="00BA3EC8"/>
    <w:rsid w:val="00BD0612"/>
    <w:rsid w:val="00BE1845"/>
    <w:rsid w:val="00C07228"/>
    <w:rsid w:val="00C75B34"/>
    <w:rsid w:val="00C7698D"/>
    <w:rsid w:val="00C8365D"/>
    <w:rsid w:val="00D117E1"/>
    <w:rsid w:val="00D27C12"/>
    <w:rsid w:val="00D41718"/>
    <w:rsid w:val="00D71E01"/>
    <w:rsid w:val="00DA3549"/>
    <w:rsid w:val="00DC1919"/>
    <w:rsid w:val="00DC2521"/>
    <w:rsid w:val="00DE46A6"/>
    <w:rsid w:val="00DE593A"/>
    <w:rsid w:val="00DF57BE"/>
    <w:rsid w:val="00DF7DAE"/>
    <w:rsid w:val="00E040BF"/>
    <w:rsid w:val="00E04AF3"/>
    <w:rsid w:val="00E2512F"/>
    <w:rsid w:val="00E349CC"/>
    <w:rsid w:val="00E968D9"/>
    <w:rsid w:val="00ED3CD1"/>
    <w:rsid w:val="00EF54C7"/>
    <w:rsid w:val="00FD081B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FEE2"/>
  <w15:chartTrackingRefBased/>
  <w15:docId w15:val="{C774B881-75FF-4E20-82BF-32982F0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BF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93BF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893BFF"/>
    <w:pPr>
      <w:ind w:left="720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1948</Words>
  <Characters>11108</Characters>
  <Application>Microsoft Office Word</Application>
  <DocSecurity>4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Bekjan Baryktabasov</dc:creator>
  <cp:keywords/>
  <dc:description/>
  <cp:lastModifiedBy>Altynbek Bolotbek Uulu</cp:lastModifiedBy>
  <cp:revision>2</cp:revision>
  <cp:lastPrinted>2024-11-20T10:41:00Z</cp:lastPrinted>
  <dcterms:created xsi:type="dcterms:W3CDTF">2024-11-20T10:42:00Z</dcterms:created>
  <dcterms:modified xsi:type="dcterms:W3CDTF">2024-11-20T10:42:00Z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2022-05-06T01:29:34Z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d7d6d48e-494d-4e6b-8e00-94a979e0f78e</vt:lpwstr>
  </property>
  <property fmtid="{D5CDD505-2E9C-101B-9397-08002B2CF9AE}" pid="8" name="MSIP_Label_d85bea94-60d0-4a5c-9138-48420e73067f_ContentBits">
    <vt:lpwstr>0</vt:lpwstr>
  </property>
</Properties>
</file>