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69DC" w14:textId="4EE1114F" w:rsidR="008B420F" w:rsidRPr="00B663BF" w:rsidRDefault="008B420F" w:rsidP="008B420F">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APPENDIX #3 TO THE INVITATION</w:t>
      </w:r>
    </w:p>
    <w:p w14:paraId="14810CA5" w14:textId="77777777" w:rsidR="008B420F" w:rsidRPr="00B663BF" w:rsidRDefault="008B420F" w:rsidP="008B420F">
      <w:pPr>
        <w:spacing w:after="0" w:line="240" w:lineRule="auto"/>
        <w:ind w:left="6480"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797ED5">
        <w:rPr>
          <w:rFonts w:ascii="Times New Roman" w:eastAsia="Times New Roman" w:hAnsi="Times New Roman" w:cs="Times New Roman"/>
          <w:b/>
          <w:bCs/>
          <w:sz w:val="24"/>
          <w:szCs w:val="24"/>
        </w:rPr>
        <w:t xml:space="preserve">QUOTE TO LOT </w:t>
      </w:r>
      <w:r>
        <w:rPr>
          <w:rFonts w:ascii="Times New Roman" w:eastAsia="Times New Roman" w:hAnsi="Times New Roman" w:cs="Times New Roman"/>
          <w:b/>
          <w:bCs/>
          <w:sz w:val="24"/>
          <w:szCs w:val="24"/>
        </w:rPr>
        <w:t>#</w:t>
      </w:r>
      <w:r w:rsidRPr="00797ED5">
        <w:rPr>
          <w:rFonts w:ascii="Times New Roman" w:eastAsia="Times New Roman" w:hAnsi="Times New Roman" w:cs="Times New Roman"/>
          <w:b/>
          <w:bCs/>
          <w:sz w:val="24"/>
          <w:szCs w:val="24"/>
        </w:rPr>
        <w:t>1</w:t>
      </w:r>
    </w:p>
    <w:p w14:paraId="58120B0D" w14:textId="77777777" w:rsidR="008B420F" w:rsidRPr="00B663BF" w:rsidRDefault="008B420F" w:rsidP="00382D64">
      <w:pPr>
        <w:spacing w:after="0" w:line="240" w:lineRule="auto"/>
        <w:rPr>
          <w:rFonts w:ascii="Times New Roman" w:eastAsia="Times New Roman" w:hAnsi="Times New Roman" w:cs="Times New Roman"/>
          <w:b/>
          <w:bCs/>
          <w:i/>
          <w:iCs/>
          <w:sz w:val="24"/>
          <w:szCs w:val="24"/>
          <w:u w:val="single"/>
        </w:rPr>
      </w:pPr>
    </w:p>
    <w:p w14:paraId="473EE09E" w14:textId="77777777" w:rsidR="008B420F" w:rsidRPr="00B663BF" w:rsidRDefault="008B420F" w:rsidP="008B420F">
      <w:pPr>
        <w:spacing w:after="0" w:line="240" w:lineRule="auto"/>
        <w:jc w:val="center"/>
        <w:rPr>
          <w:rFonts w:ascii="Times New Roman" w:eastAsia="Times New Roman" w:hAnsi="Times New Roman" w:cs="Times New Roman"/>
          <w:b/>
          <w:bCs/>
          <w:sz w:val="24"/>
          <w:szCs w:val="24"/>
        </w:rPr>
      </w:pPr>
      <w:r w:rsidRPr="00797ED5">
        <w:rPr>
          <w:rFonts w:ascii="Times New Roman" w:eastAsia="Times New Roman" w:hAnsi="Times New Roman" w:cs="Times New Roman"/>
          <w:b/>
          <w:bCs/>
          <w:sz w:val="24"/>
          <w:szCs w:val="24"/>
        </w:rPr>
        <w:t>TERMS AND CONDITIONS OF DELIVERY</w:t>
      </w:r>
    </w:p>
    <w:p w14:paraId="5E25EC36" w14:textId="77777777" w:rsidR="008B420F" w:rsidRPr="00B663BF" w:rsidRDefault="008B420F" w:rsidP="008B420F">
      <w:pPr>
        <w:spacing w:after="0" w:line="240" w:lineRule="auto"/>
        <w:jc w:val="both"/>
        <w:rPr>
          <w:rFonts w:ascii="Times New Roman" w:eastAsia="Times New Roman" w:hAnsi="Times New Roman" w:cs="Times New Roman"/>
          <w:bCs/>
          <w:sz w:val="24"/>
          <w:szCs w:val="24"/>
        </w:rPr>
      </w:pPr>
    </w:p>
    <w:tbl>
      <w:tblPr>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388"/>
        <w:gridCol w:w="1260"/>
        <w:gridCol w:w="1435"/>
        <w:gridCol w:w="1491"/>
        <w:gridCol w:w="2744"/>
      </w:tblGrid>
      <w:tr w:rsidR="008B420F" w:rsidRPr="004E7BBB" w14:paraId="1818AB95" w14:textId="77777777" w:rsidTr="00626B24">
        <w:tc>
          <w:tcPr>
            <w:tcW w:w="876" w:type="dxa"/>
            <w:shd w:val="clear" w:color="auto" w:fill="auto"/>
          </w:tcPr>
          <w:p w14:paraId="6FE3BE63" w14:textId="77777777" w:rsidR="008B420F" w:rsidRPr="00CA1F94" w:rsidRDefault="008B420F" w:rsidP="00F845E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2388" w:type="dxa"/>
            <w:shd w:val="clear" w:color="auto" w:fill="auto"/>
          </w:tcPr>
          <w:p w14:paraId="0F0BD5F4" w14:textId="77777777" w:rsidR="008B420F" w:rsidRPr="004E7BBB" w:rsidRDefault="008B420F" w:rsidP="00F845EB">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color w:val="000000"/>
                <w:sz w:val="24"/>
                <w:szCs w:val="24"/>
              </w:rPr>
              <w:t>Product Description</w:t>
            </w:r>
          </w:p>
        </w:tc>
        <w:tc>
          <w:tcPr>
            <w:tcW w:w="1260" w:type="dxa"/>
          </w:tcPr>
          <w:p w14:paraId="541B9A07" w14:textId="77777777" w:rsidR="008B420F" w:rsidRPr="004E7BBB" w:rsidRDefault="008B420F" w:rsidP="00F845EB">
            <w:pPr>
              <w:spacing w:after="0" w:line="240" w:lineRule="auto"/>
              <w:jc w:val="both"/>
              <w:rPr>
                <w:rFonts w:ascii="Times New Roman" w:eastAsia="Times New Roman" w:hAnsi="Times New Roman" w:cs="Times New Roman"/>
                <w:b/>
                <w:bCs/>
                <w:color w:val="000000"/>
                <w:sz w:val="24"/>
                <w:szCs w:val="24"/>
                <w:lang w:val="ru-RU"/>
              </w:rPr>
            </w:pPr>
            <w:r w:rsidRPr="004E7BBB">
              <w:rPr>
                <w:rFonts w:ascii="Times New Roman" w:eastAsia="Times New Roman" w:hAnsi="Times New Roman" w:cs="Times New Roman"/>
                <w:b/>
                <w:bCs/>
                <w:color w:val="000000"/>
                <w:sz w:val="24"/>
                <w:szCs w:val="24"/>
              </w:rPr>
              <w:t>Measure</w:t>
            </w:r>
            <w:r>
              <w:rPr>
                <w:rFonts w:ascii="Times New Roman" w:eastAsia="Times New Roman" w:hAnsi="Times New Roman" w:cs="Times New Roman"/>
                <w:b/>
                <w:bCs/>
                <w:color w:val="000000"/>
                <w:sz w:val="24"/>
                <w:szCs w:val="24"/>
              </w:rPr>
              <w:t xml:space="preserve"> unit</w:t>
            </w:r>
          </w:p>
        </w:tc>
        <w:tc>
          <w:tcPr>
            <w:tcW w:w="1435" w:type="dxa"/>
            <w:shd w:val="clear" w:color="auto" w:fill="auto"/>
          </w:tcPr>
          <w:p w14:paraId="41F0D4B6" w14:textId="77777777" w:rsidR="008B420F" w:rsidRPr="004E7BBB" w:rsidRDefault="008B420F" w:rsidP="00F845EB">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sz w:val="24"/>
                <w:szCs w:val="24"/>
              </w:rPr>
              <w:t>Price (currency) excluding taxes</w:t>
            </w:r>
          </w:p>
        </w:tc>
        <w:tc>
          <w:tcPr>
            <w:tcW w:w="1491" w:type="dxa"/>
            <w:shd w:val="clear" w:color="auto" w:fill="auto"/>
          </w:tcPr>
          <w:p w14:paraId="4F1D1F9C" w14:textId="77777777" w:rsidR="008B420F" w:rsidRPr="004E7BBB" w:rsidRDefault="008B420F" w:rsidP="00F845EB">
            <w:pPr>
              <w:spacing w:after="0" w:line="240" w:lineRule="auto"/>
              <w:jc w:val="both"/>
              <w:rPr>
                <w:rFonts w:ascii="Times New Roman" w:eastAsia="Times New Roman" w:hAnsi="Times New Roman" w:cs="Times New Roman"/>
                <w:b/>
                <w:bCs/>
                <w:sz w:val="24"/>
                <w:szCs w:val="24"/>
                <w:lang w:val="ru-RU"/>
              </w:rPr>
            </w:pPr>
            <w:r w:rsidRPr="004E7BBB">
              <w:rPr>
                <w:rFonts w:ascii="Times New Roman" w:eastAsia="Times New Roman" w:hAnsi="Times New Roman" w:cs="Times New Roman"/>
                <w:b/>
                <w:bCs/>
                <w:sz w:val="24"/>
                <w:szCs w:val="24"/>
              </w:rPr>
              <w:t>Price (currency) including taxes</w:t>
            </w:r>
          </w:p>
        </w:tc>
        <w:tc>
          <w:tcPr>
            <w:tcW w:w="2744" w:type="dxa"/>
            <w:shd w:val="clear" w:color="auto" w:fill="auto"/>
          </w:tcPr>
          <w:p w14:paraId="2B52872E" w14:textId="77777777" w:rsidR="008B420F" w:rsidRPr="00B663BF" w:rsidRDefault="008B420F" w:rsidP="00F845EB">
            <w:pPr>
              <w:spacing w:after="0" w:line="240" w:lineRule="auto"/>
              <w:jc w:val="both"/>
              <w:rPr>
                <w:rFonts w:ascii="Times New Roman" w:eastAsia="Times New Roman" w:hAnsi="Times New Roman" w:cs="Times New Roman"/>
                <w:b/>
                <w:bCs/>
                <w:sz w:val="24"/>
                <w:szCs w:val="24"/>
              </w:rPr>
            </w:pPr>
            <w:r w:rsidRPr="004E7BBB">
              <w:rPr>
                <w:rFonts w:ascii="Times New Roman" w:eastAsia="Times New Roman" w:hAnsi="Times New Roman" w:cs="Times New Roman"/>
                <w:b/>
                <w:bCs/>
                <w:color w:val="000000"/>
                <w:sz w:val="24"/>
                <w:szCs w:val="24"/>
              </w:rPr>
              <w:t>Total price (currency) including all applicable taxes and delivery to destination</w:t>
            </w:r>
          </w:p>
        </w:tc>
      </w:tr>
      <w:tr w:rsidR="008B420F" w:rsidRPr="004E7BBB" w14:paraId="0D2D07BC" w14:textId="77777777" w:rsidTr="00626B24">
        <w:trPr>
          <w:trHeight w:val="629"/>
        </w:trPr>
        <w:tc>
          <w:tcPr>
            <w:tcW w:w="876" w:type="dxa"/>
            <w:shd w:val="clear" w:color="auto" w:fill="auto"/>
          </w:tcPr>
          <w:p w14:paraId="057B2BA1" w14:textId="77777777" w:rsidR="008B420F" w:rsidRPr="004E7BBB" w:rsidRDefault="008B420F" w:rsidP="00F845EB">
            <w:pPr>
              <w:spacing w:after="0" w:line="240" w:lineRule="auto"/>
              <w:ind w:left="360"/>
              <w:jc w:val="right"/>
              <w:rPr>
                <w:rFonts w:ascii="Times New Roman" w:eastAsia="Times New Roman" w:hAnsi="Times New Roman" w:cs="Times New Roman"/>
                <w:sz w:val="24"/>
                <w:szCs w:val="24"/>
                <w:lang w:val="ru-RU"/>
              </w:rPr>
            </w:pPr>
            <w:r w:rsidRPr="004E7BBB">
              <w:rPr>
                <w:rFonts w:ascii="Times New Roman" w:eastAsia="Times New Roman" w:hAnsi="Times New Roman" w:cs="Times New Roman"/>
                <w:sz w:val="24"/>
                <w:szCs w:val="24"/>
              </w:rPr>
              <w:t>1</w:t>
            </w:r>
          </w:p>
        </w:tc>
        <w:tc>
          <w:tcPr>
            <w:tcW w:w="2388" w:type="dxa"/>
            <w:shd w:val="clear" w:color="auto" w:fill="auto"/>
            <w:vAlign w:val="center"/>
          </w:tcPr>
          <w:p w14:paraId="61457150" w14:textId="77777777" w:rsidR="008B420F" w:rsidRPr="004E7BBB" w:rsidRDefault="008B420F" w:rsidP="00F845EB">
            <w:pPr>
              <w:spacing w:after="0" w:line="240" w:lineRule="auto"/>
              <w:jc w:val="both"/>
              <w:rPr>
                <w:rFonts w:ascii="Times New Roman" w:eastAsia="Times New Roman" w:hAnsi="Times New Roman" w:cs="Times New Roman"/>
                <w:bCs/>
                <w:sz w:val="24"/>
                <w:szCs w:val="24"/>
                <w:lang w:val="ru-RU"/>
              </w:rPr>
            </w:pPr>
          </w:p>
        </w:tc>
        <w:tc>
          <w:tcPr>
            <w:tcW w:w="1260" w:type="dxa"/>
          </w:tcPr>
          <w:p w14:paraId="4019023F" w14:textId="77777777" w:rsidR="008B420F" w:rsidRPr="004E7BBB" w:rsidRDefault="008B420F" w:rsidP="00F845EB">
            <w:pPr>
              <w:spacing w:after="0" w:line="240" w:lineRule="auto"/>
              <w:jc w:val="center"/>
              <w:rPr>
                <w:rFonts w:ascii="Times New Roman" w:eastAsia="Times New Roman" w:hAnsi="Times New Roman" w:cs="Times New Roman"/>
                <w:color w:val="000000"/>
                <w:sz w:val="24"/>
                <w:szCs w:val="24"/>
                <w:lang w:val="ru-RU"/>
              </w:rPr>
            </w:pPr>
          </w:p>
        </w:tc>
        <w:tc>
          <w:tcPr>
            <w:tcW w:w="1435" w:type="dxa"/>
            <w:shd w:val="clear" w:color="auto" w:fill="auto"/>
          </w:tcPr>
          <w:p w14:paraId="1A781237" w14:textId="77777777" w:rsidR="008B420F" w:rsidRPr="004E7BBB" w:rsidRDefault="008B420F" w:rsidP="00F845EB">
            <w:pPr>
              <w:spacing w:after="0" w:line="240" w:lineRule="auto"/>
              <w:jc w:val="center"/>
              <w:rPr>
                <w:rFonts w:ascii="Times New Roman" w:eastAsia="Times New Roman" w:hAnsi="Times New Roman" w:cs="Times New Roman"/>
                <w:color w:val="000000"/>
                <w:sz w:val="24"/>
                <w:szCs w:val="24"/>
                <w:lang w:val="ru-RU"/>
              </w:rPr>
            </w:pPr>
          </w:p>
        </w:tc>
        <w:tc>
          <w:tcPr>
            <w:tcW w:w="1491" w:type="dxa"/>
            <w:shd w:val="clear" w:color="auto" w:fill="auto"/>
          </w:tcPr>
          <w:p w14:paraId="0B5F8DF8" w14:textId="77777777" w:rsidR="008B420F" w:rsidRPr="004E7BBB" w:rsidRDefault="008B420F" w:rsidP="00F845EB">
            <w:pPr>
              <w:spacing w:after="0" w:line="240" w:lineRule="auto"/>
              <w:jc w:val="center"/>
              <w:rPr>
                <w:rFonts w:ascii="Times New Roman" w:eastAsia="Times New Roman" w:hAnsi="Times New Roman" w:cs="Times New Roman"/>
                <w:sz w:val="24"/>
                <w:szCs w:val="24"/>
                <w:lang w:val="ru-RU"/>
              </w:rPr>
            </w:pPr>
          </w:p>
        </w:tc>
        <w:tc>
          <w:tcPr>
            <w:tcW w:w="2744" w:type="dxa"/>
            <w:shd w:val="clear" w:color="auto" w:fill="auto"/>
          </w:tcPr>
          <w:p w14:paraId="6BD6093B" w14:textId="77777777" w:rsidR="008B420F" w:rsidRPr="004E7BBB" w:rsidRDefault="008B420F" w:rsidP="00F845EB">
            <w:pPr>
              <w:spacing w:after="0" w:line="240" w:lineRule="auto"/>
              <w:jc w:val="center"/>
              <w:rPr>
                <w:rFonts w:ascii="Times New Roman" w:eastAsia="Times New Roman" w:hAnsi="Times New Roman" w:cs="Times New Roman"/>
                <w:sz w:val="24"/>
                <w:szCs w:val="24"/>
                <w:lang w:val="ru-RU"/>
              </w:rPr>
            </w:pPr>
          </w:p>
        </w:tc>
      </w:tr>
    </w:tbl>
    <w:p w14:paraId="6144936B" w14:textId="77777777" w:rsidR="008B420F" w:rsidRPr="004E7BBB" w:rsidRDefault="008B420F" w:rsidP="008B420F">
      <w:pPr>
        <w:spacing w:after="0" w:line="240" w:lineRule="auto"/>
        <w:jc w:val="both"/>
        <w:rPr>
          <w:rFonts w:ascii="Times New Roman" w:eastAsia="Times New Roman" w:hAnsi="Times New Roman" w:cs="Times New Roman"/>
          <w:bCs/>
          <w:sz w:val="24"/>
          <w:szCs w:val="24"/>
          <w:lang w:val="ru-RU"/>
        </w:rPr>
      </w:pPr>
    </w:p>
    <w:p w14:paraId="1ED85CE5" w14:textId="4877397E" w:rsidR="008B420F" w:rsidRDefault="008B420F" w:rsidP="00626B24">
      <w:pPr>
        <w:pStyle w:val="ListParagraph"/>
        <w:numPr>
          <w:ilvl w:val="0"/>
          <w:numId w:val="4"/>
        </w:numPr>
        <w:spacing w:after="0" w:line="240" w:lineRule="auto"/>
        <w:ind w:left="360"/>
        <w:jc w:val="both"/>
        <w:rPr>
          <w:rFonts w:ascii="Times New Roman" w:eastAsia="Times New Roman" w:hAnsi="Times New Roman" w:cs="Times New Roman"/>
          <w:bCs/>
          <w:sz w:val="24"/>
          <w:szCs w:val="24"/>
        </w:rPr>
      </w:pPr>
      <w:r w:rsidRPr="00382D64">
        <w:rPr>
          <w:rFonts w:ascii="Times New Roman" w:eastAsia="Times New Roman" w:hAnsi="Times New Roman" w:cs="Times New Roman"/>
          <w:b/>
          <w:sz w:val="24"/>
          <w:szCs w:val="24"/>
          <w:u w:val="single"/>
        </w:rPr>
        <w:t>Delivery of goods:</w:t>
      </w:r>
      <w:r w:rsidRPr="00382D64">
        <w:rPr>
          <w:rFonts w:ascii="Times New Roman" w:eastAsia="Times New Roman" w:hAnsi="Times New Roman" w:cs="Times New Roman"/>
          <w:bCs/>
          <w:sz w:val="24"/>
          <w:szCs w:val="24"/>
        </w:rPr>
        <w:t xml:space="preserve"> The Supplier shall deliver the goods in batches or separate batches at the preliminary request of the Buyer. The preliminary application shall be submitted to the Supplier no later than thirty (30) business days prior to the date of the intended delivery by e-mail. </w:t>
      </w:r>
    </w:p>
    <w:p w14:paraId="20E56A9F" w14:textId="010BBDFE" w:rsidR="00626B24" w:rsidRPr="00382D64" w:rsidRDefault="00626B24" w:rsidP="00626B24">
      <w:pPr>
        <w:pStyle w:val="ListParagraph"/>
        <w:numPr>
          <w:ilvl w:val="0"/>
          <w:numId w:val="4"/>
        </w:numPr>
        <w:spacing w:after="0" w:line="240" w:lineRule="auto"/>
        <w:ind w:left="360"/>
        <w:jc w:val="both"/>
        <w:rPr>
          <w:rFonts w:ascii="Times New Roman" w:eastAsia="Times New Roman" w:hAnsi="Times New Roman" w:cs="Times New Roman"/>
          <w:bCs/>
          <w:sz w:val="24"/>
          <w:szCs w:val="24"/>
        </w:rPr>
      </w:pPr>
      <w:r w:rsidRPr="00626B24">
        <w:rPr>
          <w:rFonts w:ascii="Times New Roman" w:eastAsia="Times New Roman" w:hAnsi="Times New Roman" w:cs="Times New Roman"/>
          <w:b/>
          <w:sz w:val="24"/>
          <w:szCs w:val="24"/>
        </w:rPr>
        <w:t xml:space="preserve">Quotation validity period: </w:t>
      </w:r>
      <w:r w:rsidRPr="00626B24">
        <w:rPr>
          <w:rFonts w:ascii="Times New Roman" w:eastAsia="Times New Roman" w:hAnsi="Times New Roman" w:cs="Times New Roman"/>
          <w:bCs/>
          <w:sz w:val="24"/>
          <w:szCs w:val="24"/>
        </w:rPr>
        <w:t>The commercial offer shall be valid for at least 30 days from the date of submission.</w:t>
      </w:r>
    </w:p>
    <w:p w14:paraId="6D707BAE" w14:textId="77777777" w:rsidR="008B420F" w:rsidRPr="00B663BF" w:rsidRDefault="008B420F" w:rsidP="00626B24">
      <w:pPr>
        <w:numPr>
          <w:ilvl w:val="0"/>
          <w:numId w:val="4"/>
        </w:numPr>
        <w:tabs>
          <w:tab w:val="num" w:pos="360"/>
        </w:tabs>
        <w:spacing w:after="0" w:line="240" w:lineRule="auto"/>
        <w:ind w:left="360"/>
        <w:jc w:val="both"/>
        <w:rPr>
          <w:rFonts w:ascii="Times New Roman" w:eastAsia="Times New Roman" w:hAnsi="Times New Roman" w:cs="Times New Roman"/>
          <w:bCs/>
          <w:sz w:val="24"/>
          <w:szCs w:val="24"/>
        </w:rPr>
      </w:pPr>
      <w:r w:rsidRPr="004E7BBB">
        <w:rPr>
          <w:rFonts w:ascii="Times New Roman" w:eastAsia="Times New Roman" w:hAnsi="Times New Roman" w:cs="Times New Roman"/>
          <w:b/>
          <w:sz w:val="24"/>
          <w:szCs w:val="24"/>
          <w:u w:val="single"/>
        </w:rPr>
        <w:t>Penalties</w:t>
      </w:r>
      <w:r w:rsidRPr="004E7BBB">
        <w:rPr>
          <w:rFonts w:ascii="Times New Roman" w:eastAsia="Times New Roman" w:hAnsi="Times New Roman" w:cs="Times New Roman"/>
          <w:b/>
          <w:sz w:val="24"/>
          <w:szCs w:val="24"/>
        </w:rPr>
        <w:t>:</w:t>
      </w:r>
      <w:r w:rsidRPr="004E7BBB">
        <w:rPr>
          <w:rFonts w:ascii="Times New Roman" w:eastAsia="Times New Roman" w:hAnsi="Times New Roman" w:cs="Times New Roman"/>
          <w:sz w:val="24"/>
          <w:szCs w:val="24"/>
        </w:rPr>
        <w:t xml:space="preserve"> In case of violation of the terms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by the Supplier, the Buyer has the right to impose penalties on the Supplier in the amount of 0.1% for each overdue day of the total amount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but not more than 10% of the amount of the </w:t>
      </w:r>
      <w:r>
        <w:rPr>
          <w:rFonts w:ascii="Times New Roman" w:eastAsia="Times New Roman" w:hAnsi="Times New Roman" w:cs="Times New Roman"/>
          <w:sz w:val="24"/>
          <w:szCs w:val="24"/>
        </w:rPr>
        <w:t>Contrac</w:t>
      </w:r>
      <w:r w:rsidRPr="004E7BBB">
        <w:rPr>
          <w:rFonts w:ascii="Times New Roman" w:eastAsia="Times New Roman" w:hAnsi="Times New Roman" w:cs="Times New Roman"/>
          <w:sz w:val="24"/>
          <w:szCs w:val="24"/>
        </w:rPr>
        <w:t xml:space="preserve">t. </w:t>
      </w:r>
    </w:p>
    <w:p w14:paraId="0F45AEC9" w14:textId="77777777" w:rsidR="008B420F" w:rsidRPr="004E7BBB" w:rsidRDefault="008B420F" w:rsidP="00626B24">
      <w:pPr>
        <w:numPr>
          <w:ilvl w:val="0"/>
          <w:numId w:val="4"/>
        </w:numPr>
        <w:tabs>
          <w:tab w:val="num" w:pos="360"/>
        </w:tabs>
        <w:spacing w:after="0" w:line="240" w:lineRule="auto"/>
        <w:ind w:left="360"/>
        <w:jc w:val="both"/>
        <w:rPr>
          <w:rFonts w:ascii="Times New Roman" w:eastAsia="Times New Roman" w:hAnsi="Times New Roman" w:cs="Times New Roman"/>
          <w:b/>
          <w:sz w:val="24"/>
          <w:szCs w:val="24"/>
          <w:lang w:val="ru-RU"/>
        </w:rPr>
      </w:pPr>
      <w:r w:rsidRPr="004E7BBB">
        <w:rPr>
          <w:rFonts w:ascii="Times New Roman" w:eastAsia="Times New Roman" w:hAnsi="Times New Roman" w:cs="Times New Roman"/>
          <w:b/>
          <w:sz w:val="24"/>
          <w:szCs w:val="24"/>
          <w:u w:val="single"/>
        </w:rPr>
        <w:t>Delivery and documents</w:t>
      </w:r>
      <w:r w:rsidRPr="004E7BBB">
        <w:rPr>
          <w:rFonts w:ascii="Times New Roman" w:eastAsia="Times New Roman" w:hAnsi="Times New Roman" w:cs="Times New Roman"/>
          <w:b/>
          <w:sz w:val="24"/>
          <w:szCs w:val="24"/>
        </w:rPr>
        <w:t xml:space="preserve">: </w:t>
      </w:r>
    </w:p>
    <w:p w14:paraId="6ADD8A92" w14:textId="77777777" w:rsidR="009248D5" w:rsidRPr="009248D5" w:rsidRDefault="009248D5" w:rsidP="009248D5">
      <w:pPr>
        <w:spacing w:after="0" w:line="240" w:lineRule="auto"/>
        <w:contextualSpacing/>
        <w:rPr>
          <w:rFonts w:ascii="Times New Roman" w:eastAsia="Times New Roman" w:hAnsi="Times New Roman" w:cs="Times New Roman"/>
          <w:bCs/>
          <w:sz w:val="24"/>
          <w:szCs w:val="24"/>
        </w:rPr>
      </w:pPr>
      <w:r w:rsidRPr="009248D5">
        <w:rPr>
          <w:rFonts w:ascii="Times New Roman" w:eastAsia="Times New Roman" w:hAnsi="Times New Roman" w:cs="Times New Roman"/>
          <w:bCs/>
          <w:sz w:val="24"/>
          <w:szCs w:val="24"/>
        </w:rPr>
        <w:t xml:space="preserve">For residents: </w:t>
      </w:r>
    </w:p>
    <w:p w14:paraId="501A02F1" w14:textId="77777777" w:rsidR="009248D5" w:rsidRPr="009248D5" w:rsidRDefault="009248D5" w:rsidP="009248D5">
      <w:pPr>
        <w:spacing w:after="0" w:line="240" w:lineRule="auto"/>
        <w:contextualSpacing/>
        <w:rPr>
          <w:rFonts w:ascii="Times New Roman" w:eastAsia="Times New Roman" w:hAnsi="Times New Roman" w:cs="Times New Roman"/>
          <w:bCs/>
          <w:sz w:val="24"/>
          <w:szCs w:val="24"/>
        </w:rPr>
      </w:pPr>
      <w:r w:rsidRPr="009248D5">
        <w:rPr>
          <w:rFonts w:ascii="Times New Roman" w:eastAsia="Times New Roman" w:hAnsi="Times New Roman" w:cs="Times New Roman"/>
          <w:bCs/>
          <w:sz w:val="24"/>
          <w:szCs w:val="24"/>
        </w:rPr>
        <w:t>Submit two commercial offers:</w:t>
      </w:r>
    </w:p>
    <w:p w14:paraId="10EFB3CA" w14:textId="77777777" w:rsidR="009248D5" w:rsidRPr="009248D5" w:rsidRDefault="009248D5" w:rsidP="009248D5">
      <w:pPr>
        <w:spacing w:after="0" w:line="240" w:lineRule="auto"/>
        <w:contextualSpacing/>
        <w:rPr>
          <w:rFonts w:ascii="Times New Roman" w:eastAsia="Times New Roman" w:hAnsi="Times New Roman" w:cs="Times New Roman"/>
          <w:bCs/>
          <w:sz w:val="24"/>
          <w:szCs w:val="24"/>
        </w:rPr>
      </w:pPr>
      <w:r w:rsidRPr="009248D5">
        <w:rPr>
          <w:rFonts w:ascii="Times New Roman" w:eastAsia="Times New Roman" w:hAnsi="Times New Roman" w:cs="Times New Roman"/>
          <w:bCs/>
          <w:sz w:val="24"/>
          <w:szCs w:val="24"/>
        </w:rPr>
        <w:t xml:space="preserve">•    Price No. 1 - DAP - </w:t>
      </w:r>
      <w:proofErr w:type="spellStart"/>
      <w:r w:rsidRPr="009248D5">
        <w:rPr>
          <w:rFonts w:ascii="Times New Roman" w:eastAsia="Times New Roman" w:hAnsi="Times New Roman" w:cs="Times New Roman"/>
          <w:bCs/>
          <w:sz w:val="24"/>
          <w:szCs w:val="24"/>
        </w:rPr>
        <w:t>Balykchy</w:t>
      </w:r>
      <w:proofErr w:type="spellEnd"/>
      <w:r w:rsidRPr="009248D5">
        <w:rPr>
          <w:rFonts w:ascii="Times New Roman" w:eastAsia="Times New Roman" w:hAnsi="Times New Roman" w:cs="Times New Roman"/>
          <w:bCs/>
          <w:sz w:val="24"/>
          <w:szCs w:val="24"/>
        </w:rPr>
        <w:t xml:space="preserve">, </w:t>
      </w:r>
      <w:proofErr w:type="spellStart"/>
      <w:r w:rsidRPr="009248D5">
        <w:rPr>
          <w:rFonts w:ascii="Times New Roman" w:eastAsia="Times New Roman" w:hAnsi="Times New Roman" w:cs="Times New Roman"/>
          <w:bCs/>
          <w:sz w:val="24"/>
          <w:szCs w:val="24"/>
        </w:rPr>
        <w:t>Naryn</w:t>
      </w:r>
      <w:proofErr w:type="spellEnd"/>
      <w:r w:rsidRPr="009248D5">
        <w:rPr>
          <w:rFonts w:ascii="Times New Roman" w:eastAsia="Times New Roman" w:hAnsi="Times New Roman" w:cs="Times New Roman"/>
          <w:bCs/>
          <w:sz w:val="24"/>
          <w:szCs w:val="24"/>
        </w:rPr>
        <w:t xml:space="preserve"> Highway 9, Kyrgyz Republic, Station Code 717703. </w:t>
      </w:r>
    </w:p>
    <w:p w14:paraId="0145C3B7" w14:textId="56D116DC" w:rsidR="00626B24" w:rsidRDefault="009248D5" w:rsidP="009248D5">
      <w:pPr>
        <w:spacing w:after="0" w:line="240" w:lineRule="auto"/>
        <w:contextualSpacing/>
        <w:rPr>
          <w:rFonts w:ascii="Times New Roman" w:eastAsia="Times New Roman" w:hAnsi="Times New Roman" w:cs="Times New Roman"/>
          <w:bCs/>
          <w:sz w:val="24"/>
          <w:szCs w:val="24"/>
        </w:rPr>
      </w:pPr>
      <w:r w:rsidRPr="009248D5">
        <w:rPr>
          <w:rFonts w:ascii="Times New Roman" w:eastAsia="Times New Roman" w:hAnsi="Times New Roman" w:cs="Times New Roman"/>
          <w:bCs/>
          <w:sz w:val="24"/>
          <w:szCs w:val="24"/>
        </w:rPr>
        <w:t>•    Price No. 2 - DAP - Kumtor Mine</w:t>
      </w:r>
    </w:p>
    <w:p w14:paraId="7F4F1022" w14:textId="07A7EB95" w:rsidR="008B420F" w:rsidRPr="00B663BF" w:rsidRDefault="00626B24" w:rsidP="00626B24">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008B420F" w:rsidRPr="004E7BBB">
        <w:rPr>
          <w:rFonts w:ascii="Times New Roman" w:eastAsia="Times New Roman" w:hAnsi="Times New Roman" w:cs="Times New Roman"/>
          <w:bCs/>
          <w:sz w:val="24"/>
          <w:szCs w:val="24"/>
        </w:rPr>
        <w:t>Delivery of goods is conducted by the Supplier by its own forces and means on transport specially equipped for the transportation of goods of this kind to the Customer's destination. The packaging of each product must be marked indicating length, type of cable, date of production, batch number.</w:t>
      </w:r>
    </w:p>
    <w:p w14:paraId="172AF49F" w14:textId="23CA6006" w:rsidR="008B420F" w:rsidRPr="00626B24" w:rsidRDefault="00626B24" w:rsidP="00626B2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sidR="008B420F" w:rsidRPr="00626B24">
        <w:rPr>
          <w:rFonts w:ascii="Times New Roman" w:eastAsia="Times New Roman" w:hAnsi="Times New Roman" w:cs="Times New Roman"/>
          <w:bCs/>
          <w:sz w:val="24"/>
          <w:szCs w:val="24"/>
        </w:rPr>
        <w:t>The supplied products must be accompanied by documents in accordance with the requirements of the Terms of Reference and the terms of the Contract.</w:t>
      </w:r>
    </w:p>
    <w:p w14:paraId="65F72C6F" w14:textId="77777777" w:rsidR="008B420F" w:rsidRPr="00B663BF" w:rsidRDefault="008B420F" w:rsidP="00626B24">
      <w:pPr>
        <w:pStyle w:val="ListParagraph"/>
        <w:numPr>
          <w:ilvl w:val="0"/>
          <w:numId w:val="4"/>
        </w:numPr>
        <w:tabs>
          <w:tab w:val="num" w:pos="180"/>
        </w:tabs>
        <w:spacing w:after="0" w:line="240" w:lineRule="auto"/>
        <w:ind w:left="360"/>
        <w:jc w:val="both"/>
        <w:rPr>
          <w:rFonts w:ascii="Times New Roman" w:eastAsia="Times New Roman" w:hAnsi="Times New Roman" w:cs="Times New Roman"/>
          <w:bCs/>
          <w:sz w:val="24"/>
          <w:szCs w:val="24"/>
        </w:rPr>
      </w:pPr>
      <w:r w:rsidRPr="004E7BBB">
        <w:rPr>
          <w:rFonts w:ascii="Times New Roman" w:eastAsia="Times New Roman" w:hAnsi="Times New Roman" w:cs="Times New Roman"/>
          <w:bCs/>
          <w:sz w:val="24"/>
          <w:szCs w:val="24"/>
        </w:rPr>
        <w:t xml:space="preserve">   </w:t>
      </w:r>
      <w:r w:rsidRPr="004E7BBB">
        <w:rPr>
          <w:rFonts w:ascii="Times New Roman" w:eastAsia="Times New Roman" w:hAnsi="Times New Roman" w:cs="Times New Roman"/>
          <w:b/>
          <w:sz w:val="24"/>
          <w:szCs w:val="24"/>
          <w:u w:val="single"/>
        </w:rPr>
        <w:t>Payment</w:t>
      </w:r>
      <w:r w:rsidRPr="004E7BBB">
        <w:rPr>
          <w:rFonts w:ascii="Times New Roman" w:eastAsia="Times New Roman" w:hAnsi="Times New Roman" w:cs="Times New Roman"/>
          <w:bCs/>
          <w:sz w:val="24"/>
          <w:szCs w:val="24"/>
          <w:u w:val="single"/>
        </w:rPr>
        <w:t xml:space="preserve">. </w:t>
      </w:r>
      <w:r w:rsidRPr="004E7BBB">
        <w:rPr>
          <w:rFonts w:ascii="Times New Roman" w:eastAsia="Times New Roman" w:hAnsi="Times New Roman" w:cs="Times New Roman"/>
          <w:bCs/>
          <w:sz w:val="24"/>
          <w:szCs w:val="24"/>
        </w:rPr>
        <w:t xml:space="preserve">Payment is made in accordance with the terms of the </w:t>
      </w:r>
      <w:r>
        <w:rPr>
          <w:rFonts w:ascii="Times New Roman" w:eastAsia="Times New Roman" w:hAnsi="Times New Roman" w:cs="Times New Roman"/>
          <w:bCs/>
          <w:sz w:val="24"/>
          <w:szCs w:val="24"/>
        </w:rPr>
        <w:t>Contrac</w:t>
      </w:r>
      <w:r w:rsidRPr="004E7BBB">
        <w:rPr>
          <w:rFonts w:ascii="Times New Roman" w:eastAsia="Times New Roman" w:hAnsi="Times New Roman" w:cs="Times New Roman"/>
          <w:bCs/>
          <w:sz w:val="24"/>
          <w:szCs w:val="24"/>
        </w:rPr>
        <w:t>t.</w:t>
      </w:r>
    </w:p>
    <w:p w14:paraId="567092C3" w14:textId="77777777" w:rsidR="008B420F" w:rsidRPr="00B663BF" w:rsidRDefault="008B420F" w:rsidP="00626B24">
      <w:pPr>
        <w:pStyle w:val="ListParagraph"/>
        <w:spacing w:after="0" w:line="240" w:lineRule="auto"/>
        <w:ind w:left="360"/>
        <w:jc w:val="both"/>
        <w:rPr>
          <w:rFonts w:ascii="Times New Roman" w:eastAsia="Times New Roman" w:hAnsi="Times New Roman" w:cs="Times New Roman"/>
          <w:bCs/>
          <w:sz w:val="24"/>
          <w:szCs w:val="24"/>
        </w:rPr>
      </w:pPr>
    </w:p>
    <w:p w14:paraId="37BB2705" w14:textId="02A97DF1" w:rsidR="008B420F" w:rsidRPr="00B663BF" w:rsidRDefault="008B420F" w:rsidP="00626B24">
      <w:pPr>
        <w:numPr>
          <w:ilvl w:val="0"/>
          <w:numId w:val="4"/>
        </w:numPr>
        <w:tabs>
          <w:tab w:val="num" w:pos="169"/>
          <w:tab w:val="num" w:pos="900"/>
        </w:tabs>
        <w:spacing w:after="0" w:line="240" w:lineRule="auto"/>
        <w:ind w:left="360"/>
        <w:jc w:val="both"/>
        <w:rPr>
          <w:rFonts w:ascii="Times New Roman" w:eastAsia="Times New Roman" w:hAnsi="Times New Roman" w:cs="Times New Roman"/>
          <w:bCs/>
          <w:sz w:val="24"/>
          <w:szCs w:val="24"/>
        </w:rPr>
      </w:pPr>
      <w:r w:rsidRPr="004E7BBB">
        <w:rPr>
          <w:rFonts w:ascii="Times New Roman" w:eastAsia="Times New Roman" w:hAnsi="Times New Roman" w:cs="Times New Roman"/>
          <w:b/>
          <w:sz w:val="24"/>
          <w:szCs w:val="24"/>
          <w:u w:val="single"/>
        </w:rPr>
        <w:t xml:space="preserve">Acceptance. </w:t>
      </w:r>
      <w:r w:rsidRPr="004E7BBB">
        <w:rPr>
          <w:rFonts w:ascii="Times New Roman" w:eastAsia="Times New Roman" w:hAnsi="Times New Roman" w:cs="Times New Roman"/>
          <w:bCs/>
          <w:sz w:val="24"/>
          <w:szCs w:val="24"/>
        </w:rPr>
        <w:t xml:space="preserve">The date of delivery is the date of acceptance of the goods at the Buyer's Base </w:t>
      </w:r>
      <w:r>
        <w:rPr>
          <w:rFonts w:ascii="Times New Roman" w:eastAsia="Times New Roman" w:hAnsi="Times New Roman" w:cs="Times New Roman"/>
          <w:bCs/>
          <w:sz w:val="24"/>
          <w:szCs w:val="24"/>
        </w:rPr>
        <w:t>Explosives Magazine in</w:t>
      </w:r>
      <w:r w:rsidRPr="004E7BBB">
        <w:rPr>
          <w:rFonts w:ascii="Times New Roman" w:eastAsia="Times New Roman" w:hAnsi="Times New Roman" w:cs="Times New Roman"/>
          <w:bCs/>
          <w:sz w:val="24"/>
          <w:szCs w:val="24"/>
        </w:rPr>
        <w:t xml:space="preserve"> Ak-</w:t>
      </w:r>
      <w:proofErr w:type="spellStart"/>
      <w:r w:rsidRPr="004E7BBB">
        <w:rPr>
          <w:rFonts w:ascii="Times New Roman" w:eastAsia="Times New Roman" w:hAnsi="Times New Roman" w:cs="Times New Roman"/>
          <w:bCs/>
          <w:sz w:val="24"/>
          <w:szCs w:val="24"/>
        </w:rPr>
        <w:t>Olon</w:t>
      </w:r>
      <w:proofErr w:type="spellEnd"/>
      <w:r w:rsidRPr="004E7BBB">
        <w:rPr>
          <w:rFonts w:ascii="Times New Roman" w:eastAsia="Times New Roman" w:hAnsi="Times New Roman" w:cs="Times New Roman"/>
          <w:bCs/>
          <w:sz w:val="24"/>
          <w:szCs w:val="24"/>
        </w:rPr>
        <w:t xml:space="preserve"> (</w:t>
      </w:r>
      <w:proofErr w:type="spellStart"/>
      <w:r w:rsidRPr="004E7BBB">
        <w:rPr>
          <w:rFonts w:ascii="Times New Roman" w:eastAsia="Times New Roman" w:hAnsi="Times New Roman" w:cs="Times New Roman"/>
          <w:bCs/>
          <w:sz w:val="24"/>
          <w:szCs w:val="24"/>
        </w:rPr>
        <w:t>Balykch</w:t>
      </w:r>
      <w:r>
        <w:rPr>
          <w:rFonts w:ascii="Times New Roman" w:eastAsia="Times New Roman" w:hAnsi="Times New Roman" w:cs="Times New Roman"/>
          <w:bCs/>
          <w:sz w:val="24"/>
          <w:szCs w:val="24"/>
        </w:rPr>
        <w:t>y</w:t>
      </w:r>
      <w:proofErr w:type="spellEnd"/>
      <w:r w:rsidRPr="004E7BBB">
        <w:rPr>
          <w:rFonts w:ascii="Times New Roman" w:eastAsia="Times New Roman" w:hAnsi="Times New Roman" w:cs="Times New Roman"/>
          <w:bCs/>
          <w:sz w:val="24"/>
          <w:szCs w:val="24"/>
        </w:rPr>
        <w:t xml:space="preserve">) </w:t>
      </w:r>
      <w:r w:rsidR="004F74D5">
        <w:rPr>
          <w:rFonts w:ascii="Times New Roman" w:eastAsia="Times New Roman" w:hAnsi="Times New Roman" w:cs="Times New Roman"/>
          <w:bCs/>
          <w:sz w:val="24"/>
          <w:szCs w:val="24"/>
        </w:rPr>
        <w:t xml:space="preserve">717703 </w:t>
      </w:r>
      <w:r w:rsidRPr="004E7BBB">
        <w:rPr>
          <w:rFonts w:ascii="Times New Roman" w:eastAsia="Times New Roman" w:hAnsi="Times New Roman" w:cs="Times New Roman"/>
          <w:bCs/>
          <w:sz w:val="24"/>
          <w:szCs w:val="24"/>
        </w:rPr>
        <w:t>Issyk-Kul region, in accordance with the consignment note.</w:t>
      </w:r>
    </w:p>
    <w:p w14:paraId="21D4BF0A" w14:textId="77777777" w:rsidR="008B420F" w:rsidRPr="00B663BF" w:rsidRDefault="008B420F" w:rsidP="00626B24">
      <w:pPr>
        <w:tabs>
          <w:tab w:val="num" w:pos="1440"/>
        </w:tabs>
        <w:spacing w:after="0" w:line="240" w:lineRule="auto"/>
        <w:jc w:val="both"/>
        <w:rPr>
          <w:rFonts w:ascii="Times New Roman" w:eastAsia="Times New Roman" w:hAnsi="Times New Roman" w:cs="Times New Roman"/>
          <w:bCs/>
          <w:sz w:val="24"/>
          <w:szCs w:val="24"/>
        </w:rPr>
      </w:pPr>
    </w:p>
    <w:p w14:paraId="79B19C66" w14:textId="77777777" w:rsidR="008B420F" w:rsidRPr="00B663BF" w:rsidRDefault="008B420F" w:rsidP="00626B24">
      <w:pPr>
        <w:numPr>
          <w:ilvl w:val="0"/>
          <w:numId w:val="4"/>
        </w:numPr>
        <w:tabs>
          <w:tab w:val="num" w:pos="360"/>
        </w:tabs>
        <w:spacing w:after="0" w:line="240" w:lineRule="auto"/>
        <w:ind w:left="360"/>
        <w:jc w:val="both"/>
        <w:rPr>
          <w:rFonts w:ascii="Times New Roman" w:eastAsia="Times New Roman" w:hAnsi="Times New Roman" w:cs="Times New Roman"/>
          <w:color w:val="000000"/>
          <w:sz w:val="24"/>
          <w:szCs w:val="24"/>
        </w:rPr>
      </w:pPr>
      <w:r w:rsidRPr="004E7BBB">
        <w:rPr>
          <w:rFonts w:ascii="Times New Roman" w:eastAsia="Times New Roman" w:hAnsi="Times New Roman" w:cs="Times New Roman"/>
          <w:b/>
          <w:sz w:val="24"/>
          <w:szCs w:val="24"/>
          <w:u w:val="single"/>
        </w:rPr>
        <w:t xml:space="preserve">Defects. </w:t>
      </w:r>
      <w:r w:rsidRPr="004E7BBB">
        <w:rPr>
          <w:rFonts w:ascii="Times New Roman" w:eastAsia="Times New Roman" w:hAnsi="Times New Roman" w:cs="Times New Roman"/>
          <w:color w:val="000000"/>
          <w:sz w:val="24"/>
          <w:szCs w:val="24"/>
        </w:rPr>
        <w:t xml:space="preserve">All defective Goods identified at the time of acceptance of the Goods at the point of destination shall be replaced by the Supplier at no cost to the Buyer within ten (10) business days from the date of notification by the Buyer. </w:t>
      </w:r>
    </w:p>
    <w:p w14:paraId="2DC9F6FB" w14:textId="77777777" w:rsidR="008B420F" w:rsidRPr="00B663BF" w:rsidRDefault="008B420F" w:rsidP="00626B24">
      <w:pPr>
        <w:spacing w:after="0" w:line="240" w:lineRule="auto"/>
        <w:jc w:val="both"/>
        <w:rPr>
          <w:rFonts w:ascii="Times New Roman" w:eastAsia="Times New Roman" w:hAnsi="Times New Roman" w:cs="Times New Roman"/>
          <w:sz w:val="24"/>
          <w:szCs w:val="24"/>
        </w:rPr>
      </w:pPr>
    </w:p>
    <w:p w14:paraId="3814D3D3" w14:textId="77777777" w:rsidR="008B420F" w:rsidRPr="00B663BF" w:rsidRDefault="008B420F" w:rsidP="00626B24">
      <w:pPr>
        <w:numPr>
          <w:ilvl w:val="0"/>
          <w:numId w:val="4"/>
        </w:numPr>
        <w:spacing w:after="0" w:line="240" w:lineRule="auto"/>
        <w:ind w:left="360"/>
        <w:contextualSpacing/>
        <w:jc w:val="both"/>
        <w:rPr>
          <w:rFonts w:ascii="Times New Roman" w:eastAsia="Times New Roman" w:hAnsi="Times New Roman" w:cs="Times New Roman"/>
          <w:sz w:val="24"/>
          <w:szCs w:val="24"/>
          <w:u w:val="single"/>
        </w:rPr>
      </w:pPr>
      <w:r w:rsidRPr="004E7BBB">
        <w:rPr>
          <w:rFonts w:ascii="Times New Roman" w:eastAsia="Times New Roman" w:hAnsi="Times New Roman" w:cs="Times New Roman"/>
          <w:b/>
          <w:bCs/>
          <w:sz w:val="24"/>
          <w:szCs w:val="24"/>
          <w:u w:val="single"/>
        </w:rPr>
        <w:t xml:space="preserve">Change in the price of the product. </w:t>
      </w:r>
      <w:r w:rsidRPr="004E7BBB">
        <w:rPr>
          <w:rFonts w:ascii="Times New Roman" w:eastAsia="Times New Roman" w:hAnsi="Times New Roman" w:cs="Times New Roman"/>
          <w:sz w:val="24"/>
          <w:szCs w:val="24"/>
        </w:rPr>
        <w:t>The value of the Goods shall be fixed until the end of the Contract and the fulfillment of all obligations of both Parties.</w:t>
      </w:r>
    </w:p>
    <w:p w14:paraId="43D0F995" w14:textId="77777777" w:rsidR="008B420F" w:rsidRDefault="008B420F" w:rsidP="00626B24">
      <w:pPr>
        <w:rPr>
          <w:rFonts w:ascii="Times New Roman" w:eastAsia="Times New Roman" w:hAnsi="Times New Roman" w:cs="Times New Roman"/>
          <w:sz w:val="24"/>
          <w:szCs w:val="24"/>
        </w:rPr>
      </w:pPr>
    </w:p>
    <w:p w14:paraId="7511A180" w14:textId="77777777" w:rsidR="00382D64" w:rsidRPr="00B663BF" w:rsidRDefault="00382D64" w:rsidP="00382D64">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Name of the company (supplier)</w:t>
      </w:r>
    </w:p>
    <w:p w14:paraId="406DAC3A" w14:textId="77777777" w:rsidR="00382D64" w:rsidRPr="005C684C" w:rsidRDefault="00382D64" w:rsidP="00382D64">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Position, full name.</w:t>
      </w:r>
    </w:p>
    <w:p w14:paraId="71AA5578" w14:textId="221BD9A1" w:rsidR="00901C4F" w:rsidRPr="008B420F" w:rsidRDefault="00382D64">
      <w:pPr>
        <w:rPr>
          <w:rFonts w:ascii="Times New Roman" w:eastAsia="Times New Roman" w:hAnsi="Times New Roman" w:cs="Times New Roman"/>
          <w:sz w:val="24"/>
          <w:szCs w:val="24"/>
        </w:rPr>
      </w:pPr>
      <w:r w:rsidRPr="00FC5BD8">
        <w:rPr>
          <w:rFonts w:ascii="Times New Roman" w:eastAsia="Times New Roman" w:hAnsi="Times New Roman" w:cs="Times New Roman"/>
          <w:sz w:val="24"/>
          <w:szCs w:val="24"/>
        </w:rPr>
        <w:t>___signature____________/</w:t>
      </w:r>
      <w:r>
        <w:rPr>
          <w:rFonts w:ascii="Times New Roman" w:eastAsia="Times New Roman" w:hAnsi="Times New Roman" w:cs="Times New Roman"/>
          <w:sz w:val="24"/>
          <w:szCs w:val="24"/>
        </w:rPr>
        <w:t>Stamp</w:t>
      </w:r>
    </w:p>
    <w:sectPr w:rsidR="00901C4F" w:rsidRPr="008B420F" w:rsidSect="008D32F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26E81"/>
    <w:multiLevelType w:val="hybridMultilevel"/>
    <w:tmpl w:val="59C40760"/>
    <w:lvl w:ilvl="0" w:tplc="25B63D56">
      <w:start w:val="1"/>
      <w:numFmt w:val="decimal"/>
      <w:lvlText w:val="%1."/>
      <w:lvlJc w:val="left"/>
      <w:pPr>
        <w:ind w:left="900" w:hanging="360"/>
      </w:pPr>
      <w:rPr>
        <w:rFonts w:hint="default"/>
        <w:b/>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ADD36DD"/>
    <w:multiLevelType w:val="multilevel"/>
    <w:tmpl w:val="97D0B03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90" w:hanging="480"/>
      </w:pPr>
      <w:rPr>
        <w:rFonts w:hint="default"/>
      </w:rPr>
    </w:lvl>
    <w:lvl w:ilvl="2">
      <w:start w:val="1"/>
      <w:numFmt w:val="decimal"/>
      <w:isLgl/>
      <w:lvlText w:val="%1.%2.%3."/>
      <w:lvlJc w:val="left"/>
      <w:pPr>
        <w:ind w:left="630" w:hanging="720"/>
      </w:pPr>
      <w:rPr>
        <w:rFonts w:hint="default"/>
      </w:rPr>
    </w:lvl>
    <w:lvl w:ilvl="3">
      <w:start w:val="1"/>
      <w:numFmt w:val="decimal"/>
      <w:isLgl/>
      <w:lvlText w:val="%1.%2.%3.%4."/>
      <w:lvlJc w:val="left"/>
      <w:pPr>
        <w:ind w:left="630" w:hanging="72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990" w:hanging="108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350" w:hanging="1440"/>
      </w:pPr>
      <w:rPr>
        <w:rFonts w:hint="default"/>
      </w:rPr>
    </w:lvl>
    <w:lvl w:ilvl="8">
      <w:start w:val="1"/>
      <w:numFmt w:val="decimal"/>
      <w:isLgl/>
      <w:lvlText w:val="%1.%2.%3.%4.%5.%6.%7.%8.%9."/>
      <w:lvlJc w:val="left"/>
      <w:pPr>
        <w:ind w:left="1710" w:hanging="1800"/>
      </w:pPr>
      <w:rPr>
        <w:rFonts w:hint="default"/>
      </w:rPr>
    </w:lvl>
  </w:abstractNum>
  <w:abstractNum w:abstractNumId="2" w15:restartNumberingAfterBreak="0">
    <w:nsid w:val="512E08E4"/>
    <w:multiLevelType w:val="hybridMultilevel"/>
    <w:tmpl w:val="E84EAD0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20B54B6"/>
    <w:multiLevelType w:val="hybridMultilevel"/>
    <w:tmpl w:val="CC48A542"/>
    <w:lvl w:ilvl="0" w:tplc="51405C6A">
      <w:start w:val="1"/>
      <w:numFmt w:val="decimal"/>
      <w:lvlText w:val="%1."/>
      <w:lvlJc w:val="left"/>
      <w:pPr>
        <w:ind w:left="360" w:hanging="360"/>
      </w:pPr>
      <w:rPr>
        <w:rFonts w:hint="default"/>
        <w:b/>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DC"/>
    <w:rsid w:val="00000ABE"/>
    <w:rsid w:val="000015BC"/>
    <w:rsid w:val="000035E1"/>
    <w:rsid w:val="00014184"/>
    <w:rsid w:val="00030841"/>
    <w:rsid w:val="000469D4"/>
    <w:rsid w:val="00053910"/>
    <w:rsid w:val="00077044"/>
    <w:rsid w:val="00077ADF"/>
    <w:rsid w:val="00084EE7"/>
    <w:rsid w:val="00085768"/>
    <w:rsid w:val="00090221"/>
    <w:rsid w:val="000A34F8"/>
    <w:rsid w:val="000A3692"/>
    <w:rsid w:val="000C1540"/>
    <w:rsid w:val="00127A50"/>
    <w:rsid w:val="00134EA7"/>
    <w:rsid w:val="001A1BD3"/>
    <w:rsid w:val="00210EA4"/>
    <w:rsid w:val="00213FEA"/>
    <w:rsid w:val="00220841"/>
    <w:rsid w:val="00233ADA"/>
    <w:rsid w:val="00260D3E"/>
    <w:rsid w:val="00263469"/>
    <w:rsid w:val="00276B43"/>
    <w:rsid w:val="0029496C"/>
    <w:rsid w:val="0029596D"/>
    <w:rsid w:val="002E5D7E"/>
    <w:rsid w:val="002F6FE7"/>
    <w:rsid w:val="0030246C"/>
    <w:rsid w:val="00304007"/>
    <w:rsid w:val="003044F2"/>
    <w:rsid w:val="003279D1"/>
    <w:rsid w:val="00337062"/>
    <w:rsid w:val="003401AF"/>
    <w:rsid w:val="00351432"/>
    <w:rsid w:val="00355263"/>
    <w:rsid w:val="0036783E"/>
    <w:rsid w:val="0037355C"/>
    <w:rsid w:val="00382D64"/>
    <w:rsid w:val="003C583C"/>
    <w:rsid w:val="003D38FA"/>
    <w:rsid w:val="003E4042"/>
    <w:rsid w:val="0040493F"/>
    <w:rsid w:val="00424DBD"/>
    <w:rsid w:val="00425C87"/>
    <w:rsid w:val="004327BF"/>
    <w:rsid w:val="00437655"/>
    <w:rsid w:val="004464F1"/>
    <w:rsid w:val="004468DE"/>
    <w:rsid w:val="00467473"/>
    <w:rsid w:val="004743FC"/>
    <w:rsid w:val="00477BF0"/>
    <w:rsid w:val="004A1AB1"/>
    <w:rsid w:val="004A41BF"/>
    <w:rsid w:val="004A7B78"/>
    <w:rsid w:val="004B714B"/>
    <w:rsid w:val="004C6188"/>
    <w:rsid w:val="004D35DE"/>
    <w:rsid w:val="004E02A6"/>
    <w:rsid w:val="004F74D5"/>
    <w:rsid w:val="005133B1"/>
    <w:rsid w:val="00522D3B"/>
    <w:rsid w:val="0052539E"/>
    <w:rsid w:val="00525816"/>
    <w:rsid w:val="00544136"/>
    <w:rsid w:val="00551F29"/>
    <w:rsid w:val="00567556"/>
    <w:rsid w:val="00581A68"/>
    <w:rsid w:val="0058260A"/>
    <w:rsid w:val="005840B5"/>
    <w:rsid w:val="005A222C"/>
    <w:rsid w:val="005A47C4"/>
    <w:rsid w:val="005A4BD9"/>
    <w:rsid w:val="005A7111"/>
    <w:rsid w:val="005B3FE8"/>
    <w:rsid w:val="005B65CD"/>
    <w:rsid w:val="005D3CBE"/>
    <w:rsid w:val="005D6CEF"/>
    <w:rsid w:val="005F7797"/>
    <w:rsid w:val="00612EEF"/>
    <w:rsid w:val="00626B24"/>
    <w:rsid w:val="00641C6D"/>
    <w:rsid w:val="0065155B"/>
    <w:rsid w:val="006835BF"/>
    <w:rsid w:val="00693E1C"/>
    <w:rsid w:val="006A4EB1"/>
    <w:rsid w:val="006B3FFA"/>
    <w:rsid w:val="006B6B4D"/>
    <w:rsid w:val="00722FEE"/>
    <w:rsid w:val="007511B9"/>
    <w:rsid w:val="00762346"/>
    <w:rsid w:val="0078053B"/>
    <w:rsid w:val="00791BF4"/>
    <w:rsid w:val="007A0D41"/>
    <w:rsid w:val="007A30FF"/>
    <w:rsid w:val="007C3BA3"/>
    <w:rsid w:val="007E5EF2"/>
    <w:rsid w:val="00802370"/>
    <w:rsid w:val="008049DC"/>
    <w:rsid w:val="008109F5"/>
    <w:rsid w:val="008313C7"/>
    <w:rsid w:val="0083484F"/>
    <w:rsid w:val="0087045F"/>
    <w:rsid w:val="00874A0D"/>
    <w:rsid w:val="00892352"/>
    <w:rsid w:val="008956F1"/>
    <w:rsid w:val="008A3FAA"/>
    <w:rsid w:val="008B420F"/>
    <w:rsid w:val="008E7AB0"/>
    <w:rsid w:val="00901C4F"/>
    <w:rsid w:val="00906008"/>
    <w:rsid w:val="0091080C"/>
    <w:rsid w:val="009248D5"/>
    <w:rsid w:val="00942630"/>
    <w:rsid w:val="009545FF"/>
    <w:rsid w:val="00967FDE"/>
    <w:rsid w:val="0097102F"/>
    <w:rsid w:val="009A40B3"/>
    <w:rsid w:val="009B469D"/>
    <w:rsid w:val="009D3FD2"/>
    <w:rsid w:val="009E637F"/>
    <w:rsid w:val="00A322CC"/>
    <w:rsid w:val="00A43505"/>
    <w:rsid w:val="00A86B56"/>
    <w:rsid w:val="00AA2DE9"/>
    <w:rsid w:val="00AD18DA"/>
    <w:rsid w:val="00AE43E5"/>
    <w:rsid w:val="00AF02B7"/>
    <w:rsid w:val="00B21437"/>
    <w:rsid w:val="00B2286A"/>
    <w:rsid w:val="00B500A2"/>
    <w:rsid w:val="00B670AF"/>
    <w:rsid w:val="00B90D8D"/>
    <w:rsid w:val="00BA17B7"/>
    <w:rsid w:val="00BC16EA"/>
    <w:rsid w:val="00BF5CD9"/>
    <w:rsid w:val="00BF6ABE"/>
    <w:rsid w:val="00C54096"/>
    <w:rsid w:val="00C80579"/>
    <w:rsid w:val="00C8254C"/>
    <w:rsid w:val="00CB39F2"/>
    <w:rsid w:val="00CB71A1"/>
    <w:rsid w:val="00CC0698"/>
    <w:rsid w:val="00CF03CA"/>
    <w:rsid w:val="00D10C71"/>
    <w:rsid w:val="00D243EA"/>
    <w:rsid w:val="00D453B5"/>
    <w:rsid w:val="00D662D7"/>
    <w:rsid w:val="00D670E3"/>
    <w:rsid w:val="00D743AA"/>
    <w:rsid w:val="00D85A2D"/>
    <w:rsid w:val="00D91C1F"/>
    <w:rsid w:val="00DA3AE8"/>
    <w:rsid w:val="00DB79AD"/>
    <w:rsid w:val="00DD2208"/>
    <w:rsid w:val="00DD7E82"/>
    <w:rsid w:val="00DE3CF4"/>
    <w:rsid w:val="00E24308"/>
    <w:rsid w:val="00E4724F"/>
    <w:rsid w:val="00E6372E"/>
    <w:rsid w:val="00E86E5A"/>
    <w:rsid w:val="00E87925"/>
    <w:rsid w:val="00EC6B52"/>
    <w:rsid w:val="00ED1651"/>
    <w:rsid w:val="00ED3FC8"/>
    <w:rsid w:val="00ED6E5F"/>
    <w:rsid w:val="00ED79B3"/>
    <w:rsid w:val="00EE1ED6"/>
    <w:rsid w:val="00EF5439"/>
    <w:rsid w:val="00F13A0F"/>
    <w:rsid w:val="00F21FED"/>
    <w:rsid w:val="00F3303C"/>
    <w:rsid w:val="00F36779"/>
    <w:rsid w:val="00F417F6"/>
    <w:rsid w:val="00F41C20"/>
    <w:rsid w:val="00F50DD0"/>
    <w:rsid w:val="00F761BE"/>
    <w:rsid w:val="00F81AFF"/>
    <w:rsid w:val="00FA5AC6"/>
    <w:rsid w:val="00FA65AD"/>
    <w:rsid w:val="00FB26AD"/>
    <w:rsid w:val="00FC5BD8"/>
    <w:rsid w:val="00FC5F3E"/>
    <w:rsid w:val="00FC7774"/>
    <w:rsid w:val="00FE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3EF3"/>
  <w15:chartTrackingRefBased/>
  <w15:docId w15:val="{C6DDE847-DC85-4CAE-AF19-B35F39E8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9DC"/>
    <w:pPr>
      <w:ind w:left="720"/>
      <w:contextualSpacing/>
    </w:pPr>
  </w:style>
  <w:style w:type="paragraph" w:styleId="Revision">
    <w:name w:val="Revision"/>
    <w:hidden/>
    <w:uiPriority w:val="99"/>
    <w:semiHidden/>
    <w:rsid w:val="00355263"/>
    <w:pPr>
      <w:spacing w:after="0" w:line="240" w:lineRule="auto"/>
    </w:pPr>
  </w:style>
  <w:style w:type="character" w:styleId="PlaceholderText">
    <w:name w:val="Placeholder Text"/>
    <w:basedOn w:val="DefaultParagraphFont"/>
    <w:uiPriority w:val="99"/>
    <w:semiHidden/>
    <w:rsid w:val="002E5D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Alymkulova</dc:creator>
  <cp:keywords/>
  <dc:description/>
  <cp:lastModifiedBy>Temirlan Almerekov</cp:lastModifiedBy>
  <cp:revision>146</cp:revision>
  <cp:lastPrinted>2025-03-18T03:08:00Z</cp:lastPrinted>
  <dcterms:created xsi:type="dcterms:W3CDTF">2025-03-12T03:23:00Z</dcterms:created>
  <dcterms:modified xsi:type="dcterms:W3CDTF">2025-07-18T09:01:00Z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2024-03-14T03:12:54Z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edca55ef-20fa-43b2-a803-062afc3e9ce0</vt:lpwstr>
  </property>
  <property fmtid="{D5CDD505-2E9C-101B-9397-08002B2CF9AE}" pid="8" name="MSIP_Label_d85bea94-60d0-4a5c-9138-48420e73067f_ContentBits">
    <vt:lpwstr>0</vt:lpwstr>
  </property>
</Properties>
</file>