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592C" w14:textId="77777777" w:rsidR="00700D4B" w:rsidRPr="00AE3395" w:rsidRDefault="00700D4B" w:rsidP="00995A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E3395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proofErr w:type="spellEnd"/>
      <w:r w:rsidRPr="00AE33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3395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Pr="00AE3395">
        <w:rPr>
          <w:rFonts w:ascii="Times New Roman" w:eastAsia="Calibri" w:hAnsi="Times New Roman" w:cs="Times New Roman"/>
          <w:b/>
          <w:sz w:val="24"/>
          <w:szCs w:val="24"/>
        </w:rPr>
        <w:t xml:space="preserve"> к </w:t>
      </w:r>
      <w:proofErr w:type="spellStart"/>
      <w:r w:rsidRPr="00AE3395">
        <w:rPr>
          <w:rFonts w:ascii="Times New Roman" w:eastAsia="Calibri" w:hAnsi="Times New Roman" w:cs="Times New Roman"/>
          <w:b/>
          <w:sz w:val="24"/>
          <w:szCs w:val="24"/>
        </w:rPr>
        <w:t>Приглашению</w:t>
      </w:r>
      <w:proofErr w:type="spellEnd"/>
    </w:p>
    <w:p w14:paraId="385305A7" w14:textId="77777777" w:rsidR="00700D4B" w:rsidRPr="00AE3395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700D4B" w:rsidRPr="00BD759E" w14:paraId="5C6C6516" w14:textId="77777777" w:rsidTr="00C81756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640CA584" w14:textId="77777777" w:rsidR="00700D4B" w:rsidRPr="00AE3395" w:rsidRDefault="00700D4B" w:rsidP="000721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9" w:type="dxa"/>
            <w:vAlign w:val="center"/>
          </w:tcPr>
          <w:p w14:paraId="5436AE97" w14:textId="77777777" w:rsidR="00700D4B" w:rsidRPr="00AE3395" w:rsidRDefault="00700D4B" w:rsidP="000721D9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ru-RU"/>
              </w:rPr>
            </w:pPr>
            <w:r w:rsidRPr="00AE33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ru-RU"/>
              </w:rPr>
              <w:t>КОНКУРСНАЯ ЗАЯВКА</w:t>
            </w:r>
          </w:p>
          <w:p w14:paraId="50D4B770" w14:textId="77777777" w:rsidR="00700D4B" w:rsidRPr="00AE3395" w:rsidRDefault="00700D4B" w:rsidP="000721D9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</w:pPr>
          </w:p>
          <w:p w14:paraId="0B8E22B3" w14:textId="77777777" w:rsidR="00700D4B" w:rsidRPr="00AE3395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</w:pPr>
            <w:r w:rsidRPr="00AE33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КОМУ: </w:t>
            </w:r>
            <w:r w:rsidRPr="00AE339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ru-RU"/>
              </w:rPr>
              <w:t>ЗАО «Кумтор Голд Компани»</w:t>
            </w:r>
            <w:r w:rsidRPr="00AE33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66D5ECCA" w14:textId="77777777" w:rsidR="00700D4B" w:rsidRPr="00AE3395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</w:pPr>
            <w:r w:rsidRPr="00AE33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На Приглашение № ____ от «__» ________________2024 г. </w:t>
            </w:r>
          </w:p>
          <w:p w14:paraId="37E9F154" w14:textId="77777777" w:rsidR="00700D4B" w:rsidRPr="00AE3395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</w:pPr>
          </w:p>
          <w:p w14:paraId="24DBE53B" w14:textId="77777777" w:rsidR="00700D4B" w:rsidRPr="00AE3395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</w:pPr>
            <w:r w:rsidRPr="00AE33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ОТ: ____________________________________________________________________________________</w:t>
            </w:r>
          </w:p>
          <w:p w14:paraId="7EA71611" w14:textId="475FEB97" w:rsidR="00AE3395" w:rsidRPr="00AE3395" w:rsidRDefault="00700D4B" w:rsidP="000721D9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val="ru-RU"/>
              </w:rPr>
            </w:pPr>
            <w:r w:rsidRPr="00AE33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                                       </w:t>
            </w:r>
            <w:r w:rsidRPr="00AE3395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  <w:lang w:val="ru-RU"/>
              </w:rPr>
              <w:t>(наименование участника)</w:t>
            </w:r>
          </w:p>
          <w:p w14:paraId="49EE7787" w14:textId="71724221" w:rsidR="00AE3395" w:rsidRPr="002A0A97" w:rsidRDefault="00700D4B" w:rsidP="002A0A9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3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Расценки на выполняемые работы</w:t>
            </w:r>
          </w:p>
        </w:tc>
      </w:tr>
      <w:tr w:rsidR="00700D4B" w:rsidRPr="00BD759E" w14:paraId="3E5B86A3" w14:textId="77777777" w:rsidTr="00C81756">
        <w:trPr>
          <w:trHeight w:val="300"/>
        </w:trPr>
        <w:tc>
          <w:tcPr>
            <w:tcW w:w="10485" w:type="dxa"/>
            <w:gridSpan w:val="2"/>
            <w:noWrap/>
            <w:vAlign w:val="bottom"/>
          </w:tcPr>
          <w:tbl>
            <w:tblPr>
              <w:tblpPr w:leftFromText="180" w:rightFromText="180" w:vertAnchor="text" w:horzAnchor="margin" w:tblpY="77"/>
              <w:tblOverlap w:val="never"/>
              <w:tblW w:w="9895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5160"/>
              <w:gridCol w:w="1075"/>
              <w:gridCol w:w="2700"/>
            </w:tblGrid>
            <w:tr w:rsidR="00C81756" w:rsidRPr="00BD759E" w14:paraId="332FCAEB" w14:textId="77777777" w:rsidTr="002A0A97">
              <w:trPr>
                <w:trHeight w:val="227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54CE6437" w14:textId="77777777" w:rsidR="00C81756" w:rsidRPr="002A0A97" w:rsidRDefault="00C81756" w:rsidP="00C8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Лот</w:t>
                  </w: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0CE769F3" w14:textId="77777777" w:rsidR="00C81756" w:rsidRPr="002A0A97" w:rsidRDefault="00C81756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Вид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техники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hideMark/>
                </w:tcPr>
                <w:p w14:paraId="24D84C32" w14:textId="77777777" w:rsidR="00C81756" w:rsidRPr="002A0A97" w:rsidRDefault="00C81756" w:rsidP="00C8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18EFE77E" w14:textId="77777777" w:rsidR="00C81756" w:rsidRPr="002A0A97" w:rsidRDefault="00C81756" w:rsidP="00C8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Ед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. </w:t>
                  </w: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изм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hideMark/>
                </w:tcPr>
                <w:p w14:paraId="469091A2" w14:textId="5DC4FB4F" w:rsidR="00C81756" w:rsidRPr="002A0A97" w:rsidRDefault="00C81756" w:rsidP="00C8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 xml:space="preserve">Стоимость с НДС и </w:t>
                  </w: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НсП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, сом/11 часовая смена</w:t>
                  </w:r>
                  <w:r w:rsidR="002A0A97"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 xml:space="preserve"> (за 1ед.)</w:t>
                  </w:r>
                </w:p>
              </w:tc>
            </w:tr>
            <w:tr w:rsidR="00C81756" w:rsidRPr="002A0A97" w14:paraId="2431B255" w14:textId="77777777" w:rsidTr="002A0A97">
              <w:trPr>
                <w:trHeight w:val="47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8875C2" w14:textId="4CED0474" w:rsidR="00C81756" w:rsidRPr="002A0A97" w:rsidRDefault="00C81756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A0A97">
                    <w:rPr>
                      <w:rFonts w:ascii="Times New Roman" w:hAnsi="Times New Roman" w:cs="Times New Roman"/>
                      <w:lang w:val="ru-RU"/>
                    </w:rPr>
                    <w:t>№1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1A6BE4" w14:textId="77777777" w:rsidR="00C81756" w:rsidRPr="002A0A97" w:rsidRDefault="00C81756" w:rsidP="00C8175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Автосамосвал грузоподъемностью не менее 25 тонн </w:t>
                  </w:r>
                  <w:r w:rsidRPr="002A0A97">
                    <w:rPr>
                      <w:rFonts w:ascii="Times New Roman" w:eastAsia="Calibri" w:hAnsi="Times New Roman" w:cs="Times New Roman"/>
                      <w:lang w:val="ru-RU"/>
                    </w:rPr>
                    <w:t>с операторами.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A9F08F" w14:textId="77777777" w:rsidR="00C81756" w:rsidRPr="002A0A97" w:rsidRDefault="00C81756" w:rsidP="00C8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>1 ед.,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7E528C" w14:textId="77777777" w:rsidR="00C81756" w:rsidRPr="002A0A97" w:rsidRDefault="00C81756" w:rsidP="00C81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0F7547" w:rsidRPr="00BD759E" w14:paraId="47866ABA" w14:textId="77777777" w:rsidTr="002A0A97">
              <w:trPr>
                <w:trHeight w:val="29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</w:tcPr>
                <w:p w14:paraId="1636A4A3" w14:textId="2DB36217" w:rsidR="000F7547" w:rsidRPr="002A0A97" w:rsidRDefault="000F7547" w:rsidP="000F75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Лот</w:t>
                  </w: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bottom"/>
                </w:tcPr>
                <w:p w14:paraId="4956CC38" w14:textId="55C6DB54" w:rsidR="000F7547" w:rsidRPr="002A0A97" w:rsidRDefault="000F7547" w:rsidP="00CB5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Вид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техники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14:paraId="48D91097" w14:textId="77777777" w:rsidR="000F7547" w:rsidRPr="002A0A97" w:rsidRDefault="000F7547" w:rsidP="00CB5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21E5535E" w14:textId="4A5E39FC" w:rsidR="000F7547" w:rsidRPr="002A0A97" w:rsidRDefault="000F7547" w:rsidP="00CB5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Ед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. </w:t>
                  </w: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изм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14:paraId="75BBFA83" w14:textId="2449AD80" w:rsidR="000F7547" w:rsidRPr="002A0A97" w:rsidRDefault="002A0A97" w:rsidP="00CB5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 xml:space="preserve">Стоимость с НДС и </w:t>
                  </w: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НсП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, сом/11 часовая смена (за 1ед.)</w:t>
                  </w:r>
                </w:p>
              </w:tc>
            </w:tr>
            <w:tr w:rsidR="007600AC" w:rsidRPr="002A0A97" w14:paraId="2CDAC88A" w14:textId="77777777" w:rsidTr="002A0A97">
              <w:trPr>
                <w:trHeight w:val="29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43CDE593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789BC855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3005A41B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18194B4E" w14:textId="0B6154FA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r w:rsidRPr="002A0A97">
                    <w:rPr>
                      <w:rFonts w:ascii="Times New Roman" w:hAnsi="Times New Roman" w:cs="Times New Roman"/>
                      <w:lang w:val="ru-RU"/>
                    </w:rPr>
                    <w:t>№2</w:t>
                  </w: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3AC06F85" w14:textId="77777777" w:rsidR="007600AC" w:rsidRPr="002A0A97" w:rsidRDefault="007600AC" w:rsidP="007600A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Автоцистерны с емкостью 10 </w:t>
                  </w:r>
                  <w:r w:rsidRPr="002A0A97">
                    <w:rPr>
                      <w:rFonts w:ascii="Times New Roman" w:eastAsia="Times New Roman" w:hAnsi="Times New Roman" w:cs="Times New Roman"/>
                      <w:vertAlign w:val="superscript"/>
                      <w:lang w:val="ru-RU"/>
                    </w:rPr>
                    <w:t>м3</w:t>
                  </w: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 колесной формулой 4х6 или 6х6 </w:t>
                  </w:r>
                  <w:r w:rsidRPr="002A0A97">
                    <w:rPr>
                      <w:rFonts w:ascii="Times New Roman" w:eastAsia="Calibri" w:hAnsi="Times New Roman" w:cs="Times New Roman"/>
                      <w:lang w:val="ru-RU"/>
                    </w:rPr>
                    <w:t>с операторами</w:t>
                  </w: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>.</w:t>
                  </w:r>
                </w:p>
                <w:p w14:paraId="038320DB" w14:textId="77777777" w:rsidR="007600AC" w:rsidRPr="002A0A97" w:rsidRDefault="007600AC" w:rsidP="007600A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>Водовоз – для перевозки технической воды</w:t>
                  </w:r>
                </w:p>
                <w:p w14:paraId="1D6ABFF6" w14:textId="58901560" w:rsidR="007600AC" w:rsidRPr="002A0A97" w:rsidRDefault="007600AC" w:rsidP="002A0A97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>Водовоз – для пылеподавления водой и хлоридом кальция дорог по руднику и технологической дороги.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35304EE" w14:textId="2A90D6F9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>2 ед.,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42F0D9A8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</w:p>
              </w:tc>
            </w:tr>
            <w:tr w:rsidR="007600AC" w:rsidRPr="002A0A97" w14:paraId="64D905E8" w14:textId="77777777" w:rsidTr="002A0A97">
              <w:trPr>
                <w:trHeight w:val="290"/>
              </w:trPr>
              <w:tc>
                <w:tcPr>
                  <w:tcW w:w="960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6F3D898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43C9092C" w14:textId="1193D2CB" w:rsidR="007600AC" w:rsidRPr="002A0A97" w:rsidRDefault="007600AC" w:rsidP="00760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>Ассенизаторская машина емкостью 10</w:t>
                  </w:r>
                  <w:r w:rsidRPr="002A0A97">
                    <w:rPr>
                      <w:rFonts w:ascii="Times New Roman" w:eastAsia="Times New Roman" w:hAnsi="Times New Roman" w:cs="Times New Roman"/>
                      <w:vertAlign w:val="superscript"/>
                      <w:lang w:val="ru-RU"/>
                    </w:rPr>
                    <w:t>м3</w:t>
                  </w: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>, колесная формула 4х6 или 6х6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1271C18B" w14:textId="6F0A8265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>1 ед.,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11A9BD5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</w:p>
              </w:tc>
            </w:tr>
            <w:tr w:rsidR="007600AC" w:rsidRPr="00BD759E" w14:paraId="36CBB57A" w14:textId="77777777" w:rsidTr="002A0A97">
              <w:trPr>
                <w:trHeight w:val="29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</w:tcPr>
                <w:p w14:paraId="25BAB6FE" w14:textId="3F9CEF64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Лот</w:t>
                  </w: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bottom"/>
                </w:tcPr>
                <w:p w14:paraId="070B05A5" w14:textId="02989983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Вид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техники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14:paraId="3345E353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4CE43679" w14:textId="1B2EAB7E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Ед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. </w:t>
                  </w: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изм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14:paraId="6A0AAE40" w14:textId="2C537A38" w:rsidR="007600AC" w:rsidRPr="002A0A97" w:rsidRDefault="002A0A97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 xml:space="preserve">Стоимость с НДС и </w:t>
                  </w: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НсП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, сом/11 часовая смена (за 1ед.)</w:t>
                  </w:r>
                </w:p>
              </w:tc>
            </w:tr>
            <w:tr w:rsidR="007600AC" w:rsidRPr="002A0A97" w14:paraId="2EA991F1" w14:textId="77777777" w:rsidTr="002A0A97">
              <w:trPr>
                <w:trHeight w:val="524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8ACAAB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5774CA07" w14:textId="128DD1D9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hAnsi="Times New Roman" w:cs="Times New Roman"/>
                      <w:lang w:val="ru-RU"/>
                    </w:rPr>
                    <w:t>№3</w:t>
                  </w: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775EB6" w14:textId="4D70B289" w:rsidR="007600AC" w:rsidRPr="002A0A97" w:rsidRDefault="007600AC" w:rsidP="007600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Фронтальный погрузчик с емкостью ковша 3 </w:t>
                  </w:r>
                  <w:r w:rsidRPr="002A0A97">
                    <w:rPr>
                      <w:rFonts w:ascii="Times New Roman" w:eastAsia="Times New Roman" w:hAnsi="Times New Roman" w:cs="Times New Roman"/>
                      <w:vertAlign w:val="superscript"/>
                      <w:lang w:val="ru-RU"/>
                    </w:rPr>
                    <w:t>м3</w:t>
                  </w: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</w:t>
                  </w:r>
                  <w:r w:rsidRPr="002A0A97">
                    <w:rPr>
                      <w:rFonts w:ascii="Times New Roman" w:eastAsia="Calibri" w:hAnsi="Times New Roman" w:cs="Times New Roman"/>
                      <w:lang w:val="ru-RU"/>
                    </w:rPr>
                    <w:t>с операторами.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7942BD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>1 ед.,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01FF3C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7600AC" w:rsidRPr="002A0A97" w14:paraId="4599288C" w14:textId="77777777" w:rsidTr="002A0A97">
              <w:trPr>
                <w:trHeight w:val="530"/>
              </w:trPr>
              <w:tc>
                <w:tcPr>
                  <w:tcW w:w="9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5088D1" w14:textId="56CD10CB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9D9198" w14:textId="77777777" w:rsidR="007600AC" w:rsidRPr="002A0A97" w:rsidRDefault="007600AC" w:rsidP="007600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Автосамосвал грузоподъемностью не менее 25 тонн </w:t>
                  </w:r>
                  <w:r w:rsidRPr="002A0A97">
                    <w:rPr>
                      <w:rFonts w:ascii="Times New Roman" w:eastAsia="Calibri" w:hAnsi="Times New Roman" w:cs="Times New Roman"/>
                      <w:lang w:val="ru-RU"/>
                    </w:rPr>
                    <w:t>с операторами.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E73BA0" w14:textId="0F9DC7E0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>3 ед.,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E746EF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7600AC" w:rsidRPr="00BD759E" w14:paraId="23EB9230" w14:textId="77777777" w:rsidTr="002A0A97">
              <w:trPr>
                <w:trHeight w:val="443"/>
              </w:trPr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</w:tcPr>
                <w:p w14:paraId="2394D8B4" w14:textId="365CD7FA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Лот</w:t>
                  </w: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</w:tcPr>
                <w:p w14:paraId="204A3BDF" w14:textId="22D65B0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Вид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техники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14:paraId="146EE0C8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5AE7A29E" w14:textId="7CB205D6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Ед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. </w:t>
                  </w: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изм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14:paraId="0356619E" w14:textId="0B4EE743" w:rsidR="007600AC" w:rsidRPr="002A0A97" w:rsidRDefault="002A0A97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 xml:space="preserve">Стоимость с НДС и </w:t>
                  </w: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НсП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, сом/11 часовая смена (за 1ед.)</w:t>
                  </w:r>
                </w:p>
              </w:tc>
            </w:tr>
            <w:tr w:rsidR="007600AC" w:rsidRPr="002A0A97" w14:paraId="2310E1ED" w14:textId="77777777" w:rsidTr="002A0A97">
              <w:trPr>
                <w:trHeight w:val="539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B56817" w14:textId="6EEAB8A4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hAnsi="Times New Roman" w:cs="Times New Roman"/>
                      <w:lang w:val="ru-RU"/>
                    </w:rPr>
                    <w:t>№4</w:t>
                  </w: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66FD0C" w14:textId="77777777" w:rsidR="007600AC" w:rsidRPr="002A0A97" w:rsidRDefault="007600AC" w:rsidP="007600A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Экскаватор </w:t>
                  </w:r>
                  <w:r w:rsidRPr="002A0A97">
                    <w:rPr>
                      <w:rFonts w:ascii="Times New Roman" w:eastAsia="Calibri" w:hAnsi="Times New Roman" w:cs="Times New Roman"/>
                      <w:lang w:val="ru-RU"/>
                    </w:rPr>
                    <w:t>с операторами.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065BCC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>1 ед.,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FC81EA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7600AC" w:rsidRPr="00BD759E" w14:paraId="5C0424F9" w14:textId="77777777" w:rsidTr="002A0A97">
              <w:trPr>
                <w:trHeight w:val="42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</w:tcPr>
                <w:p w14:paraId="64800A18" w14:textId="7B6BDBE6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Лот</w:t>
                  </w: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</w:tcPr>
                <w:p w14:paraId="1F10244C" w14:textId="73E00255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Вид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техники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14:paraId="73C679C7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494D2876" w14:textId="203AADB9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Ед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. </w:t>
                  </w: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изм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</w:tcPr>
                <w:p w14:paraId="30162131" w14:textId="4D098AF3" w:rsidR="007600AC" w:rsidRPr="002A0A97" w:rsidRDefault="002A0A97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 xml:space="preserve">Стоимость с НДС и </w:t>
                  </w:r>
                  <w:proofErr w:type="spellStart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НсП</w:t>
                  </w:r>
                  <w:proofErr w:type="spellEnd"/>
                  <w:r w:rsidRPr="002A0A97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, сом/11 часовая смена (за 1ед.)</w:t>
                  </w:r>
                </w:p>
              </w:tc>
            </w:tr>
            <w:tr w:rsidR="007600AC" w:rsidRPr="002A0A97" w14:paraId="4C82375F" w14:textId="77777777" w:rsidTr="002A0A97">
              <w:trPr>
                <w:trHeight w:val="70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85CD78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59B7F47F" w14:textId="0C713EE0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hAnsi="Times New Roman" w:cs="Times New Roman"/>
                      <w:lang w:val="ru-RU"/>
                    </w:rPr>
                    <w:t>№5</w:t>
                  </w:r>
                </w:p>
              </w:tc>
              <w:tc>
                <w:tcPr>
                  <w:tcW w:w="5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2B9D35" w14:textId="77777777" w:rsidR="007600AC" w:rsidRPr="002A0A97" w:rsidRDefault="007600AC" w:rsidP="007600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Автоцистерны с емкостью 10 </w:t>
                  </w:r>
                  <w:r w:rsidRPr="002A0A97">
                    <w:rPr>
                      <w:rFonts w:ascii="Times New Roman" w:eastAsia="Times New Roman" w:hAnsi="Times New Roman" w:cs="Times New Roman"/>
                      <w:vertAlign w:val="superscript"/>
                      <w:lang w:val="ru-RU"/>
                    </w:rPr>
                    <w:t>м3</w:t>
                  </w: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 колесной формулой 4х6 или 6х6 </w:t>
                  </w:r>
                  <w:r w:rsidRPr="002A0A97">
                    <w:rPr>
                      <w:rFonts w:ascii="Times New Roman" w:eastAsia="Calibri" w:hAnsi="Times New Roman" w:cs="Times New Roman"/>
                      <w:lang w:val="ru-RU"/>
                    </w:rPr>
                    <w:t>с операторами.</w:t>
                  </w:r>
                </w:p>
                <w:p w14:paraId="013AB168" w14:textId="77777777" w:rsidR="007600AC" w:rsidRPr="002A0A97" w:rsidRDefault="007600AC" w:rsidP="007600AC">
                  <w:pPr>
                    <w:pStyle w:val="ListParagraph"/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>Водовоз – для перевозки технической воды.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B48A45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lang w:val="ru-RU"/>
                    </w:rPr>
                    <w:t>2 ед.,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2953D8" w14:textId="77777777" w:rsidR="007600AC" w:rsidRPr="002A0A97" w:rsidRDefault="007600AC" w:rsidP="00760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198E0868" w14:textId="77777777" w:rsidR="007600AC" w:rsidRDefault="007600AC" w:rsidP="00760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tbl>
            <w:tblPr>
              <w:tblW w:w="8180" w:type="dxa"/>
              <w:tblLayout w:type="fixed"/>
              <w:tblLook w:val="04A0" w:firstRow="1" w:lastRow="0" w:firstColumn="1" w:lastColumn="0" w:noHBand="0" w:noVBand="1"/>
            </w:tblPr>
            <w:tblGrid>
              <w:gridCol w:w="7944"/>
              <w:gridCol w:w="236"/>
            </w:tblGrid>
            <w:tr w:rsidR="002A0A97" w:rsidRPr="00BD759E" w14:paraId="675C1D84" w14:textId="77777777" w:rsidTr="002A0A97">
              <w:trPr>
                <w:trHeight w:val="300"/>
              </w:trPr>
              <w:tc>
                <w:tcPr>
                  <w:tcW w:w="8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8C221" w14:textId="77777777" w:rsidR="002A0A97" w:rsidRPr="002A0A97" w:rsidRDefault="002A0A97" w:rsidP="002A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*Наличие стационарной рации на технике и наличие переносных раций у лиц технического надзора</w:t>
                  </w:r>
                </w:p>
              </w:tc>
            </w:tr>
            <w:tr w:rsidR="002A0A97" w:rsidRPr="00BD759E" w14:paraId="1A065B27" w14:textId="77777777" w:rsidTr="002A0A97">
              <w:trPr>
                <w:trHeight w:val="300"/>
              </w:trPr>
              <w:tc>
                <w:tcPr>
                  <w:tcW w:w="8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52D44" w14:textId="77777777" w:rsidR="002A0A97" w:rsidRPr="002A0A97" w:rsidRDefault="002A0A97" w:rsidP="002A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*Оснащение техники соответствующими проблесковыми маячками</w:t>
                  </w:r>
                </w:p>
              </w:tc>
            </w:tr>
            <w:tr w:rsidR="002A0A97" w:rsidRPr="00BD759E" w14:paraId="393D0042" w14:textId="77777777" w:rsidTr="002A0A97">
              <w:trPr>
                <w:trHeight w:val="300"/>
              </w:trPr>
              <w:tc>
                <w:tcPr>
                  <w:tcW w:w="8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3ABA8" w14:textId="77777777" w:rsidR="002A0A97" w:rsidRPr="002A0A97" w:rsidRDefault="002A0A97" w:rsidP="002A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*Обеспечение коэффициента технической готовности оборудования не менее 88%</w:t>
                  </w:r>
                </w:p>
              </w:tc>
            </w:tr>
            <w:tr w:rsidR="002A0A97" w:rsidRPr="00BD759E" w14:paraId="6ED4B761" w14:textId="77777777" w:rsidTr="002A0A97">
              <w:trPr>
                <w:trHeight w:val="300"/>
              </w:trPr>
              <w:tc>
                <w:tcPr>
                  <w:tcW w:w="8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FAE9A" w14:textId="30939A1E" w:rsidR="002A0A97" w:rsidRPr="002A0A97" w:rsidRDefault="002A0A97" w:rsidP="002A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  <w:r w:rsidRPr="002A0A97"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>*Остальные условия согласно Технического Задания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  <w:t xml:space="preserve"> к каждому отдельному лоту</w:t>
                  </w:r>
                </w:p>
              </w:tc>
              <w:tc>
                <w:tcPr>
                  <w:tcW w:w="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A5251" w14:textId="77777777" w:rsidR="002A0A97" w:rsidRPr="002A0A97" w:rsidRDefault="002A0A97" w:rsidP="002A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/>
                    </w:rPr>
                  </w:pPr>
                </w:p>
              </w:tc>
            </w:tr>
          </w:tbl>
          <w:p w14:paraId="71339CFF" w14:textId="73F0A122" w:rsidR="002A0A97" w:rsidRDefault="002A0A97" w:rsidP="00760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7A7A98F2" w14:textId="5BE27421" w:rsidR="00700D4B" w:rsidRPr="00AE3395" w:rsidRDefault="00700D4B" w:rsidP="007600AC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3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Цена, с учетом всех налогов (НДС и </w:t>
            </w:r>
            <w:proofErr w:type="spellStart"/>
            <w:r w:rsidRPr="00AE3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НсП</w:t>
            </w:r>
            <w:proofErr w:type="spellEnd"/>
            <w:r w:rsidRPr="00AE3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), сборов и других платежей, взимаемых в соответствии с законодательством Кыргызской Республики, накладных затрат, транспортных и других затрат подрядчика. </w:t>
            </w:r>
          </w:p>
          <w:p w14:paraId="60435FBF" w14:textId="77777777" w:rsidR="00700D4B" w:rsidRPr="00AE3395" w:rsidRDefault="00700D4B" w:rsidP="00C81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871FD36" w14:textId="37F111AD" w:rsidR="00700D4B" w:rsidRDefault="00700D4B" w:rsidP="00AE3395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3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  <w:r w:rsidR="00AE3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3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конкурсных заявок. </w:t>
            </w:r>
          </w:p>
          <w:p w14:paraId="13F9F255" w14:textId="77777777" w:rsidR="00AE3395" w:rsidRPr="00AE3395" w:rsidRDefault="00AE3395" w:rsidP="00AE33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8E57664" w14:textId="14CDBFAE" w:rsidR="00700D4B" w:rsidRPr="00AE3395" w:rsidRDefault="00700D4B" w:rsidP="00AE33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</w:pPr>
            <w:r w:rsidRPr="00AE33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  <w:r w:rsidR="00AE33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339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66F627DD" w14:textId="77777777" w:rsidR="00700D4B" w:rsidRPr="007600AC" w:rsidRDefault="00700D4B" w:rsidP="00C81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18FCD73B" w14:textId="3D6C9C40" w:rsidR="00700D4B" w:rsidRPr="00AE3395" w:rsidRDefault="00700D4B" w:rsidP="00AE3395">
            <w:pPr>
              <w:spacing w:after="0" w:line="240" w:lineRule="auto"/>
              <w:ind w:firstLine="4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E3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  <w:r w:rsidR="00AE3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3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  <w:r w:rsidR="00AE3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3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  <w:r w:rsidR="00AE3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3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36D9B5CC" w14:textId="77777777" w:rsidR="00700D4B" w:rsidRPr="00AE3395" w:rsidRDefault="00700D4B" w:rsidP="000721D9">
            <w:pPr>
              <w:spacing w:after="0" w:line="240" w:lineRule="auto"/>
              <w:ind w:firstLine="7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92011E6" w14:textId="77777777" w:rsidR="00700D4B" w:rsidRPr="007600AC" w:rsidRDefault="00700D4B" w:rsidP="000721D9">
            <w:pPr>
              <w:spacing w:after="0" w:line="240" w:lineRule="auto"/>
              <w:ind w:firstLine="776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700D4B" w:rsidRPr="00BD759E" w14:paraId="0097DB27" w14:textId="77777777" w:rsidTr="00C81756">
        <w:trPr>
          <w:trHeight w:val="300"/>
        </w:trPr>
        <w:tc>
          <w:tcPr>
            <w:tcW w:w="10485" w:type="dxa"/>
            <w:gridSpan w:val="2"/>
            <w:noWrap/>
            <w:vAlign w:val="bottom"/>
            <w:hideMark/>
          </w:tcPr>
          <w:p w14:paraId="5848EC23" w14:textId="77777777" w:rsidR="00700D4B" w:rsidRPr="007600AC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7600AC">
              <w:rPr>
                <w:rFonts w:ascii="Times New Roman" w:eastAsia="Calibri" w:hAnsi="Times New Roman" w:cs="Times New Roman"/>
                <w:u w:val="single"/>
                <w:lang w:val="ru-RU"/>
              </w:rPr>
              <w:lastRenderedPageBreak/>
              <w:t xml:space="preserve">  </w:t>
            </w:r>
          </w:p>
        </w:tc>
      </w:tr>
      <w:tr w:rsidR="00700D4B" w:rsidRPr="00BD759E" w14:paraId="291DACBF" w14:textId="77777777" w:rsidTr="00C81756">
        <w:trPr>
          <w:trHeight w:val="300"/>
        </w:trPr>
        <w:tc>
          <w:tcPr>
            <w:tcW w:w="10485" w:type="dxa"/>
            <w:gridSpan w:val="2"/>
            <w:noWrap/>
            <w:vAlign w:val="bottom"/>
          </w:tcPr>
          <w:p w14:paraId="5CBF11E0" w14:textId="77777777" w:rsidR="00700D4B" w:rsidRPr="007600AC" w:rsidRDefault="00700D4B" w:rsidP="000721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</w:tc>
      </w:tr>
    </w:tbl>
    <w:p w14:paraId="7278EFAE" w14:textId="77777777" w:rsidR="00700D4B" w:rsidRPr="007600A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7600AC">
        <w:rPr>
          <w:rFonts w:ascii="Times New Roman" w:eastAsia="Calibri" w:hAnsi="Times New Roman" w:cs="Times New Roman"/>
          <w:lang w:val="ru-RU"/>
        </w:rPr>
        <w:t>______________________ /_____________________/ ___________________</w:t>
      </w:r>
    </w:p>
    <w:p w14:paraId="248FCD50" w14:textId="77777777" w:rsidR="00700D4B" w:rsidRPr="007600A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val="ru-RU"/>
        </w:rPr>
      </w:pPr>
      <w:r w:rsidRPr="007600AC">
        <w:rPr>
          <w:rFonts w:ascii="Times New Roman" w:eastAsia="Calibri" w:hAnsi="Times New Roman" w:cs="Times New Roman"/>
          <w:lang w:val="ru-RU"/>
        </w:rPr>
        <w:t xml:space="preserve">(ФИО) </w:t>
      </w:r>
      <w:r w:rsidRPr="007600AC">
        <w:rPr>
          <w:rFonts w:ascii="Times New Roman" w:eastAsia="Calibri" w:hAnsi="Times New Roman" w:cs="Times New Roman"/>
          <w:lang w:val="ru-RU"/>
        </w:rPr>
        <w:tab/>
      </w:r>
      <w:r w:rsidRPr="007600AC">
        <w:rPr>
          <w:rFonts w:ascii="Times New Roman" w:eastAsia="Calibri" w:hAnsi="Times New Roman" w:cs="Times New Roman"/>
          <w:lang w:val="ru-RU"/>
        </w:rPr>
        <w:tab/>
      </w:r>
      <w:r w:rsidRPr="007600AC">
        <w:rPr>
          <w:rFonts w:ascii="Times New Roman" w:eastAsia="Calibri" w:hAnsi="Times New Roman" w:cs="Times New Roman"/>
          <w:lang w:val="ru-RU"/>
        </w:rPr>
        <w:tab/>
        <w:t>(должность)</w:t>
      </w:r>
      <w:r w:rsidRPr="007600AC">
        <w:rPr>
          <w:rFonts w:ascii="Times New Roman" w:eastAsia="Calibri" w:hAnsi="Times New Roman" w:cs="Times New Roman"/>
          <w:lang w:val="ru-RU"/>
        </w:rPr>
        <w:tab/>
      </w:r>
      <w:r w:rsidRPr="007600AC">
        <w:rPr>
          <w:rFonts w:ascii="Times New Roman" w:eastAsia="Calibri" w:hAnsi="Times New Roman" w:cs="Times New Roman"/>
          <w:lang w:val="ru-RU"/>
        </w:rPr>
        <w:tab/>
        <w:t>(подпись и печать)</w:t>
      </w:r>
    </w:p>
    <w:p w14:paraId="3BC44D81" w14:textId="77777777" w:rsidR="00700D4B" w:rsidRPr="007600A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</w:p>
    <w:p w14:paraId="74DE26BA" w14:textId="77777777" w:rsidR="00700D4B" w:rsidRPr="007600A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14:paraId="098097BF" w14:textId="77777777" w:rsidR="00700D4B" w:rsidRPr="007600AC" w:rsidRDefault="00700D4B" w:rsidP="00700D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7600AC">
        <w:rPr>
          <w:rFonts w:ascii="Times New Roman" w:eastAsia="Calibri" w:hAnsi="Times New Roman" w:cs="Times New Roman"/>
          <w:lang w:val="ru-RU"/>
        </w:rPr>
        <w:t>«____» ___________ 2024 года.</w:t>
      </w:r>
    </w:p>
    <w:p w14:paraId="539C0539" w14:textId="03110EF2" w:rsidR="005A4DB5" w:rsidRPr="007600AC" w:rsidRDefault="00700D4B" w:rsidP="00C817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7600AC">
        <w:rPr>
          <w:rFonts w:ascii="Times New Roman" w:eastAsia="Calibri" w:hAnsi="Times New Roman" w:cs="Times New Roman"/>
          <w:lang w:val="ru-RU"/>
        </w:rPr>
        <w:t xml:space="preserve">           (дата заполнения) </w:t>
      </w:r>
    </w:p>
    <w:p w14:paraId="14FC5A4A" w14:textId="77777777" w:rsidR="00AE3395" w:rsidRPr="007600AC" w:rsidRDefault="00AE33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</w:p>
    <w:sectPr w:rsidR="00AE3395" w:rsidRPr="007600AC" w:rsidSect="002A0A97">
      <w:pgSz w:w="12240" w:h="15840"/>
      <w:pgMar w:top="99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3A9C"/>
    <w:multiLevelType w:val="hybridMultilevel"/>
    <w:tmpl w:val="2B329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D7AEC"/>
    <w:multiLevelType w:val="hybridMultilevel"/>
    <w:tmpl w:val="5E24D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2459226">
    <w:abstractNumId w:val="0"/>
  </w:num>
  <w:num w:numId="2" w16cid:durableId="75493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4B"/>
    <w:rsid w:val="000F48A1"/>
    <w:rsid w:val="000F7547"/>
    <w:rsid w:val="00122FE3"/>
    <w:rsid w:val="002A0A97"/>
    <w:rsid w:val="003E7632"/>
    <w:rsid w:val="004A1AB1"/>
    <w:rsid w:val="005A4DB5"/>
    <w:rsid w:val="00700D4B"/>
    <w:rsid w:val="007600AC"/>
    <w:rsid w:val="007F6EDD"/>
    <w:rsid w:val="00995A91"/>
    <w:rsid w:val="00A86B56"/>
    <w:rsid w:val="00AE3395"/>
    <w:rsid w:val="00BD759E"/>
    <w:rsid w:val="00C81756"/>
    <w:rsid w:val="00CB5ECC"/>
    <w:rsid w:val="00D42E0E"/>
    <w:rsid w:val="00D670E3"/>
    <w:rsid w:val="00F6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7B57"/>
  <w15:chartTrackingRefBased/>
  <w15:docId w15:val="{0F4DA742-0797-4CBB-9FB3-71559152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Iskender Myrzaev</cp:lastModifiedBy>
  <cp:revision>4</cp:revision>
  <dcterms:created xsi:type="dcterms:W3CDTF">2024-02-22T10:22:00Z</dcterms:created>
  <dcterms:modified xsi:type="dcterms:W3CDTF">2024-02-22T10:28:00Z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2024-01-25T03:25:32Z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1de0ed12-b689-41f1-9fca-b0f7ed7e80bc</vt:lpwstr>
  </property>
  <property fmtid="{D5CDD505-2E9C-101B-9397-08002B2CF9AE}" pid="8" name="MSIP_Label_d85bea94-60d0-4a5c-9138-48420e73067f_ContentBits">
    <vt:lpwstr>0</vt:lpwstr>
  </property>
</Properties>
</file>