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1A65" w14:textId="5AB9D7DA" w:rsidR="00195F8C" w:rsidRDefault="001F53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14:paraId="560168D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1FB2E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1F4DF7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FED4D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3853AF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EF4C0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4447C9" w14:textId="77777777" w:rsidR="00195F8C" w:rsidRPr="001E4174" w:rsidRDefault="001F53F7">
      <w:pPr>
        <w:jc w:val="center"/>
        <w:rPr>
          <w:rFonts w:ascii="Times New Roman" w:hAnsi="Times New Roman"/>
          <w:b/>
          <w:sz w:val="32"/>
          <w:szCs w:val="32"/>
        </w:rPr>
      </w:pPr>
      <w:r w:rsidRPr="001E4174">
        <w:rPr>
          <w:rFonts w:ascii="Times New Roman" w:hAnsi="Times New Roman"/>
          <w:b/>
          <w:sz w:val="32"/>
          <w:szCs w:val="32"/>
        </w:rPr>
        <w:t xml:space="preserve">Техническое задание </w:t>
      </w:r>
    </w:p>
    <w:p w14:paraId="1C82E069" w14:textId="77777777" w:rsidR="00195F8C" w:rsidRPr="001E4174" w:rsidRDefault="00195F8C">
      <w:pPr>
        <w:rPr>
          <w:rFonts w:ascii="Times New Roman" w:hAnsi="Times New Roman"/>
          <w:b/>
          <w:sz w:val="32"/>
          <w:szCs w:val="32"/>
        </w:rPr>
      </w:pPr>
    </w:p>
    <w:p w14:paraId="63E7CF52" w14:textId="77777777" w:rsidR="00195F8C" w:rsidRPr="001E4174" w:rsidRDefault="00195F8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F0958F3" w14:textId="2E4861BB" w:rsidR="00195F8C" w:rsidRPr="001E4174" w:rsidRDefault="001E41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п</w:t>
      </w:r>
      <w:r w:rsidR="001C69FE" w:rsidRPr="001E4174">
        <w:rPr>
          <w:rFonts w:ascii="Times New Roman" w:hAnsi="Times New Roman"/>
          <w:b/>
          <w:sz w:val="32"/>
          <w:szCs w:val="32"/>
        </w:rPr>
        <w:t>оставк</w:t>
      </w:r>
      <w:r>
        <w:rPr>
          <w:rFonts w:ascii="Times New Roman" w:hAnsi="Times New Roman"/>
          <w:b/>
          <w:sz w:val="32"/>
          <w:szCs w:val="32"/>
        </w:rPr>
        <w:t>у</w:t>
      </w:r>
      <w:r w:rsidR="001C69FE" w:rsidRPr="001E4174">
        <w:rPr>
          <w:rFonts w:ascii="Times New Roman" w:hAnsi="Times New Roman"/>
          <w:b/>
          <w:sz w:val="32"/>
          <w:szCs w:val="32"/>
        </w:rPr>
        <w:t xml:space="preserve"> специализированным 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железнодорожным </w:t>
      </w:r>
      <w:r w:rsidR="001C69FE" w:rsidRPr="001E4174">
        <w:rPr>
          <w:rFonts w:ascii="Times New Roman" w:hAnsi="Times New Roman"/>
          <w:b/>
          <w:sz w:val="32"/>
          <w:szCs w:val="32"/>
        </w:rPr>
        <w:t>транспортом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 летнего дизельного топлива экологического класса К5, </w:t>
      </w:r>
      <w:r w:rsidR="007E4C70">
        <w:rPr>
          <w:rFonts w:ascii="Times New Roman" w:hAnsi="Times New Roman"/>
          <w:b/>
          <w:sz w:val="32"/>
          <w:szCs w:val="32"/>
        </w:rPr>
        <w:t xml:space="preserve">марки ДТ-Л-К5, </w:t>
      </w:r>
      <w:r w:rsidR="002B2B70" w:rsidRPr="001E4174">
        <w:rPr>
          <w:rFonts w:ascii="Times New Roman" w:hAnsi="Times New Roman"/>
          <w:b/>
          <w:sz w:val="32"/>
          <w:szCs w:val="32"/>
        </w:rPr>
        <w:t>сортов «С»</w:t>
      </w:r>
      <w:r w:rsidR="007E4C70">
        <w:rPr>
          <w:rFonts w:ascii="Times New Roman" w:hAnsi="Times New Roman"/>
          <w:b/>
          <w:sz w:val="32"/>
          <w:szCs w:val="32"/>
        </w:rPr>
        <w:t>,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 «</w:t>
      </w:r>
      <w:r w:rsidR="002B2B70" w:rsidRPr="001E4174">
        <w:rPr>
          <w:rFonts w:ascii="Times New Roman" w:hAnsi="Times New Roman"/>
          <w:b/>
          <w:sz w:val="32"/>
          <w:szCs w:val="32"/>
          <w:lang w:val="en-US"/>
        </w:rPr>
        <w:t>D</w:t>
      </w:r>
      <w:r w:rsidR="002B2B70" w:rsidRPr="001E4174">
        <w:rPr>
          <w:rFonts w:ascii="Times New Roman" w:hAnsi="Times New Roman"/>
          <w:b/>
          <w:sz w:val="32"/>
          <w:szCs w:val="32"/>
        </w:rPr>
        <w:t>»</w:t>
      </w:r>
      <w:r w:rsidR="007E4C70">
        <w:rPr>
          <w:rFonts w:ascii="Times New Roman" w:hAnsi="Times New Roman"/>
          <w:b/>
          <w:sz w:val="32"/>
          <w:szCs w:val="32"/>
        </w:rPr>
        <w:t xml:space="preserve"> или «Е»</w:t>
      </w:r>
      <w:r w:rsidR="006C4ED6" w:rsidRPr="006C4ED6">
        <w:rPr>
          <w:rFonts w:ascii="Times New Roman" w:hAnsi="Times New Roman"/>
          <w:b/>
          <w:sz w:val="32"/>
          <w:szCs w:val="32"/>
        </w:rPr>
        <w:t xml:space="preserve"> </w:t>
      </w:r>
      <w:r w:rsidR="006C4ED6">
        <w:rPr>
          <w:rFonts w:ascii="Times New Roman" w:hAnsi="Times New Roman"/>
          <w:b/>
          <w:sz w:val="32"/>
          <w:szCs w:val="32"/>
        </w:rPr>
        <w:t>по</w:t>
      </w:r>
      <w:r w:rsidR="00020638" w:rsidRPr="00020638">
        <w:rPr>
          <w:rFonts w:ascii="Times New Roman" w:hAnsi="Times New Roman"/>
          <w:b/>
          <w:sz w:val="32"/>
          <w:szCs w:val="32"/>
        </w:rPr>
        <w:t xml:space="preserve"> </w:t>
      </w:r>
      <w:r w:rsidR="00020638">
        <w:rPr>
          <w:rFonts w:ascii="Times New Roman" w:hAnsi="Times New Roman"/>
          <w:b/>
          <w:sz w:val="32"/>
          <w:szCs w:val="32"/>
        </w:rPr>
        <w:t>ГОСТ</w:t>
      </w:r>
      <w:r w:rsidR="003929E1">
        <w:rPr>
          <w:rFonts w:ascii="Times New Roman" w:hAnsi="Times New Roman"/>
          <w:b/>
          <w:sz w:val="32"/>
          <w:szCs w:val="32"/>
        </w:rPr>
        <w:t>у</w:t>
      </w:r>
      <w:r w:rsidR="00020638">
        <w:rPr>
          <w:rFonts w:ascii="Times New Roman" w:hAnsi="Times New Roman"/>
          <w:b/>
          <w:sz w:val="32"/>
          <w:szCs w:val="32"/>
        </w:rPr>
        <w:t xml:space="preserve"> </w:t>
      </w:r>
      <w:r w:rsidR="009B06CF">
        <w:rPr>
          <w:rFonts w:ascii="Times New Roman" w:hAnsi="Times New Roman"/>
          <w:b/>
          <w:sz w:val="32"/>
          <w:szCs w:val="32"/>
        </w:rPr>
        <w:t>32511–</w:t>
      </w:r>
      <w:r w:rsidR="00182E12">
        <w:rPr>
          <w:rFonts w:ascii="Times New Roman" w:hAnsi="Times New Roman"/>
          <w:b/>
          <w:sz w:val="32"/>
          <w:szCs w:val="32"/>
        </w:rPr>
        <w:t>20</w:t>
      </w:r>
      <w:r w:rsidR="007A0B64" w:rsidRPr="007A0B64">
        <w:rPr>
          <w:rFonts w:ascii="Times New Roman" w:hAnsi="Times New Roman"/>
          <w:b/>
          <w:sz w:val="32"/>
          <w:szCs w:val="32"/>
        </w:rPr>
        <w:t>13 (</w:t>
      </w:r>
      <w:r w:rsidR="007A0B64">
        <w:rPr>
          <w:rFonts w:ascii="Times New Roman" w:hAnsi="Times New Roman"/>
          <w:b/>
          <w:sz w:val="32"/>
          <w:szCs w:val="32"/>
          <w:lang w:val="en-US"/>
        </w:rPr>
        <w:t>EN</w:t>
      </w:r>
      <w:r w:rsidR="007A0B64" w:rsidRPr="007A0B64">
        <w:rPr>
          <w:rFonts w:ascii="Times New Roman" w:hAnsi="Times New Roman"/>
          <w:b/>
          <w:sz w:val="32"/>
          <w:szCs w:val="32"/>
        </w:rPr>
        <w:t xml:space="preserve"> </w:t>
      </w:r>
      <w:r w:rsidR="006C4ED6" w:rsidRPr="006C4ED6">
        <w:rPr>
          <w:rFonts w:ascii="Times New Roman" w:hAnsi="Times New Roman"/>
          <w:b/>
          <w:sz w:val="32"/>
          <w:szCs w:val="32"/>
        </w:rPr>
        <w:t>590:2009)</w:t>
      </w:r>
      <w:r w:rsidR="00182E12">
        <w:rPr>
          <w:rFonts w:ascii="Times New Roman" w:hAnsi="Times New Roman"/>
          <w:b/>
          <w:sz w:val="32"/>
          <w:szCs w:val="32"/>
        </w:rPr>
        <w:t xml:space="preserve"> </w:t>
      </w:r>
      <w:r w:rsidR="00182E12" w:rsidRPr="001E4174">
        <w:rPr>
          <w:rFonts w:ascii="Times New Roman" w:hAnsi="Times New Roman"/>
          <w:b/>
          <w:sz w:val="32"/>
          <w:szCs w:val="32"/>
        </w:rPr>
        <w:t>для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 нужд ЗАО «Кумтор Голд Компани».</w:t>
      </w:r>
    </w:p>
    <w:p w14:paraId="34A64C27" w14:textId="77777777" w:rsidR="00195F8C" w:rsidRPr="001E4174" w:rsidRDefault="00195F8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AC440E4" w14:textId="77777777" w:rsidR="00195F8C" w:rsidRPr="001E4174" w:rsidRDefault="00195F8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5FA6B0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E8E3A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725E0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27F83F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6B766E" w14:textId="77777777" w:rsidR="00195F8C" w:rsidRDefault="00195F8C">
      <w:pPr>
        <w:rPr>
          <w:rFonts w:ascii="Times New Roman" w:hAnsi="Times New Roman"/>
          <w:b/>
          <w:sz w:val="24"/>
          <w:szCs w:val="24"/>
        </w:rPr>
      </w:pPr>
    </w:p>
    <w:p w14:paraId="70AB4960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AEBF8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AB924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17EAD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98F84B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7A4C4F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38F460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03EFFF" w14:textId="527682D7" w:rsidR="00195F8C" w:rsidRPr="00893B7F" w:rsidRDefault="002B2B70">
      <w:pPr>
        <w:jc w:val="center"/>
        <w:rPr>
          <w:rFonts w:ascii="Times New Roman" w:hAnsi="Times New Roman"/>
          <w:b/>
          <w:sz w:val="28"/>
          <w:szCs w:val="28"/>
        </w:rPr>
      </w:pPr>
      <w:r w:rsidRPr="001E4174">
        <w:rPr>
          <w:rFonts w:ascii="Times New Roman" w:hAnsi="Times New Roman"/>
          <w:b/>
          <w:sz w:val="28"/>
          <w:szCs w:val="28"/>
        </w:rPr>
        <w:t>Бишкек 202</w:t>
      </w:r>
      <w:r w:rsidR="009B06CF">
        <w:rPr>
          <w:rFonts w:ascii="Times New Roman" w:hAnsi="Times New Roman"/>
          <w:b/>
          <w:sz w:val="28"/>
          <w:szCs w:val="28"/>
        </w:rPr>
        <w:t>4</w:t>
      </w:r>
    </w:p>
    <w:p w14:paraId="4A1B03C5" w14:textId="77777777" w:rsidR="00195F8C" w:rsidRDefault="001F5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14:paraId="096C7968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74CDBF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СВЕДЕНИЯ</w:t>
      </w:r>
    </w:p>
    <w:p w14:paraId="2605E63D" w14:textId="77777777" w:rsidR="00895E56" w:rsidRDefault="00895E56" w:rsidP="00895E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1.1. Предмет закупки</w:t>
      </w:r>
    </w:p>
    <w:p w14:paraId="4B5E816F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ОБЛАСТЬ ПРИМЕНЕНИЯ</w:t>
      </w:r>
    </w:p>
    <w:p w14:paraId="03985FE9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ТЕХНИЧЕСКИЕ ТРЕБОВАНИЯ</w:t>
      </w:r>
    </w:p>
    <w:p w14:paraId="07A4264B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ТРЕБОВАНИЯ ПО ПРАВИЛАМ ПРИЕМКИ</w:t>
      </w:r>
    </w:p>
    <w:p w14:paraId="3F5DCB03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ТРЕБОВАНИЯ К</w:t>
      </w:r>
      <w:r w:rsidRPr="00E5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ДОСТАВКЕ ТОВАРА</w:t>
      </w:r>
    </w:p>
    <w:p w14:paraId="0C41FBAC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 ТОВАРА</w:t>
      </w:r>
    </w:p>
    <w:p w14:paraId="5A60B732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ТРЕБОВАНИЯ К ГАРАНТИЙНОМУ СРОКУ</w:t>
      </w:r>
    </w:p>
    <w:p w14:paraId="4B60DE77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8. ТРЕБОВАНИЯ К КАЧЕСТВУ </w:t>
      </w:r>
    </w:p>
    <w:p w14:paraId="5E436B3F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9. ДОПОЛНИТЕЛЬНЫЕ (ИНЫЕ) ТРЕБОВАНИЯ</w:t>
      </w:r>
    </w:p>
    <w:p w14:paraId="5B763EEE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10. ТРЕБОВАНИЯ К КОЛИЧЕСТВУ, МЕСТУ И СРОКУ (ПЕРИОДИЧНОСТИ) ПОСТАВКИ</w:t>
      </w:r>
    </w:p>
    <w:p w14:paraId="625911A4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11. ТРЕБОВАНИЕ К ФОРМЕ ПРЕДСТАВЛЯЕМОЙ ИНФОРМАЦИИ</w:t>
      </w:r>
    </w:p>
    <w:p w14:paraId="0E06B0F9" w14:textId="77777777" w:rsidR="00895E56" w:rsidRDefault="00895E56" w:rsidP="00895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12. ПЕРЕЧЕНЬ ПРИНЯТЫХ СОКРАЩЕНИЙ</w:t>
      </w:r>
    </w:p>
    <w:p w14:paraId="1B3A4EAB" w14:textId="766EC47C" w:rsidR="00195F8C" w:rsidRDefault="00195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8B117" w14:textId="77777777" w:rsidR="00195F8C" w:rsidRDefault="001F5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1. ОБЩИЕ СВЕДЕНИЯ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41600812" w14:textId="77777777">
        <w:trPr>
          <w:trHeight w:val="27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E9752" w14:textId="77777777" w:rsidR="00195F8C" w:rsidRDefault="001F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1.1. Предмет закупки</w:t>
            </w:r>
          </w:p>
        </w:tc>
      </w:tr>
      <w:tr w:rsidR="00195F8C" w14:paraId="6EF77481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7DE" w14:textId="32A30A46" w:rsidR="0086037A" w:rsidRPr="00F018CF" w:rsidRDefault="001F5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9FE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специализированным </w:t>
            </w:r>
            <w:r w:rsidR="001C69FE" w:rsidRPr="001C69FE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железнодорожным </w:t>
            </w:r>
            <w:r w:rsidRPr="001C69FE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  <w:r w:rsidR="001C69FE" w:rsidRPr="001C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9FE" w:rsidRPr="001C69FE">
              <w:rPr>
                <w:rFonts w:ascii="Times New Roman" w:hAnsi="Times New Roman"/>
                <w:sz w:val="24"/>
                <w:szCs w:val="24"/>
              </w:rPr>
              <w:t xml:space="preserve">летнего дизельного топлива экологического класса К5, </w:t>
            </w:r>
            <w:r w:rsidR="00646333">
              <w:rPr>
                <w:rFonts w:ascii="Times New Roman" w:hAnsi="Times New Roman"/>
                <w:sz w:val="24"/>
                <w:szCs w:val="24"/>
              </w:rPr>
              <w:t>марки</w:t>
            </w:r>
            <w:r w:rsidR="00BD1C18">
              <w:rPr>
                <w:rFonts w:ascii="Times New Roman" w:hAnsi="Times New Roman"/>
                <w:sz w:val="24"/>
                <w:szCs w:val="24"/>
              </w:rPr>
              <w:t xml:space="preserve"> ДТ-Л-К5, </w:t>
            </w:r>
            <w:r w:rsidR="001C69FE" w:rsidRPr="001C69FE">
              <w:rPr>
                <w:rFonts w:ascii="Times New Roman" w:hAnsi="Times New Roman"/>
                <w:sz w:val="24"/>
                <w:szCs w:val="24"/>
              </w:rPr>
              <w:t>сортов «С»</w:t>
            </w:r>
            <w:r w:rsidR="00F018CF">
              <w:rPr>
                <w:rFonts w:ascii="Times New Roman" w:hAnsi="Times New Roman"/>
                <w:sz w:val="24"/>
                <w:szCs w:val="24"/>
              </w:rPr>
              <w:t>,</w:t>
            </w:r>
            <w:r w:rsidR="001C69FE" w:rsidRPr="001C69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C69FE" w:rsidRPr="001C69F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1C69FE" w:rsidRPr="001C69FE">
              <w:rPr>
                <w:rFonts w:ascii="Times New Roman" w:hAnsi="Times New Roman"/>
                <w:sz w:val="24"/>
                <w:szCs w:val="24"/>
              </w:rPr>
              <w:t>»</w:t>
            </w:r>
            <w:r w:rsidR="00F018CF">
              <w:rPr>
                <w:rFonts w:ascii="Times New Roman" w:hAnsi="Times New Roman"/>
                <w:sz w:val="24"/>
                <w:szCs w:val="24"/>
              </w:rPr>
              <w:t xml:space="preserve"> или «Е»</w:t>
            </w:r>
            <w:r w:rsidR="00D83BB3">
              <w:rPr>
                <w:rFonts w:ascii="Times New Roman" w:hAnsi="Times New Roman"/>
                <w:sz w:val="24"/>
                <w:szCs w:val="24"/>
              </w:rPr>
              <w:t xml:space="preserve"> по ГОСТ</w:t>
            </w:r>
            <w:r w:rsidR="00C66B74">
              <w:rPr>
                <w:rFonts w:ascii="Times New Roman" w:hAnsi="Times New Roman"/>
                <w:sz w:val="24"/>
                <w:szCs w:val="24"/>
              </w:rPr>
              <w:t>у</w:t>
            </w:r>
            <w:r w:rsidR="00D83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3DF">
              <w:rPr>
                <w:rFonts w:ascii="Times New Roman" w:hAnsi="Times New Roman"/>
                <w:sz w:val="24"/>
                <w:szCs w:val="24"/>
              </w:rPr>
              <w:t>32511–</w:t>
            </w:r>
            <w:r w:rsidR="006F2A75">
              <w:rPr>
                <w:rFonts w:ascii="Times New Roman" w:hAnsi="Times New Roman"/>
                <w:sz w:val="24"/>
                <w:szCs w:val="24"/>
              </w:rPr>
              <w:t>2013 (</w:t>
            </w:r>
            <w:r w:rsidR="00D83BB3">
              <w:rPr>
                <w:rFonts w:ascii="Times New Roman" w:hAnsi="Times New Roman"/>
                <w:sz w:val="24"/>
                <w:szCs w:val="24"/>
              </w:rPr>
              <w:t>E</w:t>
            </w:r>
            <w:r w:rsidR="00D83BB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D83BB3" w:rsidRPr="00D83BB3">
              <w:rPr>
                <w:rFonts w:ascii="Times New Roman" w:hAnsi="Times New Roman"/>
                <w:sz w:val="24"/>
                <w:szCs w:val="24"/>
              </w:rPr>
              <w:t xml:space="preserve"> 59</w:t>
            </w:r>
            <w:r w:rsidR="00D83BB3" w:rsidRPr="006A63F4">
              <w:rPr>
                <w:rFonts w:ascii="Times New Roman" w:hAnsi="Times New Roman"/>
                <w:sz w:val="24"/>
                <w:szCs w:val="24"/>
              </w:rPr>
              <w:t>0</w:t>
            </w:r>
            <w:r w:rsidR="006C4ED6">
              <w:rPr>
                <w:rFonts w:ascii="Times New Roman" w:hAnsi="Times New Roman"/>
                <w:sz w:val="24"/>
                <w:szCs w:val="24"/>
              </w:rPr>
              <w:t>:</w:t>
            </w:r>
            <w:r w:rsidR="006A63F4" w:rsidRPr="006A63F4">
              <w:rPr>
                <w:rFonts w:ascii="Times New Roman" w:hAnsi="Times New Roman"/>
                <w:sz w:val="24"/>
                <w:szCs w:val="24"/>
              </w:rPr>
              <w:t>20</w:t>
            </w:r>
            <w:r w:rsidR="006D09A1" w:rsidRPr="006D09A1">
              <w:rPr>
                <w:rFonts w:ascii="Times New Roman" w:hAnsi="Times New Roman"/>
                <w:sz w:val="24"/>
                <w:szCs w:val="24"/>
              </w:rPr>
              <w:t>09</w:t>
            </w:r>
            <w:r w:rsidR="006A63F4" w:rsidRPr="006A63F4">
              <w:rPr>
                <w:rFonts w:ascii="Times New Roman" w:hAnsi="Times New Roman"/>
                <w:sz w:val="24"/>
                <w:szCs w:val="24"/>
              </w:rPr>
              <w:t>)</w:t>
            </w:r>
            <w:r w:rsidR="001C69FE" w:rsidRPr="001C69FE">
              <w:rPr>
                <w:rFonts w:ascii="Times New Roman" w:hAnsi="Times New Roman"/>
                <w:sz w:val="24"/>
                <w:szCs w:val="24"/>
              </w:rPr>
              <w:t xml:space="preserve"> для нужд ЗАО «Кумтор Голд Компани».</w:t>
            </w:r>
          </w:p>
        </w:tc>
      </w:tr>
    </w:tbl>
    <w:p w14:paraId="16163AD1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B165A" w14:textId="77777777" w:rsidR="00195F8C" w:rsidRDefault="001F5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ОБЛАСТЬ ПРИМЕНЕНИЯ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48202D47" w14:textId="77777777">
        <w:trPr>
          <w:trHeight w:val="33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55DE7" w14:textId="58664112" w:rsidR="00195F8C" w:rsidRPr="001C69FE" w:rsidRDefault="001C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Летнее дизельное топливо будет применяться в условиях высокогорья (выше 4000 м над уровнем моря) на руднике «Кумтор», Иссык-кульская область</w:t>
            </w:r>
            <w:r w:rsidR="00F67E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Джеты-Огузский район.</w:t>
            </w:r>
          </w:p>
        </w:tc>
      </w:tr>
    </w:tbl>
    <w:p w14:paraId="10C66CEF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DD309" w14:textId="65276E86" w:rsidR="00195F8C" w:rsidRDefault="001F5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73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ТРЕБОВАНИЯ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195F8C" w14:paraId="440FCAFF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B4F" w14:textId="77777777" w:rsidR="00195F8C" w:rsidRDefault="001F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4.1. Технические, функциональные и качественные характеристики (потребительские свойства) Товара</w:t>
            </w:r>
          </w:p>
        </w:tc>
      </w:tr>
      <w:tr w:rsidR="00195F8C" w14:paraId="435D3B53" w14:textId="77777777" w:rsidTr="00C631BE">
        <w:trPr>
          <w:trHeight w:val="7544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"/>
              <w:gridCol w:w="1812"/>
              <w:gridCol w:w="2310"/>
              <w:gridCol w:w="1444"/>
              <w:gridCol w:w="1502"/>
              <w:gridCol w:w="2000"/>
            </w:tblGrid>
            <w:tr w:rsidR="005A0CEE" w14:paraId="2B0C6148" w14:textId="77777777" w:rsidTr="006A0B7E">
              <w:trPr>
                <w:trHeight w:val="625"/>
              </w:trPr>
              <w:tc>
                <w:tcPr>
                  <w:tcW w:w="549" w:type="dxa"/>
                </w:tcPr>
                <w:p w14:paraId="2CEB77DF" w14:textId="77777777" w:rsidR="00195F8C" w:rsidRDefault="001F53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№ п/п</w:t>
                  </w:r>
                </w:p>
              </w:tc>
              <w:tc>
                <w:tcPr>
                  <w:tcW w:w="1812" w:type="dxa"/>
                  <w:shd w:val="clear" w:color="auto" w:fill="auto"/>
                  <w:hideMark/>
                </w:tcPr>
                <w:p w14:paraId="60627AAE" w14:textId="77777777" w:rsidR="00195F8C" w:rsidRDefault="001F53F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10" w:type="dxa"/>
                </w:tcPr>
                <w:p w14:paraId="3A1F90A6" w14:textId="77777777" w:rsidR="00195F8C" w:rsidRDefault="001F5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Ссылка на прилагаемый нормативный документ, который устанавливает технические требования к поставке товаров (ГОСТ, чертеж, ТУ, иной нормативный документ)</w:t>
                  </w:r>
                </w:p>
                <w:p w14:paraId="3D0948CB" w14:textId="77777777" w:rsidR="00F42B6A" w:rsidRDefault="00F42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444" w:type="dxa"/>
                  <w:shd w:val="clear" w:color="auto" w:fill="auto"/>
                  <w:hideMark/>
                </w:tcPr>
                <w:p w14:paraId="283A5695" w14:textId="5673FA9A" w:rsidR="00195F8C" w:rsidRDefault="001F5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 xml:space="preserve">Кол-во, </w:t>
                  </w:r>
                  <w:r w:rsidR="00872992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килограмм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.</w:t>
                  </w:r>
                </w:p>
              </w:tc>
              <w:tc>
                <w:tcPr>
                  <w:tcW w:w="1502" w:type="dxa"/>
                </w:tcPr>
                <w:p w14:paraId="61186CDE" w14:textId="77777777" w:rsidR="00195F8C" w:rsidRDefault="001F5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Срок поставки</w:t>
                  </w:r>
                </w:p>
              </w:tc>
              <w:tc>
                <w:tcPr>
                  <w:tcW w:w="2000" w:type="dxa"/>
                </w:tcPr>
                <w:p w14:paraId="01155938" w14:textId="77777777" w:rsidR="00195F8C" w:rsidRDefault="001F5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Объем гарантий и гарантийный срок</w:t>
                  </w:r>
                </w:p>
              </w:tc>
            </w:tr>
            <w:tr w:rsidR="005A0CEE" w14:paraId="6805940F" w14:textId="77777777" w:rsidTr="006A0B7E">
              <w:trPr>
                <w:trHeight w:val="226"/>
              </w:trPr>
              <w:tc>
                <w:tcPr>
                  <w:tcW w:w="549" w:type="dxa"/>
                </w:tcPr>
                <w:p w14:paraId="14FCD9E2" w14:textId="77777777" w:rsidR="00195F8C" w:rsidRDefault="00195F8C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5" w:right="-109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2" w:type="dxa"/>
                  <w:vAlign w:val="center"/>
                </w:tcPr>
                <w:p w14:paraId="433F6019" w14:textId="6D358C52" w:rsidR="00195F8C" w:rsidRPr="00F3277C" w:rsidRDefault="00F67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Дизельное летнее топливо экологического класса K5, марки ДТ-Л-К5, сорт</w:t>
                  </w:r>
                  <w:r w:rsidR="00F32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6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«С»</w:t>
                  </w:r>
                  <w:r w:rsidR="00F01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F32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F3277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="00F32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F01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«Е»</w:t>
                  </w:r>
                </w:p>
              </w:tc>
              <w:tc>
                <w:tcPr>
                  <w:tcW w:w="2310" w:type="dxa"/>
                  <w:vAlign w:val="center"/>
                </w:tcPr>
                <w:p w14:paraId="1AF89380" w14:textId="4BDBD823" w:rsidR="00195F8C" w:rsidRPr="002647BB" w:rsidRDefault="00F67EC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32511–2013 (EN 590:2009)</w:t>
                  </w:r>
                </w:p>
              </w:tc>
              <w:tc>
                <w:tcPr>
                  <w:tcW w:w="1444" w:type="dxa"/>
                  <w:shd w:val="clear" w:color="auto" w:fill="auto"/>
                  <w:vAlign w:val="center"/>
                </w:tcPr>
                <w:p w14:paraId="4D3F532A" w14:textId="177DC6F6" w:rsidR="00195F8C" w:rsidRPr="002647BB" w:rsidRDefault="00DB1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="00F32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67ECF" w:rsidRPr="0026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</w:t>
                  </w:r>
                  <w:r w:rsidR="00872992" w:rsidRPr="0026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502" w:type="dxa"/>
                  <w:vAlign w:val="center"/>
                </w:tcPr>
                <w:p w14:paraId="11665EE8" w14:textId="01BB07C6" w:rsidR="00F42B6A" w:rsidRDefault="00410B10" w:rsidP="00F327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Приём-передача</w:t>
                  </w:r>
                  <w:r w:rsidR="0019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должна начаться не позднее 5 мая</w:t>
                  </w:r>
                  <w:r w:rsidR="00F67E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DB1C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A0C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7841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завершиться до 31 июля 2024г.</w:t>
                  </w:r>
                </w:p>
              </w:tc>
              <w:tc>
                <w:tcPr>
                  <w:tcW w:w="2000" w:type="dxa"/>
                  <w:vAlign w:val="center"/>
                </w:tcPr>
                <w:p w14:paraId="79D35DBC" w14:textId="77777777" w:rsidR="00195F8C" w:rsidRDefault="001F5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Гарантийный срок хранения топлива устанавливается на основании гарантийных обязательств производителя и составляет не менее 3 (трех) месяцев с момента поставки товара.</w:t>
                  </w:r>
                </w:p>
                <w:p w14:paraId="1F53AC4C" w14:textId="77777777" w:rsidR="006A0B7E" w:rsidRDefault="006A0B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CEE" w14:paraId="0325FD83" w14:textId="77777777" w:rsidTr="006A0B7E">
              <w:trPr>
                <w:trHeight w:val="226"/>
              </w:trPr>
              <w:tc>
                <w:tcPr>
                  <w:tcW w:w="549" w:type="dxa"/>
                </w:tcPr>
                <w:p w14:paraId="5A607BE9" w14:textId="77777777" w:rsidR="00F67ECF" w:rsidRDefault="00F67ECF" w:rsidP="00F67ECF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5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2" w:type="dxa"/>
                </w:tcPr>
                <w:p w14:paraId="427E6EEA" w14:textId="607233CC" w:rsidR="00F67ECF" w:rsidRPr="00E10D83" w:rsidRDefault="00C631BE" w:rsidP="008A2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Концентрация фактических смол</w:t>
                  </w:r>
                  <w:r w:rsidR="00E10D83" w:rsidRPr="00E10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0D83" w:rsidRPr="00E10D83">
                    <w:rPr>
                      <w:rFonts w:ascii="Times New Roman" w:hAnsi="Times New Roman" w:cs="Times New Roman"/>
                      <w:sz w:val="24"/>
                    </w:rPr>
                    <w:t>в поставленном дизельном топливе</w:t>
                  </w:r>
                </w:p>
              </w:tc>
              <w:tc>
                <w:tcPr>
                  <w:tcW w:w="2310" w:type="dxa"/>
                  <w:vAlign w:val="center"/>
                </w:tcPr>
                <w:p w14:paraId="514EE202" w14:textId="7B233D6B" w:rsidR="00C631BE" w:rsidRPr="00C631BE" w:rsidRDefault="00C631BE" w:rsidP="00C631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C63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должн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63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превышать </w:t>
                  </w:r>
                </w:p>
                <w:p w14:paraId="0771D59D" w14:textId="5A413819" w:rsidR="00F67ECF" w:rsidRPr="00C631BE" w:rsidRDefault="00C631BE" w:rsidP="00C631B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мг на 100 см³ топлива</w:t>
                  </w:r>
                </w:p>
              </w:tc>
              <w:tc>
                <w:tcPr>
                  <w:tcW w:w="1444" w:type="dxa"/>
                  <w:shd w:val="clear" w:color="auto" w:fill="auto"/>
                  <w:vAlign w:val="center"/>
                </w:tcPr>
                <w:p w14:paraId="351C89E7" w14:textId="77777777" w:rsidR="00F67ECF" w:rsidRDefault="00F67ECF" w:rsidP="00F67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vAlign w:val="center"/>
                </w:tcPr>
                <w:p w14:paraId="22E340A8" w14:textId="77777777" w:rsidR="00F67ECF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</w:tcPr>
                <w:p w14:paraId="0334296D" w14:textId="77777777" w:rsidR="00F67ECF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CEE" w14:paraId="387F67D7" w14:textId="77777777" w:rsidTr="006A0B7E">
              <w:trPr>
                <w:trHeight w:val="226"/>
              </w:trPr>
              <w:tc>
                <w:tcPr>
                  <w:tcW w:w="549" w:type="dxa"/>
                </w:tcPr>
                <w:p w14:paraId="637B45EF" w14:textId="77777777" w:rsidR="00F67ECF" w:rsidRDefault="00F67ECF" w:rsidP="00F67ECF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5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2" w:type="dxa"/>
                  <w:vAlign w:val="center"/>
                </w:tcPr>
                <w:p w14:paraId="0B36CD45" w14:textId="1F70DE85" w:rsidR="00F67ECF" w:rsidRPr="00C631BE" w:rsidRDefault="00C631BE" w:rsidP="00F67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Требуемые параметры к дизельному топливу, </w:t>
                  </w:r>
                  <w:r w:rsidRPr="00C631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летнему экологического класса К5, марки ДТ-Л-К5</w:t>
                  </w:r>
                </w:p>
              </w:tc>
              <w:tc>
                <w:tcPr>
                  <w:tcW w:w="2310" w:type="dxa"/>
                  <w:vAlign w:val="center"/>
                </w:tcPr>
                <w:p w14:paraId="506D8E08" w14:textId="7B5ED700" w:rsidR="00F67ECF" w:rsidRPr="00F67ECF" w:rsidRDefault="00C631BE" w:rsidP="00F67EC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См. ниже в Таблиц</w:t>
                  </w:r>
                  <w:r w:rsidR="00E54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E54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</w:t>
                  </w:r>
                </w:p>
              </w:tc>
              <w:tc>
                <w:tcPr>
                  <w:tcW w:w="1444" w:type="dxa"/>
                  <w:shd w:val="clear" w:color="auto" w:fill="auto"/>
                  <w:vAlign w:val="center"/>
                </w:tcPr>
                <w:p w14:paraId="15EEAB11" w14:textId="77777777" w:rsidR="00F67ECF" w:rsidRDefault="00F67ECF" w:rsidP="00F67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vAlign w:val="center"/>
                </w:tcPr>
                <w:p w14:paraId="00255CB5" w14:textId="77777777" w:rsidR="00F67ECF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</w:tcPr>
                <w:p w14:paraId="346241B4" w14:textId="77777777" w:rsidR="00F67ECF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F8FC03" w14:textId="77777777" w:rsidR="00195F8C" w:rsidRDefault="00195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E8F029" w14:textId="24EAF717" w:rsidR="00C631BE" w:rsidRPr="00C631BE" w:rsidRDefault="00C631BE" w:rsidP="00C6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  <w:r w:rsidRPr="00C631BE">
              <w:rPr>
                <w:rFonts w:ascii="Times New Roman" w:hAnsi="Times New Roman" w:cs="Times New Roman"/>
                <w:sz w:val="24"/>
                <w:szCs w:val="24"/>
              </w:rPr>
              <w:t>: Параметры</w:t>
            </w:r>
            <w:r w:rsidR="006D0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31BE">
              <w:rPr>
                <w:rFonts w:ascii="Times New Roman" w:hAnsi="Times New Roman" w:cs="Times New Roman"/>
                <w:sz w:val="24"/>
                <w:szCs w:val="24"/>
              </w:rPr>
              <w:t xml:space="preserve"> дизельное топливо летнее экологическое класса К5 марки ДТ-Л-К5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3026"/>
              <w:gridCol w:w="3113"/>
            </w:tblGrid>
            <w:tr w:rsidR="00C631BE" w:rsidRPr="00E5465C" w14:paraId="29066CA5" w14:textId="77777777" w:rsidTr="00C631BE">
              <w:trPr>
                <w:trHeight w:val="15"/>
              </w:trPr>
              <w:tc>
                <w:tcPr>
                  <w:tcW w:w="3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FE0993" w14:textId="77777777" w:rsidR="00C631BE" w:rsidRPr="00E5465C" w:rsidRDefault="00C631BE" w:rsidP="00C631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32207721"/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C21D7A" w14:textId="77777777" w:rsidR="00C631BE" w:rsidRPr="00E5465C" w:rsidRDefault="00C631BE" w:rsidP="00C631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1B054" w14:textId="77777777" w:rsidR="00C631BE" w:rsidRPr="00E5465C" w:rsidRDefault="00C631BE" w:rsidP="00C631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1BE" w:rsidRPr="00E5465C" w14:paraId="6FA943CC" w14:textId="77777777" w:rsidTr="00C631BE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682BF85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  <w:t>Наименование показателя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0FA3965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Норма по ГОСТ 32511–2013(</w:t>
                  </w:r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  <w:t>EN590</w:t>
                  </w:r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:2009)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A7896B4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Метод </w:t>
                  </w:r>
                </w:p>
                <w:p w14:paraId="2F3A6E61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испытания </w:t>
                  </w:r>
                </w:p>
              </w:tc>
            </w:tr>
            <w:tr w:rsidR="00C631BE" w:rsidRPr="00E5465C" w14:paraId="7B0AFB02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B9ACAAA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1 Цетановое число, не менее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0C5DC8C8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51,0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04EC5F26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ГОСТ 32508</w:t>
                  </w:r>
                </w:p>
              </w:tc>
            </w:tr>
            <w:tr w:rsidR="00C631BE" w:rsidRPr="00E5465C" w14:paraId="5DC61B99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F4C837E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 Цетановый индекс, не менее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655D7E12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46,0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4EBA57C6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EN ISO 4264</w:t>
                  </w:r>
                </w:p>
              </w:tc>
            </w:tr>
            <w:tr w:rsidR="00C631BE" w:rsidRPr="00E5465C" w14:paraId="100A4613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41DA02A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3 Плотность при 15°С, кг/м</w:t>
                  </w:r>
                  <w:r w:rsidRPr="00E5465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65EB9937" wp14:editId="1A61C88C">
                            <wp:extent cx="104775" cy="219075"/>
                            <wp:effectExtent l="0" t="0" r="9525" b="9525"/>
                            <wp:docPr id="6" name="Rectangl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267EDC6" id="Rectangle 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4F962E18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820,0-845,0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4F732975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EN ISO 12165</w:t>
                  </w:r>
                </w:p>
              </w:tc>
            </w:tr>
            <w:tr w:rsidR="00C631BE" w:rsidRPr="00E5465C" w14:paraId="41BEA845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52EEED6" w14:textId="6117EC3E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 Массовая доля полициклических ароматических углеводородов, %,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248D80D4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63940CDF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ГОСТ 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EN 12916</w:t>
                  </w:r>
                </w:p>
              </w:tc>
            </w:tr>
            <w:tr w:rsidR="00C631BE" w:rsidRPr="00E5465C" w14:paraId="0820A035" w14:textId="77777777" w:rsidTr="00FF7C66">
              <w:trPr>
                <w:trHeight w:val="645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A4A3010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5 Массовая доля серы, мг/кг, не более, для топлива: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1B22BD37" w14:textId="77777777" w:rsidR="00C631BE" w:rsidRPr="00E5465C" w:rsidRDefault="00C631BE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1EC1B3EF" w14:textId="32A0AF74" w:rsidR="00C631BE" w:rsidRPr="00E5465C" w:rsidRDefault="00C631BE" w:rsidP="00C631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ГОСТ </w:t>
                  </w:r>
                  <w:r w:rsidRPr="00E5465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ISO </w:t>
                  </w:r>
                  <w:r w:rsidRPr="00E54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20884</w:t>
                  </w:r>
                </w:p>
              </w:tc>
            </w:tr>
            <w:tr w:rsidR="00C631BE" w:rsidRPr="00E5465C" w14:paraId="2BFA6C8C" w14:textId="77777777" w:rsidTr="00FF7C66">
              <w:trPr>
                <w:trHeight w:val="80"/>
              </w:trPr>
              <w:tc>
                <w:tcPr>
                  <w:tcW w:w="34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2216C6F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К5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2749AB5A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10,0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503F6B0B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C631BE" w:rsidRPr="00E5465C" w14:paraId="569DCA02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12311BF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6 Температура вспышки, определяемая в закрытом тигле, °С, выше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796CB2E3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55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5A179AE3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ГОСТ 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ISO 2719</w:t>
                  </w:r>
                </w:p>
              </w:tc>
            </w:tr>
            <w:tr w:rsidR="00C631BE" w:rsidRPr="00E5465C" w14:paraId="29F6F541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E5B9CDE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7 Коксуемость10%-ного остатка разгонки</w:t>
                  </w:r>
                  <w:r w:rsidRPr="00E5465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367B96BA" wp14:editId="3E522AAC">
                            <wp:extent cx="152400" cy="219075"/>
                            <wp:effectExtent l="0" t="0" r="0" b="9525"/>
                            <wp:docPr id="4" name="Rectangl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C168144" id="Rectangle 4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% масс.,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1B9DF14E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0,3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153EEC2B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EN ISO 10370</w:t>
                  </w:r>
                </w:p>
              </w:tc>
            </w:tr>
            <w:tr w:rsidR="00C631BE" w:rsidRPr="00E5465C" w14:paraId="3615885F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22B8AF8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8 Зольность, % масс.,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5B7F0317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0,01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32A66FA3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ГОСТ 1461</w:t>
                  </w:r>
                </w:p>
              </w:tc>
            </w:tr>
            <w:tr w:rsidR="00C631BE" w:rsidRPr="00E5465C" w14:paraId="756F0AEA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31D7B47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9 Массовая доля воды, мг/кг,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4D0F39AB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5C243E18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EN ISO 1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2937</w:t>
                  </w:r>
                </w:p>
              </w:tc>
            </w:tr>
            <w:tr w:rsidR="00C631BE" w:rsidRPr="00E5465C" w14:paraId="2D834BBD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00297F0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10 Общее загрязнение, мг/кг,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3E8B9F70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24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0D706FF2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EN 12662</w:t>
                  </w:r>
                </w:p>
              </w:tc>
            </w:tr>
            <w:tr w:rsidR="00C631BE" w:rsidRPr="00E5465C" w14:paraId="71416AFA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0FD6DAD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11 Коррозия медной пластинки (3 ч при 50°С)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35653B6C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Класс 1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07A57335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ГОСТ 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ISO 2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160</w:t>
                  </w:r>
                </w:p>
              </w:tc>
            </w:tr>
            <w:tr w:rsidR="00C631BE" w:rsidRPr="00E5465C" w14:paraId="03AFF58D" w14:textId="77777777" w:rsidTr="00C631BE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5B1F7E5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12 Окислительная стабильность: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7800ECB" w14:textId="77777777" w:rsidR="00C631BE" w:rsidRPr="00E5465C" w:rsidRDefault="00C631BE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16C44C4D" w14:textId="77777777" w:rsidR="00C631BE" w:rsidRPr="00E5465C" w:rsidRDefault="00C631BE" w:rsidP="00C631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631BE" w:rsidRPr="00E5465C" w14:paraId="48DD95F5" w14:textId="77777777" w:rsidTr="00FF7C66">
              <w:tc>
                <w:tcPr>
                  <w:tcW w:w="344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A8C5F10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общее количество осадка, г/м, </w:t>
                  </w:r>
                </w:p>
                <w:p w14:paraId="106BD1F5" w14:textId="71EF0B2B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не более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13624C2B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3D10CEE2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EN ISO 12205</w:t>
                  </w:r>
                </w:p>
              </w:tc>
            </w:tr>
            <w:tr w:rsidR="00C631BE" w:rsidRPr="00E5465C" w14:paraId="552B2BEF" w14:textId="77777777" w:rsidTr="00FF7C66">
              <w:tc>
                <w:tcPr>
                  <w:tcW w:w="34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7CEBA62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50D12E66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1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03EDCF02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631BE" w:rsidRPr="00E5465C" w14:paraId="67C16D5B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441501B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13 Смазывающая способность: скорректированный диаметр пятна износа (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wsd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1,4) при 60°С, мкм,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08AB0550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460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23F777F3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ГОСТ 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ISO 12156-1</w:t>
                  </w:r>
                </w:p>
              </w:tc>
            </w:tr>
            <w:tr w:rsidR="00C631BE" w:rsidRPr="00E5465C" w14:paraId="4F4ADCBE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28D3239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14 Кинематическая вязкость при 40°С, мм²</w:t>
                  </w:r>
                  <w:r w:rsidRPr="00E5465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2FF01642" wp14:editId="2892A590">
                            <wp:extent cx="104775" cy="219075"/>
                            <wp:effectExtent l="0" t="0" r="9525" b="9525"/>
                            <wp:docPr id="2" name="Rectangl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2EC0E8" id="Rectangle 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/с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7DCC7957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2,000-4,500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2857E722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ГОСТ 33</w:t>
                  </w:r>
                </w:p>
              </w:tc>
            </w:tr>
            <w:tr w:rsidR="00C631BE" w:rsidRPr="00E5465C" w14:paraId="2A4C8E7D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6033341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15 Фракционный состав: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43D1EA01" w14:textId="77777777" w:rsidR="00C631BE" w:rsidRPr="00E5465C" w:rsidRDefault="00C631BE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670AF457" w14:textId="77777777" w:rsidR="00C631BE" w:rsidRPr="00E5465C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6E41F1" w:rsidRPr="00E5465C" w14:paraId="399CD574" w14:textId="77777777" w:rsidTr="00C67C10">
              <w:tc>
                <w:tcPr>
                  <w:tcW w:w="344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60325EE" w14:textId="77777777" w:rsidR="006E41F1" w:rsidRPr="00E5465C" w:rsidRDefault="006E41F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при температуре 250°С перегоняется, % об., менее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51D2F11A" w14:textId="77777777" w:rsidR="006E41F1" w:rsidRPr="00E5465C" w:rsidRDefault="006E41F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65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247863E4" w14:textId="77777777" w:rsidR="006E41F1" w:rsidRPr="00E5465C" w:rsidRDefault="006E41F1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ГОСТ 2177 (метод А)</w:t>
                  </w:r>
                </w:p>
              </w:tc>
            </w:tr>
            <w:tr w:rsidR="006E41F1" w:rsidRPr="00E5465C" w14:paraId="7132841D" w14:textId="77777777" w:rsidTr="00C67C10">
              <w:tc>
                <w:tcPr>
                  <w:tcW w:w="344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0B5A2C0" w14:textId="77777777" w:rsidR="006E41F1" w:rsidRPr="00E5465C" w:rsidRDefault="006E41F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при температуре 350°С перегоняется, % об., не менее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633170E5" w14:textId="77777777" w:rsidR="006E41F1" w:rsidRPr="00E5465C" w:rsidRDefault="006E41F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85</w:t>
                  </w:r>
                </w:p>
              </w:tc>
              <w:tc>
                <w:tcPr>
                  <w:tcW w:w="3113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7AC4F687" w14:textId="77777777" w:rsidR="006E41F1" w:rsidRPr="00E5465C" w:rsidRDefault="006E41F1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E41F1" w:rsidRPr="00E5465C" w14:paraId="3A11402B" w14:textId="77777777" w:rsidTr="00C67C10">
              <w:tc>
                <w:tcPr>
                  <w:tcW w:w="34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3A033C1B" w14:textId="77777777" w:rsidR="006E41F1" w:rsidRPr="00E5465C" w:rsidRDefault="006E41F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95% об. перегоняется при температуре, °С, не выше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29259D1E" w14:textId="77777777" w:rsidR="006E41F1" w:rsidRPr="00E5465C" w:rsidRDefault="006E41F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360</w:t>
                  </w:r>
                </w:p>
              </w:tc>
              <w:tc>
                <w:tcPr>
                  <w:tcW w:w="3113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2309626A" w14:textId="77777777" w:rsidR="006E41F1" w:rsidRPr="00E5465C" w:rsidRDefault="006E41F1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631BE" w:rsidRPr="00E5465C" w14:paraId="6E12E517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22D9E1D" w14:textId="18A78D02" w:rsidR="00C631BE" w:rsidRPr="00E5465C" w:rsidRDefault="00C631BE" w:rsidP="00E5465C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16 Содержание метиловых эфиров жирных кислот4),</w:t>
                  </w:r>
                  <w:r w:rsidR="00E5465C"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% об.,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0B17B753" w14:textId="77777777" w:rsidR="00C631BE" w:rsidRPr="00E5465C" w:rsidRDefault="00C631BE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27E09723" w14:textId="77777777" w:rsidR="00C631BE" w:rsidRPr="00AC2AFB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По стандарту </w:t>
                  </w:r>
                  <w:r w:rsidRPr="00AC2AFB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[37]</w:t>
                  </w:r>
                </w:p>
              </w:tc>
            </w:tr>
            <w:tr w:rsidR="00385189" w:rsidRPr="00E5465C" w14:paraId="464F526C" w14:textId="77777777" w:rsidTr="00FF7C66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15CA3F4B" w14:textId="66D2ADB1" w:rsidR="00385189" w:rsidRPr="00E5465C" w:rsidRDefault="00385189" w:rsidP="00385189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7</w:t>
                  </w: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ab/>
                    <w:t xml:space="preserve">Дополнительная характеристика: </w:t>
                  </w:r>
                  <w:bookmarkStart w:id="1" w:name="_Hlk141351231"/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концентрация фактических смол</w:t>
                  </w:r>
                  <w:bookmarkEnd w:id="1"/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0AEAE974" w14:textId="0244D220" w:rsidR="00385189" w:rsidRPr="00E5465C" w:rsidRDefault="00385189" w:rsidP="006E41F1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не должн</w:t>
                  </w:r>
                  <w:r w:rsidR="00D3274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о</w:t>
                  </w: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 превышать </w:t>
                  </w:r>
                  <w:bookmarkStart w:id="2" w:name="_Hlk141351275"/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10мг на 100 см³ </w:t>
                  </w:r>
                  <w:bookmarkEnd w:id="2"/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топлива.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21CBAD18" w14:textId="77777777" w:rsidR="00385189" w:rsidRPr="00E74001" w:rsidRDefault="00385189" w:rsidP="00385189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7400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Индивидуальные требования Заказчика.</w:t>
                  </w:r>
                </w:p>
                <w:p w14:paraId="710ACC5F" w14:textId="77777777" w:rsidR="00385189" w:rsidRPr="00E5465C" w:rsidRDefault="00385189" w:rsidP="00385189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5C95F4EC" w14:textId="52E83049" w:rsidR="00C631BE" w:rsidRDefault="00C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4FC0DD" w14:textId="4DACAF0D" w:rsidR="00E5465C" w:rsidRPr="00E5465C" w:rsidRDefault="00E5465C" w:rsidP="00E5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2:</w:t>
            </w:r>
            <w:r w:rsidRPr="00E5465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летнему </w:t>
            </w:r>
            <w:r w:rsidR="00872992">
              <w:rPr>
                <w:rFonts w:ascii="Times New Roman" w:hAnsi="Times New Roman" w:cs="Times New Roman"/>
                <w:sz w:val="24"/>
                <w:szCs w:val="24"/>
              </w:rPr>
              <w:t xml:space="preserve">дизельному </w:t>
            </w:r>
            <w:r w:rsidRPr="00E5465C">
              <w:rPr>
                <w:rFonts w:ascii="Times New Roman" w:hAnsi="Times New Roman" w:cs="Times New Roman"/>
                <w:sz w:val="24"/>
                <w:szCs w:val="24"/>
              </w:rPr>
              <w:t>топливу сорт</w:t>
            </w:r>
            <w:r w:rsidR="00872992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E5465C">
              <w:rPr>
                <w:rFonts w:ascii="Times New Roman" w:hAnsi="Times New Roman" w:cs="Times New Roman"/>
                <w:sz w:val="24"/>
                <w:szCs w:val="24"/>
              </w:rPr>
              <w:t>«С»</w:t>
            </w:r>
            <w:r w:rsidR="00E46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65C">
              <w:rPr>
                <w:rFonts w:ascii="Times New Roman" w:hAnsi="Times New Roman" w:cs="Times New Roman"/>
                <w:sz w:val="24"/>
                <w:szCs w:val="24"/>
              </w:rPr>
              <w:t xml:space="preserve"> «D»</w:t>
            </w:r>
            <w:r w:rsidR="00E460D0">
              <w:rPr>
                <w:rFonts w:ascii="Times New Roman" w:hAnsi="Times New Roman" w:cs="Times New Roman"/>
                <w:sz w:val="24"/>
                <w:szCs w:val="24"/>
              </w:rPr>
              <w:t xml:space="preserve"> и «Е»</w:t>
            </w:r>
            <w:r w:rsidRPr="00E54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D46616" w14:textId="7095BFF9" w:rsidR="00E5465C" w:rsidRDefault="00193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F298E9" wp14:editId="033C187F">
                  <wp:extent cx="6019800" cy="95676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689" cy="957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1D4" w14:paraId="133A737F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7E5" w14:textId="77777777" w:rsidR="001124E3" w:rsidRDefault="001124E3" w:rsidP="00C4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CB0A5" w14:textId="77777777" w:rsidR="00FD5A4F" w:rsidRDefault="00FD5A4F" w:rsidP="00C4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BFB09" w14:textId="6DE9C2A2" w:rsidR="003F1C71" w:rsidRPr="00C4090A" w:rsidRDefault="006031D4" w:rsidP="00C4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Pr="00E7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заводам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-производителям</w:t>
            </w:r>
            <w:r w:rsidRPr="00E7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дизельного </w:t>
            </w:r>
            <w:r w:rsidRPr="00E74001">
              <w:rPr>
                <w:rFonts w:ascii="Times New Roman" w:hAnsi="Times New Roman" w:cs="Times New Roman"/>
                <w:b/>
                <w:sz w:val="24"/>
                <w:szCs w:val="24"/>
              </w:rPr>
              <w:t>топлива</w:t>
            </w:r>
          </w:p>
        </w:tc>
      </w:tr>
      <w:tr w:rsidR="006031D4" w14:paraId="37D1175D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9B1" w14:textId="77777777" w:rsidR="006031D4" w:rsidRDefault="006031D4" w:rsidP="006031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Дизельное топливо </w:t>
            </w:r>
            <w:r w:rsidRPr="00E74001">
              <w:rPr>
                <w:rFonts w:ascii="Times New Roman" w:hAnsi="Times New Roman" w:cs="Times New Roman"/>
                <w:bCs/>
                <w:sz w:val="24"/>
                <w:szCs w:val="24"/>
              </w:rPr>
              <w:t>заводов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-производителей: </w:t>
            </w:r>
            <w:r w:rsidRPr="00E7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«ТАИФ-НК», АО «ТАНЕКО», ООО «Газпром нефтехим Салават»,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ПАО «Нефтяная компания «Лукойл».</w:t>
            </w:r>
          </w:p>
          <w:p w14:paraId="446D7FEA" w14:textId="32FF94D9" w:rsidR="003F1C71" w:rsidRPr="006031D4" w:rsidRDefault="003F1C71" w:rsidP="006031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1D4" w14:paraId="4707295E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ADE" w14:textId="77777777" w:rsidR="00FD5A4F" w:rsidRDefault="00FD5A4F" w:rsidP="0060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6B7A1F14" w14:textId="100F7981" w:rsidR="006031D4" w:rsidRDefault="006031D4" w:rsidP="0060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Обеспечение бесперебойности поставок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31D4" w14:paraId="17FDC3B9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296" w14:textId="4FB8462C" w:rsidR="006031D4" w:rsidRPr="003F1C71" w:rsidRDefault="0038769F" w:rsidP="003F1C71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исключения рисков срыва поставок дизельного топлива поставщик </w:t>
            </w:r>
            <w:r w:rsidR="00B5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 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</w:t>
            </w:r>
            <w:r w:rsidR="00B579B0">
              <w:rPr>
                <w:rFonts w:ascii="Times New Roman" w:eastAsia="Times New Roman" w:hAnsi="Times New Roman" w:cs="Times New Roman"/>
                <w:sz w:val="24"/>
                <w:szCs w:val="24"/>
              </w:rPr>
              <w:t>овать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страхового запаса в объёме не менее </w:t>
            </w:r>
            <w:r w:rsidR="00CC5D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(</w:t>
            </w:r>
            <w:r w:rsidR="00CC5DCF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тысяч) тонн летнего дизельного топлив</w:t>
            </w:r>
            <w:r w:rsidR="001124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C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экологического класса К5, марки ДТ-Л-К5,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сорта «С»</w:t>
            </w:r>
            <w:r w:rsidR="00CE4160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r w:rsidR="00CC5D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C5D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E4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«Е»</w:t>
            </w:r>
            <w:r w:rsidR="007C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</w:t>
            </w:r>
            <w:r w:rsidR="007C1C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4E3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32511–2013 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(EN590:2009) в период с </w:t>
            </w:r>
            <w:r w:rsidR="005C1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по </w:t>
            </w:r>
            <w:r w:rsidR="005C1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C5DC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года. </w:t>
            </w:r>
            <w:r w:rsidR="00CE41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</w:t>
            </w:r>
            <w:r w:rsidR="00CE4160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страхово</w:t>
            </w:r>
            <w:r w:rsidR="00CE416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</w:t>
            </w:r>
            <w:r w:rsidR="00CE41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расцениваться заказчиком, как конкурентное преимущество</w:t>
            </w:r>
            <w:r w:rsidR="003F1C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31D4" w14:paraId="09311D7D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CA0" w14:textId="4E5438AF" w:rsidR="006031D4" w:rsidRDefault="006031D4" w:rsidP="003F1C71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Требования транспортировке и упаковке</w:t>
            </w:r>
          </w:p>
        </w:tc>
      </w:tr>
      <w:tr w:rsidR="006031D4" w14:paraId="5A6A0D34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99A" w14:textId="3181A866" w:rsidR="006031D4" w:rsidRPr="006D2EA0" w:rsidRDefault="006031D4" w:rsidP="006D2EA0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01">
              <w:rPr>
                <w:rFonts w:ascii="Times New Roman" w:hAnsi="Times New Roman" w:cs="Times New Roman"/>
                <w:sz w:val="24"/>
                <w:szCs w:val="24"/>
              </w:rPr>
              <w:t>Поставка топлива должна осуществляться в соответствии с "Правилами перевозок опасных грузов по железным дорогам». Оформление перевозок в соответствии с требованиями ДОПОГ и законодательства КР.</w:t>
            </w:r>
          </w:p>
        </w:tc>
      </w:tr>
    </w:tbl>
    <w:p w14:paraId="2218839F" w14:textId="77777777" w:rsidR="002971F7" w:rsidRDefault="00297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BC5CC" w14:textId="109AEA3B" w:rsidR="00195F8C" w:rsidRDefault="001F5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1C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ПО ПРАВИЛАМ ПРИЕМКИ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FF720E" w14:paraId="2058F25F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E45F" w14:textId="6AD578B4" w:rsidR="00FF720E" w:rsidRDefault="00FF720E" w:rsidP="00FF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приёмки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БПБ</w:t>
            </w:r>
          </w:p>
        </w:tc>
      </w:tr>
      <w:tr w:rsidR="00FF720E" w14:paraId="7D595BA2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7413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 xml:space="preserve">1. Приёмка топлива будет осуществляться в килограммах на БПБ по факту. </w:t>
            </w:r>
          </w:p>
          <w:p w14:paraId="6665C475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2.До подачи транспортных средств под слив подготавливаются приборы и посуда для отбора проб и проведения лабораторных испытаний.</w:t>
            </w:r>
          </w:p>
          <w:p w14:paraId="692EA840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 По прибытии транспортных средств с нефтепродуктами на БПБ:</w:t>
            </w:r>
          </w:p>
          <w:p w14:paraId="3DF980BB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3.1. сверяются номера железнодорожных цистерн (вагонов) с номерами, указанными в транспортных накладных;</w:t>
            </w:r>
          </w:p>
          <w:p w14:paraId="27CC6BD6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3.2. проверяются наличие и исправность пломб на железнодорожных цистернах (вагонах) и чистота нижних сливных устройств, наличие маркировки на таре с нефтепродуктами, соответствие маркировки отгрузочным документам и исправность тары;</w:t>
            </w:r>
          </w:p>
          <w:p w14:paraId="6851CBC7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3.3. проверяются наличие, полнота и правильность заполнения паспорта качества и копии сертификатов (деклараций) соответствия или информации о сертификации (декларировании), приложенных к документам отправителя, и сверяются данные паспортов с требованиями нормативного документа;</w:t>
            </w:r>
          </w:p>
          <w:p w14:paraId="250385BC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3.4. проверяется наличие воды (с помощью водочувствительной пасты) и механических примесей в нефтепродуктах путем отбора донной пробы из каждого транспортного средства или тары, выбранных для отбора точечных проб;</w:t>
            </w:r>
          </w:p>
          <w:p w14:paraId="132E3B1E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3.5. отбираются точечные пробы и составляются объединенная проба (в соответствии с установленными требованиями) для проведения приемо-сдаточного анализа;</w:t>
            </w:r>
          </w:p>
          <w:p w14:paraId="6F9E9BC1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3.6. регистрируется отобранная объединенная проба нефтепродукта в журнале регистрации проб и проводится приемо-сдаточный анализ;</w:t>
            </w:r>
          </w:p>
          <w:p w14:paraId="32CA1B3F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3.7. после проверки: плотности, температуры, цвета, прозрачности нефтепродукта, отсутствия воды и механических примесей дается разрешение на слив нефтепродукта;</w:t>
            </w:r>
            <w:r w:rsidRPr="00F744CA">
              <w:rPr>
                <w:sz w:val="24"/>
                <w:szCs w:val="24"/>
              </w:rPr>
              <w:t xml:space="preserve"> </w:t>
            </w:r>
          </w:p>
          <w:p w14:paraId="0E841B87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3.8. заносятся данные паспорта качества поставщика и результаты приемо-сдаточного анализа в журнал анализов;</w:t>
            </w:r>
          </w:p>
          <w:p w14:paraId="7D20C323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3.9. делается отметка в паспортах качества поставщика и в журнале регистрации проб номеров транспортных средств, которыми доставлены нефтепродукты, и номере резервуара, в который они слиты (в какое хранилище помещены);</w:t>
            </w:r>
          </w:p>
          <w:p w14:paraId="6CEAFF49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3.10. при сливе нефтепродукта в резервуар на остаток нефтепродукта той же марки после двухчасового отстоя продукта отбирается объединенная проба и отправляется на контрольный анализ;</w:t>
            </w:r>
          </w:p>
          <w:p w14:paraId="0E50912D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3.11. если нефтепродукт некондиционный либо невозможно установить его качество, слив его осуществляется в отдельный резервуар. В этом случае отбирается проба в присутствии представителя железной дороги или незаинтересованной организации. Одну часть пробы хранят на случай необходимости проведения арбитражного анализа, другую часть подвергают анализу в объеме требований нормативного документа.</w:t>
            </w:r>
          </w:p>
          <w:p w14:paraId="43DE365A" w14:textId="77777777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3.12. При приеме нефтепродуктов объединенную пробу для проведения приемо-сдаточного анализа отбирают и разделяют ее на три части. Две части оформляют как арбитражные пробы, а третью - как контрольную – проверяют на наличие воды и механических примесей (визуально). При положительных результатах анализа и отсутствии других замечаний разрешают слив нефтепродукта. После двух часов отстоя продукта из резервуара, в который слит нефтепродукт, отбирают пробу и направляют на анализ (в объеме контрольного) в аккредитованную лабораторию.</w:t>
            </w:r>
          </w:p>
          <w:p w14:paraId="3ED7EDB7" w14:textId="77777777" w:rsidR="00FF720E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lastRenderedPageBreak/>
              <w:t>Если по результатам контрольного анализа будет установлено несоответствие качества нефтепродукта требованиям нормативного документа, то вторая часть пробы направляется на анализ (в объеме требований нормативных документов) в аккредитованную лабораторию. Третью часть пробы используют как арбитражную в случае предъявления претензии поставщику нефтепродукта.</w:t>
            </w:r>
          </w:p>
          <w:p w14:paraId="01B0F951" w14:textId="54F1DFBD" w:rsidR="00FF720E" w:rsidRPr="000615B0" w:rsidRDefault="00FF720E" w:rsidP="00FF720E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F720E" w14:paraId="4816A45D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36E" w14:textId="7CC76935" w:rsidR="00FF720E" w:rsidRDefault="00FF720E" w:rsidP="00FF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FB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 xml:space="preserve">Порядок приёмки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на ж/д станции</w:t>
            </w:r>
          </w:p>
        </w:tc>
      </w:tr>
      <w:tr w:rsidR="00FF720E" w14:paraId="51140964" w14:textId="77777777" w:rsidTr="008B4AB1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0D65" w14:textId="640B8D88" w:rsidR="00FF720E" w:rsidRPr="00F744CA" w:rsidRDefault="00FF720E" w:rsidP="00FF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CA">
              <w:rPr>
                <w:rFonts w:ascii="Times New Roman" w:hAnsi="Times New Roman"/>
                <w:sz w:val="24"/>
                <w:szCs w:val="24"/>
              </w:rPr>
              <w:t>При</w:t>
            </w:r>
            <w:r w:rsidR="00C56FC9">
              <w:rPr>
                <w:rFonts w:ascii="Times New Roman" w:hAnsi="Times New Roman"/>
                <w:sz w:val="24"/>
                <w:szCs w:val="24"/>
              </w:rPr>
              <w:t>ё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мка нефтепродуктов по количеству в </w:t>
            </w:r>
            <w:r w:rsidR="00C56FC9">
              <w:rPr>
                <w:rFonts w:ascii="Times New Roman" w:hAnsi="Times New Roman"/>
                <w:sz w:val="24"/>
                <w:szCs w:val="24"/>
              </w:rPr>
              <w:t>килограммах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 xml:space="preserve"> осуществляется с соблюдением требований, предусмотренных Инструкцией о порядке при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F744CA">
              <w:rPr>
                <w:rFonts w:ascii="Times New Roman" w:hAnsi="Times New Roman"/>
                <w:sz w:val="24"/>
                <w:szCs w:val="24"/>
              </w:rPr>
              <w:t>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15.06.65 N П-6 (с последующими дополнениями и изменениями).</w:t>
            </w:r>
          </w:p>
          <w:p w14:paraId="6AC2DFE3" w14:textId="4ECCFE24" w:rsidR="00FF720E" w:rsidRDefault="00FF720E" w:rsidP="00FF7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F720E" w14:paraId="10C6EF63" w14:textId="77777777" w:rsidTr="008B4AB1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551" w14:textId="143A87FA" w:rsidR="00FF720E" w:rsidRDefault="00FF720E" w:rsidP="00C2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по передаче заказчику технических и иных документов при поставке Товара</w:t>
            </w:r>
          </w:p>
        </w:tc>
      </w:tr>
      <w:tr w:rsidR="00FF720E" w14:paraId="5F02DC8D" w14:textId="77777777" w:rsidTr="00CD5EB8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2B6" w14:textId="77777777" w:rsidR="00FF720E" w:rsidRPr="00C61A19" w:rsidRDefault="00FF720E" w:rsidP="00FF720E">
            <w:pPr>
              <w:pStyle w:val="ListParagraph"/>
              <w:numPr>
                <w:ilvl w:val="0"/>
                <w:numId w:val="46"/>
              </w:num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342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Поставщик в момент приемки топлива предоставляет транспортную накладную с указанием следующих характеристик: единицы массы (кг), температуры, удельн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единицы объема (литр).  Каждая партия Товара должна сопровождаться соответствующими документами: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Паспортом качества завода изготовителя для каждой цистерны; Сертификатом соответствия; Отгрузочным реестром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содержащим следующую информацию: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 ж/д цистерн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номера ж/д накладных, вес нетто отправляемого товара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другими документами о качестве (паспорт качества на товар, сертификат соответствия)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Инструкцию по возврату ж/д порожних цистерн; Иные документы предусмотренные в отношении поставки топлива законодательством ЕАЭС или применимым законодательством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12EFF22" w14:textId="0ADAA919" w:rsidR="00FF720E" w:rsidRPr="00C61A19" w:rsidRDefault="00FF720E" w:rsidP="00FF720E">
            <w:pPr>
              <w:pStyle w:val="ListParagraph"/>
              <w:numPr>
                <w:ilvl w:val="0"/>
                <w:numId w:val="46"/>
              </w:num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342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Поставщик предоставляет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Заказчику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каждую поставку топлива в течение 10 (десяти) календарных дней от даты поставки топлива счёт. К счёту должны быть приложены: счёт-фактура, транспортная накладная. </w:t>
            </w:r>
          </w:p>
          <w:p w14:paraId="42FE8BF9" w14:textId="77777777" w:rsidR="00FF720E" w:rsidRPr="00C61A19" w:rsidRDefault="00FF720E" w:rsidP="00FF72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документы к заключенному договору могут быть оформлены по электронной почте и имеют юридическую силу до обмена оригиналами. Обмен оригиналами обязателен. Стороны предпринимают все меры, чтобы электронные экземпляры документов были читаемы, разбираемы и со временем сохраняли содержание переданного по электронной почте или по факсу текста.</w:t>
            </w:r>
          </w:p>
          <w:p w14:paraId="668387EF" w14:textId="7BC95490" w:rsidR="00FF720E" w:rsidRPr="001C7459" w:rsidRDefault="00FF720E" w:rsidP="00FF72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7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контроля оборота нефтепродуктов на территории Кыргызской Республики при ввозе, отгрузке, перемещении и реализации нефти и нефтепродуктов в обязательном порядке применяются ЭТТН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постановлением кабинета министров КР</w:t>
            </w:r>
            <w:r>
              <w:t xml:space="preserve"> </w:t>
            </w:r>
            <w:r w:rsidRPr="00B36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14 апреля 2022 года № 220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727F16CF" w14:textId="77777777" w:rsidR="002971F7" w:rsidRDefault="00297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919D2" w14:textId="729FAB64" w:rsidR="00195F8C" w:rsidRDefault="001F5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FF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2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ДОСТАВКЕ ТОВАРА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61E78451" w14:textId="77777777">
        <w:trPr>
          <w:trHeight w:val="163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C68E2" w14:textId="77777777" w:rsidR="00831715" w:rsidRDefault="00831715" w:rsidP="00831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 технико-коммерческом предложении поставщик должен указать стоимость Товара для места поставки:</w:t>
            </w:r>
          </w:p>
          <w:p w14:paraId="4AB07F44" w14:textId="77777777" w:rsidR="00831715" w:rsidRDefault="00831715" w:rsidP="00831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00F3362" w14:textId="77777777" w:rsidR="00831715" w:rsidRDefault="00831715" w:rsidP="0083171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Казахстан, станция «Турксиб», ж/д узел ст. «Луговая».</w:t>
            </w:r>
          </w:p>
          <w:p w14:paraId="12333515" w14:textId="77777777" w:rsidR="00831715" w:rsidRDefault="00831715" w:rsidP="0083171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88317B" w14:textId="77777777" w:rsidR="00831715" w:rsidRDefault="00831715" w:rsidP="00831715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5.2. Поставщик обеспечивает соблюдение требований охраны труда, пожарной безопасности,</w:t>
            </w:r>
          </w:p>
          <w:p w14:paraId="70DF2721" w14:textId="77777777" w:rsidR="00831715" w:rsidRDefault="00831715" w:rsidP="00831715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экологической безопасности и производственной санитарии при поставке топлива.</w:t>
            </w:r>
          </w:p>
          <w:p w14:paraId="25DB1CAB" w14:textId="0C2D81E2" w:rsidR="00195F8C" w:rsidRDefault="00195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3144B7" w14:textId="77777777" w:rsidR="00E16C78" w:rsidRDefault="00E16C78" w:rsidP="00C22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0A694" w14:textId="13447B0C" w:rsidR="00C22F17" w:rsidRDefault="00C22F17" w:rsidP="00C22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 ТОВАРА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22F17" w14:paraId="25AA957F" w14:textId="77777777" w:rsidTr="00342C8F">
        <w:tc>
          <w:tcPr>
            <w:tcW w:w="9911" w:type="dxa"/>
          </w:tcPr>
          <w:p w14:paraId="013692CE" w14:textId="207B7E61" w:rsidR="00C22F17" w:rsidRPr="00E33237" w:rsidRDefault="00C22F17" w:rsidP="00342C8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цену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дизельного топлива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 быть включены: стоимость Товара, стоимость всех видов расходов, связанных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доставкой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места поставки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страхов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сертификация, стоимости необходимых погрузочно-разгрузочных работ и иные расходы, связанные с поставкой, плату за выброс в атмосферу загрязняющих веществ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также иные расходы Поставщика, возникающие при исполнении им обязательств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поставке топлива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Стоимость доставки Товара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места поставки должна быть 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включена в стоимость Товара и отдельно не оплачивается.</w:t>
            </w:r>
          </w:p>
        </w:tc>
      </w:tr>
    </w:tbl>
    <w:p w14:paraId="5A157639" w14:textId="77777777" w:rsidR="007B627F" w:rsidRDefault="007B627F" w:rsidP="00C22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8E0BAF" w14:textId="6C176F4B" w:rsidR="00C22F17" w:rsidRDefault="00C22F17" w:rsidP="00C22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ТРЕБОВАНИЯ К ГАРАНТИЙНОМУ СРОКУ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22F17" w14:paraId="0B935E15" w14:textId="77777777" w:rsidTr="00342C8F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329A5" w14:textId="77777777" w:rsidR="00C22F17" w:rsidRDefault="00C22F17" w:rsidP="00342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Гарантийный срок на дизельное топливо устанавливается в соответствие с ГОСТ Р 52368–2005 на основании гарантийных обязательств завода-изготовителя.  </w:t>
            </w:r>
          </w:p>
          <w:p w14:paraId="5E415629" w14:textId="77777777" w:rsidR="00C22F17" w:rsidRPr="00ED084E" w:rsidRDefault="00C22F17" w:rsidP="0034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F2F84E" w14:textId="77777777" w:rsidR="007B627F" w:rsidRDefault="007B627F" w:rsidP="00C22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BB581" w14:textId="04654ACB" w:rsidR="00C22F17" w:rsidRDefault="00C22F17" w:rsidP="00C22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8. ТРЕБОВАНИЯ К КАЧЕСТВУ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22F17" w14:paraId="50D19990" w14:textId="77777777" w:rsidTr="00342C8F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EE762" w14:textId="77777777" w:rsidR="00C22F17" w:rsidRPr="005C45F7" w:rsidRDefault="00C22F17" w:rsidP="00342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1. </w:t>
            </w:r>
            <w:r w:rsidRP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Паспорт качества прилагают к каждой транспортной накладной на каждый вагон (цистерну).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14:paraId="12CF8C6C" w14:textId="77777777" w:rsidR="00C22F17" w:rsidRDefault="00C22F17" w:rsidP="00342C8F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2</w:t>
            </w:r>
            <w:r w:rsidRP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. Приложение одного паспорта на весь маршрут или группу цистерн допускается только в случае, если маршрут или группа цистерн с одним нефтепродуктом адресуется одному получателю в один пункт слива и при условии, что загрузка этого маршрута производилась из одного резервуара, о чем делается соответствующая отметка в паспорте. Если налив производится из двух резервуаров, то паспорт качества оформляется по пробе из резервуара, в котором нефтепродукт имеет меньший запас качества.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Наличие паспортов качества на топливо обязательно, сертификаты соответствия прилагаются к документам на каждую партию топлива и предъявляются по требованию Заказчика и должны быть заверены надлежащим образом. </w:t>
            </w:r>
          </w:p>
          <w:p w14:paraId="3F4ABB6A" w14:textId="77777777" w:rsidR="00C22F17" w:rsidRPr="00583DB1" w:rsidRDefault="00C22F17" w:rsidP="00342C8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 Заказчик в праве отказать в приёмке нефтепродукта в случаях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:</w:t>
            </w:r>
          </w:p>
          <w:p w14:paraId="3104A37B" w14:textId="77777777" w:rsidR="00C22F17" w:rsidRPr="00583DB1" w:rsidRDefault="00C22F17" w:rsidP="00342C8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несоответстви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качества принимаемого нефтепродукта (по данным паспорта поставщика) требованиям </w:t>
            </w:r>
            <w:r>
              <w:rPr>
                <w:rFonts w:ascii="Times New Roman" w:hAnsi="Times New Roman"/>
                <w:sz w:val="23"/>
                <w:szCs w:val="23"/>
              </w:rPr>
              <w:t>ГОСТ и настоящего технического задания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1A007496" w14:textId="77777777" w:rsidR="00C22F17" w:rsidRPr="00583DB1" w:rsidRDefault="00C22F17" w:rsidP="00342C8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3.2.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отсутстви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пломб на цистерне в соответствии со схемой пломбировки;</w:t>
            </w:r>
          </w:p>
          <w:p w14:paraId="1E855C3C" w14:textId="77777777" w:rsidR="00C22F17" w:rsidRPr="00583DB1" w:rsidRDefault="00C22F17" w:rsidP="00342C8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3.3.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неисправност</w:t>
            </w:r>
            <w:r>
              <w:rPr>
                <w:rFonts w:ascii="Times New Roman" w:hAnsi="Times New Roman"/>
                <w:sz w:val="23"/>
                <w:szCs w:val="23"/>
              </w:rPr>
              <w:t>ь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нижнего сливного устройства цистерны;</w:t>
            </w:r>
          </w:p>
          <w:p w14:paraId="7D30370B" w14:textId="77777777" w:rsidR="00C22F17" w:rsidRPr="00583DB1" w:rsidRDefault="00C22F17" w:rsidP="00342C8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3.4.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неправильно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оформлени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транспортной накладной;</w:t>
            </w:r>
          </w:p>
          <w:p w14:paraId="3DBCAB9D" w14:textId="77777777" w:rsidR="00C22F17" w:rsidRPr="00583DB1" w:rsidRDefault="00C22F17" w:rsidP="00342C8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3.5.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отсутстви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паспорта качества или информации о сертификации нефтепродукта, подлежащего обязательной сертификации;</w:t>
            </w:r>
          </w:p>
          <w:p w14:paraId="0A108160" w14:textId="77777777" w:rsidR="00C22F17" w:rsidRDefault="00C22F17" w:rsidP="00342C8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3.6.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неправильно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оформлени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паспорта качества на нефтепродукт (отсутствие номера, заполнен не по всем показателям качества)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36400376" w14:textId="77777777" w:rsidR="00C22F17" w:rsidRPr="00E90DD5" w:rsidRDefault="00C22F17" w:rsidP="00342C8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2DB69ECE" w14:textId="77777777" w:rsidR="00FC4054" w:rsidRDefault="00FC4054" w:rsidP="00C22F1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D0A7F3" w14:textId="19716183" w:rsidR="00C22F17" w:rsidRDefault="00C22F17" w:rsidP="00C22F1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9. ДОПОЛНИТЕЛЬНЫЕ (ИНЫЕ) ТРЕБОВАНИЯ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22F17" w14:paraId="06FEF80A" w14:textId="77777777" w:rsidTr="00342C8F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81182" w14:textId="5B420121" w:rsidR="00C22F17" w:rsidRDefault="00C22F17" w:rsidP="00C22F1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7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Поставщик должен иметь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возможность и быть готов по требованию Заказчика предоставить </w:t>
            </w:r>
            <w:r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результаты лабораторных исследований завода-изготовителя на поставляемое дизельное топливо по показателю концентрации фактических смол, как указано выше в п. 1</w:t>
            </w:r>
            <w:r w:rsidR="00CA7A8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0B49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Таблицы 1 Раздела 3 (Технические требования).</w:t>
            </w:r>
          </w:p>
          <w:p w14:paraId="1C54885D" w14:textId="77777777" w:rsidR="00C22F17" w:rsidRDefault="00C22F17" w:rsidP="00C22F1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Полнота и качество подаваемых заявок является одним из основных критериев при рассмотрении и отборе технико-коммерческих предложений. В случае подачи неполной заявки (при отсутствии какого-либо Приложения к заявке или какого-то документа из перечисленных в объявлении) Заказчик оставляет за собой право отклонить такую заявку от дальнейшего рассмотрения и отбора. </w:t>
            </w:r>
          </w:p>
          <w:p w14:paraId="72000CFB" w14:textId="77777777" w:rsidR="00C22F17" w:rsidRPr="009B7EC9" w:rsidRDefault="00C22F17" w:rsidP="00342C8F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110E071" w14:textId="51F711DD" w:rsidR="00C22F17" w:rsidRDefault="00C22F17" w:rsidP="00C22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10. ТРЕБОВАНИЯ К КОЛИЧЕСТВУ, МЕСТУ И СРОКУ (ПЕРИОДИЧНОСТИ) ПОСТАВКИ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22F17" w14:paraId="7BF817CE" w14:textId="77777777" w:rsidTr="00342C8F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38C7" w14:textId="21DA59D5" w:rsidR="00C22F17" w:rsidRDefault="00C22F17" w:rsidP="00342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="000130A2">
              <w:rPr>
                <w:rFonts w:ascii="Times New Roman" w:hAnsi="Times New Roman"/>
                <w:sz w:val="24"/>
                <w:szCs w:val="24"/>
              </w:rPr>
              <w:t>Летнее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 xml:space="preserve"> дизельное топливо </w:t>
            </w:r>
            <w:r w:rsidR="00903BBF">
              <w:rPr>
                <w:rFonts w:ascii="Times New Roman" w:hAnsi="Times New Roman"/>
                <w:sz w:val="24"/>
                <w:szCs w:val="24"/>
              </w:rPr>
              <w:t>экологического класса К5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81694">
              <w:rPr>
                <w:rFonts w:ascii="Times New Roman" w:hAnsi="Times New Roman"/>
                <w:sz w:val="24"/>
                <w:szCs w:val="24"/>
              </w:rPr>
              <w:t xml:space="preserve"> марки </w:t>
            </w:r>
            <w:r w:rsidR="00E81694" w:rsidRPr="000B4936">
              <w:rPr>
                <w:rFonts w:ascii="Times New Roman" w:hAnsi="Times New Roman"/>
                <w:sz w:val="24"/>
                <w:szCs w:val="24"/>
              </w:rPr>
              <w:t>ДТ-</w:t>
            </w:r>
            <w:r w:rsidR="00E81694">
              <w:rPr>
                <w:rFonts w:ascii="Times New Roman" w:hAnsi="Times New Roman"/>
                <w:sz w:val="24"/>
                <w:szCs w:val="24"/>
              </w:rPr>
              <w:t>Л</w:t>
            </w:r>
            <w:r w:rsidR="00E81694" w:rsidRPr="000B4936">
              <w:rPr>
                <w:rFonts w:ascii="Times New Roman" w:hAnsi="Times New Roman"/>
                <w:sz w:val="24"/>
                <w:szCs w:val="24"/>
              </w:rPr>
              <w:t>-К5</w:t>
            </w:r>
            <w:r w:rsidR="00360C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010C">
              <w:rPr>
                <w:rFonts w:ascii="Times New Roman" w:hAnsi="Times New Roman"/>
                <w:sz w:val="24"/>
                <w:szCs w:val="24"/>
              </w:rPr>
              <w:t>сорта «С»</w:t>
            </w:r>
            <w:r w:rsidR="009964A8">
              <w:rPr>
                <w:rFonts w:ascii="Times New Roman" w:hAnsi="Times New Roman"/>
                <w:sz w:val="24"/>
                <w:szCs w:val="24"/>
              </w:rPr>
              <w:t>,</w:t>
            </w:r>
            <w:r w:rsidR="00B049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0495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B0495E">
              <w:rPr>
                <w:rFonts w:ascii="Times New Roman" w:hAnsi="Times New Roman"/>
                <w:sz w:val="24"/>
                <w:szCs w:val="24"/>
              </w:rPr>
              <w:t>»</w:t>
            </w:r>
            <w:r w:rsidR="009964A8">
              <w:rPr>
                <w:rFonts w:ascii="Times New Roman" w:hAnsi="Times New Roman"/>
                <w:sz w:val="24"/>
                <w:szCs w:val="24"/>
              </w:rPr>
              <w:t xml:space="preserve"> или «Е»</w:t>
            </w:r>
            <w:r w:rsidR="00360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CF1" w:rsidRPr="000B493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360CF1" w:rsidRPr="000B4936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360C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0CF1" w:rsidRPr="000B4936">
              <w:rPr>
                <w:rFonts w:ascii="Times New Roman" w:hAnsi="Times New Roman" w:cs="Times New Roman"/>
                <w:sz w:val="24"/>
                <w:szCs w:val="24"/>
              </w:rPr>
              <w:t xml:space="preserve"> 32511–2013 (</w:t>
            </w:r>
            <w:r w:rsidR="00360CF1" w:rsidRPr="000B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360CF1" w:rsidRPr="000B4936">
              <w:rPr>
                <w:rFonts w:ascii="Times New Roman" w:hAnsi="Times New Roman" w:cs="Times New Roman"/>
                <w:sz w:val="24"/>
                <w:szCs w:val="24"/>
              </w:rPr>
              <w:t xml:space="preserve"> 590:2009)</w:t>
            </w:r>
            <w:r w:rsidR="00360CF1"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 xml:space="preserve"> количестве </w:t>
            </w:r>
            <w:r w:rsidR="009E010C">
              <w:rPr>
                <w:rFonts w:ascii="Times New Roman" w:hAnsi="Times New Roman"/>
                <w:sz w:val="24"/>
                <w:szCs w:val="24"/>
              </w:rPr>
              <w:t>4</w:t>
            </w:r>
            <w:r w:rsidR="00B0495E">
              <w:rPr>
                <w:rFonts w:ascii="Times New Roman" w:hAnsi="Times New Roman"/>
                <w:sz w:val="24"/>
                <w:szCs w:val="24"/>
              </w:rPr>
              <w:t>5</w:t>
            </w:r>
            <w:r w:rsidRPr="00B937B4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11E3C">
              <w:rPr>
                <w:rFonts w:ascii="Times New Roman" w:hAnsi="Times New Roman"/>
                <w:sz w:val="24"/>
                <w:szCs w:val="24"/>
              </w:rPr>
              <w:t>п</w:t>
            </w:r>
            <w:r w:rsidR="000D64A9">
              <w:rPr>
                <w:rFonts w:ascii="Times New Roman" w:hAnsi="Times New Roman"/>
                <w:sz w:val="24"/>
                <w:szCs w:val="24"/>
              </w:rPr>
              <w:t>риём-передача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должна начаться не позднее 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>5.0</w:t>
            </w:r>
            <w:r w:rsidR="009E010C">
              <w:rPr>
                <w:rFonts w:ascii="Times New Roman" w:hAnsi="Times New Roman"/>
                <w:sz w:val="24"/>
                <w:szCs w:val="24"/>
              </w:rPr>
              <w:t>5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>.2024</w:t>
            </w:r>
            <w:r w:rsidR="000A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511">
              <w:rPr>
                <w:rFonts w:ascii="Times New Roman" w:hAnsi="Times New Roman" w:cs="Times New Roman"/>
                <w:sz w:val="24"/>
                <w:szCs w:val="24"/>
              </w:rPr>
              <w:t>и завершиться до 31 июля 2024г.</w:t>
            </w:r>
            <w:r w:rsidR="00B34DF3" w:rsidRPr="000B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936">
              <w:rPr>
                <w:rFonts w:ascii="Times New Roman" w:hAnsi="Times New Roman"/>
                <w:sz w:val="24"/>
                <w:szCs w:val="24"/>
              </w:rPr>
              <w:t>партиями не более 8–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 xml:space="preserve">12 ж/д цистерн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сутки 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 xml:space="preserve">по согласованному сторонами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равномерному </w:t>
            </w:r>
            <w:r w:rsidRPr="008B072F">
              <w:rPr>
                <w:rFonts w:ascii="Times New Roman" w:hAnsi="Times New Roman"/>
                <w:sz w:val="24"/>
                <w:szCs w:val="24"/>
              </w:rPr>
              <w:t>графику поставки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B1E916" w14:textId="77777777" w:rsidR="00C22F17" w:rsidRPr="00F61879" w:rsidRDefault="00C22F17" w:rsidP="00342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Погрешность при приёмке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0,2% от веса товара, указанного в ТТН.</w:t>
            </w:r>
          </w:p>
          <w:p w14:paraId="2A47ACB6" w14:textId="77777777" w:rsidR="00C22F17" w:rsidRDefault="00C22F17" w:rsidP="00342C8F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 График поставки топлива: определяется условиям Договора между Заказчиком и Поставщиком.</w:t>
            </w:r>
          </w:p>
          <w:p w14:paraId="1AB9930B" w14:textId="0BCD1776" w:rsidR="00C22F17" w:rsidRDefault="00C22F17" w:rsidP="0034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исключения рисков срыва поставок дизельного топлива поставщик 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 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овать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страхового запаса в объёме не менее 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(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тысяч) тонн летнего дизельного топлив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а экологического класса К5, марки ДТ-Л-К5,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сорта «С»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» или «Е» по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32511–2013  (EN590:2009) в период с 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по 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1 августа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года. 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страхово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</w:t>
            </w:r>
            <w:r w:rsidR="00D417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41777" w:rsidRPr="0038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расцениваться заказчиком, как конкурентное преимущество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5C4AC710" w14:textId="49778189" w:rsidR="00C22F17" w:rsidRDefault="00C22F17" w:rsidP="0034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10.5. </w:t>
            </w:r>
            <w:bookmarkStart w:id="3" w:name="_Hlk132968763"/>
            <w:r>
              <w:rPr>
                <w:rFonts w:ascii="Times New Roman" w:hAnsi="Times New Roman"/>
                <w:sz w:val="24"/>
                <w:szCs w:val="24"/>
              </w:rPr>
              <w:t>Наличие страхового запаса подтверждается гарантийным письмом, подписанным руководителем, на официальном бланке организации. В письме в обязательном порядке указывается название и адрес нефтебазы</w:t>
            </w:r>
            <w:bookmarkEnd w:id="3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C3A840" w14:textId="77777777" w:rsidR="00C22F17" w:rsidRDefault="00C22F17" w:rsidP="00342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10.6.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Заказчик</w:t>
            </w:r>
            <w:r w:rsidRPr="005C655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вправе, по результатам рассмотрения, принять решение о заключении договоров с несколькими участниками закупки. Распределение количества поставляемого топлива между несколькими участниками закупки осуществляется на усмотрение заказчика и оспариванию участниками не подлежит.</w:t>
            </w:r>
          </w:p>
          <w:p w14:paraId="5C1A6741" w14:textId="77777777" w:rsidR="00C22F17" w:rsidRDefault="00C22F17" w:rsidP="0034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B582C4" w14:textId="77777777" w:rsidR="002971F7" w:rsidRDefault="002971F7" w:rsidP="00C22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4119A" w14:textId="13803673" w:rsidR="00C22F17" w:rsidRDefault="00C22F17" w:rsidP="00C22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11. ТРЕБОВАНИЕ К ФОРМЕ ПРЕДСТАВЛЯЕМОЙ ИНФОРМАЦИИ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22F17" w14:paraId="6E06A0D2" w14:textId="77777777" w:rsidTr="00342C8F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40953" w14:textId="77777777" w:rsidR="00C22F17" w:rsidRDefault="00C22F17" w:rsidP="0034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 документы необходимо предоставлять на русском языке.</w:t>
            </w:r>
          </w:p>
        </w:tc>
      </w:tr>
    </w:tbl>
    <w:p w14:paraId="7A2C6088" w14:textId="77777777" w:rsidR="002971F7" w:rsidRDefault="002971F7" w:rsidP="00C22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84CA48" w14:textId="5A57ED03" w:rsidR="00C22F17" w:rsidRDefault="00C22F17" w:rsidP="00C22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12. ПЕРЕЧЕНЬ ПРИНЯТЫХ СОКРАЩЕНИЙ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6691"/>
      </w:tblGrid>
      <w:tr w:rsidR="00C22F17" w14:paraId="5DE8E3C1" w14:textId="77777777" w:rsidTr="00342C8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6D1" w14:textId="77777777" w:rsidR="00C22F17" w:rsidRPr="00F1479C" w:rsidRDefault="00C22F17" w:rsidP="0034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77E2" w14:textId="77777777" w:rsidR="00C22F17" w:rsidRPr="00F1479C" w:rsidRDefault="00C22F17" w:rsidP="00342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11F7" w14:textId="77777777" w:rsidR="00C22F17" w:rsidRPr="00F1479C" w:rsidRDefault="00C22F17" w:rsidP="0034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 w:rsidR="00C22F17" w14:paraId="70A2E4C0" w14:textId="77777777" w:rsidTr="00342C8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57B4" w14:textId="77777777" w:rsidR="00C22F17" w:rsidRPr="00A50121" w:rsidRDefault="00C22F17" w:rsidP="0034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6025" w14:textId="77777777" w:rsidR="00C22F17" w:rsidRPr="00A50121" w:rsidRDefault="00C22F17" w:rsidP="00342C8F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76C" w14:textId="77777777" w:rsidR="00C22F17" w:rsidRPr="00A50121" w:rsidRDefault="00C22F17" w:rsidP="00342C8F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</w:tr>
      <w:tr w:rsidR="00C22F17" w14:paraId="2D4E9F1F" w14:textId="77777777" w:rsidTr="00342C8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E94A2" w14:textId="77777777" w:rsidR="00C22F17" w:rsidRPr="00A50121" w:rsidRDefault="00C22F17" w:rsidP="0034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07E" w14:textId="77777777" w:rsidR="00C22F17" w:rsidRPr="00A50121" w:rsidRDefault="00C22F17" w:rsidP="00342C8F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3337" w14:textId="77777777" w:rsidR="00C22F17" w:rsidRPr="00A50121" w:rsidRDefault="00C22F17" w:rsidP="00342C8F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«Кумтор Голд Компани»</w:t>
            </w:r>
          </w:p>
        </w:tc>
      </w:tr>
    </w:tbl>
    <w:p w14:paraId="3C3B2F72" w14:textId="77777777" w:rsidR="00C22F17" w:rsidRDefault="00C22F17" w:rsidP="002971F7">
      <w:pPr>
        <w:keepLines/>
        <w:suppressAutoHyphens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2F17">
      <w:footerReference w:type="default" r:id="rId9"/>
      <w:pgSz w:w="11906" w:h="16838"/>
      <w:pgMar w:top="1077" w:right="567" w:bottom="1077" w:left="1418" w:header="567" w:footer="1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74C9" w14:textId="77777777" w:rsidR="00796963" w:rsidRDefault="00796963">
      <w:pPr>
        <w:spacing w:after="0" w:line="240" w:lineRule="auto"/>
      </w:pPr>
      <w:r>
        <w:separator/>
      </w:r>
    </w:p>
  </w:endnote>
  <w:endnote w:type="continuationSeparator" w:id="0">
    <w:p w14:paraId="2111284B" w14:textId="77777777" w:rsidR="00796963" w:rsidRDefault="0079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641483"/>
      <w:docPartObj>
        <w:docPartGallery w:val="Page Numbers (Bottom of Page)"/>
        <w:docPartUnique/>
      </w:docPartObj>
    </w:sdtPr>
    <w:sdtEndPr/>
    <w:sdtContent>
      <w:p w14:paraId="5240593B" w14:textId="77777777" w:rsidR="00195F8C" w:rsidRDefault="001F53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9AC1051" w14:textId="77777777" w:rsidR="00195F8C" w:rsidRDefault="00195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68E2" w14:textId="77777777" w:rsidR="00796963" w:rsidRDefault="00796963">
      <w:pPr>
        <w:spacing w:after="0" w:line="240" w:lineRule="auto"/>
      </w:pPr>
      <w:r>
        <w:separator/>
      </w:r>
    </w:p>
  </w:footnote>
  <w:footnote w:type="continuationSeparator" w:id="0">
    <w:p w14:paraId="22BA72AB" w14:textId="77777777" w:rsidR="00796963" w:rsidRDefault="0079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348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462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DA9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A4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27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80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EC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86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E0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3"/>
        </w:tabs>
        <w:ind w:left="710"/>
      </w:pPr>
      <w:rPr>
        <w:rFonts w:ascii="Symbol" w:hAnsi="Symbol" w:cs="Symbol"/>
        <w:sz w:val="24"/>
        <w:szCs w:val="24"/>
      </w:rPr>
    </w:lvl>
    <w:lvl w:ilvl="1">
      <w:start w:val="1"/>
      <w:numFmt w:val="bullet"/>
      <w:suff w:val="nothing"/>
      <w:lvlText w:val=""/>
      <w:lvlJc w:val="left"/>
      <w:pPr>
        <w:tabs>
          <w:tab w:val="num" w:pos="3"/>
        </w:tabs>
        <w:ind w:left="1417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283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283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8"/>
        </w:tabs>
        <w:ind w:left="3538" w:hanging="283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283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52"/>
        </w:tabs>
        <w:ind w:left="4952" w:hanging="283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9"/>
        </w:tabs>
        <w:ind w:left="5659" w:hanging="283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6"/>
        </w:tabs>
        <w:ind w:left="6366" w:hanging="283"/>
      </w:pPr>
      <w:rPr>
        <w:rFonts w:ascii="Symbol" w:hAnsi="Symbol" w:cs="Symbol"/>
        <w:sz w:val="24"/>
        <w:szCs w:val="24"/>
      </w:rPr>
    </w:lvl>
  </w:abstractNum>
  <w:abstractNum w:abstractNumId="11" w15:restartNumberingAfterBreak="0">
    <w:nsid w:val="00FD1D5F"/>
    <w:multiLevelType w:val="hybridMultilevel"/>
    <w:tmpl w:val="6B004810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2E3BD2"/>
    <w:multiLevelType w:val="hybridMultilevel"/>
    <w:tmpl w:val="69266D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48D37DA"/>
    <w:multiLevelType w:val="hybridMultilevel"/>
    <w:tmpl w:val="BAF83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DF711B"/>
    <w:multiLevelType w:val="hybridMultilevel"/>
    <w:tmpl w:val="DED0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06FF9"/>
    <w:multiLevelType w:val="hybridMultilevel"/>
    <w:tmpl w:val="CF8A5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EE7903"/>
    <w:multiLevelType w:val="multilevel"/>
    <w:tmpl w:val="7FEA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2B5FE0"/>
    <w:multiLevelType w:val="multilevel"/>
    <w:tmpl w:val="BAC8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D27FC7"/>
    <w:multiLevelType w:val="hybridMultilevel"/>
    <w:tmpl w:val="22CE79E2"/>
    <w:lvl w:ilvl="0" w:tplc="47446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678FB"/>
    <w:multiLevelType w:val="multilevel"/>
    <w:tmpl w:val="F4A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245248"/>
    <w:multiLevelType w:val="hybridMultilevel"/>
    <w:tmpl w:val="1662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571AD9"/>
    <w:multiLevelType w:val="multilevel"/>
    <w:tmpl w:val="29CA6EAA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suff w:val="space"/>
      <w:lvlText w:val="2.%2."/>
      <w:lvlJc w:val="left"/>
      <w:pPr>
        <w:ind w:left="7" w:firstLine="703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22" w15:restartNumberingAfterBreak="0">
    <w:nsid w:val="23E0135D"/>
    <w:multiLevelType w:val="hybridMultilevel"/>
    <w:tmpl w:val="AE428AEE"/>
    <w:lvl w:ilvl="0" w:tplc="579C5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61528"/>
    <w:multiLevelType w:val="hybridMultilevel"/>
    <w:tmpl w:val="F51612B6"/>
    <w:lvl w:ilvl="0" w:tplc="33A0CB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46E32"/>
    <w:multiLevelType w:val="hybridMultilevel"/>
    <w:tmpl w:val="9C94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F68EE"/>
    <w:multiLevelType w:val="multilevel"/>
    <w:tmpl w:val="755007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35A35D54"/>
    <w:multiLevelType w:val="hybridMultilevel"/>
    <w:tmpl w:val="6EB6D5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A5644EC"/>
    <w:multiLevelType w:val="hybridMultilevel"/>
    <w:tmpl w:val="6B004810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026D5"/>
    <w:multiLevelType w:val="hybridMultilevel"/>
    <w:tmpl w:val="6B004810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37DF7"/>
    <w:multiLevelType w:val="hybridMultilevel"/>
    <w:tmpl w:val="E820CD36"/>
    <w:lvl w:ilvl="0" w:tplc="4EEE908E">
      <w:start w:val="1"/>
      <w:numFmt w:val="decimal"/>
      <w:lvlText w:val="%1."/>
      <w:lvlJc w:val="left"/>
      <w:pPr>
        <w:ind w:left="502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C6CC8"/>
    <w:multiLevelType w:val="multilevel"/>
    <w:tmpl w:val="F9F0F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2605D6"/>
    <w:multiLevelType w:val="hybridMultilevel"/>
    <w:tmpl w:val="8C7C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A395C"/>
    <w:multiLevelType w:val="multilevel"/>
    <w:tmpl w:val="1C1E2C0E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142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844"/>
        </w:tabs>
        <w:snapToGrid w:val="0"/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lvlText w:val="%6)"/>
      <w:lvlJc w:val="left"/>
      <w:pPr>
        <w:tabs>
          <w:tab w:val="num" w:pos="1985"/>
        </w:tabs>
        <w:ind w:left="0" w:firstLine="709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 w15:restartNumberingAfterBreak="0">
    <w:nsid w:val="47B51C45"/>
    <w:multiLevelType w:val="hybridMultilevel"/>
    <w:tmpl w:val="5858AD3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2CE7FDE"/>
    <w:multiLevelType w:val="multilevel"/>
    <w:tmpl w:val="8FC8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866A3F"/>
    <w:multiLevelType w:val="hybridMultilevel"/>
    <w:tmpl w:val="8F2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C60AC"/>
    <w:multiLevelType w:val="hybridMultilevel"/>
    <w:tmpl w:val="053C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B29C4"/>
    <w:multiLevelType w:val="hybridMultilevel"/>
    <w:tmpl w:val="C54A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10F60"/>
    <w:multiLevelType w:val="hybridMultilevel"/>
    <w:tmpl w:val="87AA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36EB3"/>
    <w:multiLevelType w:val="hybridMultilevel"/>
    <w:tmpl w:val="38E895EA"/>
    <w:lvl w:ilvl="0" w:tplc="D34A76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15083"/>
    <w:multiLevelType w:val="hybridMultilevel"/>
    <w:tmpl w:val="FC9EE7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3D5870"/>
    <w:multiLevelType w:val="multilevel"/>
    <w:tmpl w:val="2660B7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8B65E5"/>
    <w:multiLevelType w:val="hybridMultilevel"/>
    <w:tmpl w:val="C02A9D62"/>
    <w:lvl w:ilvl="0" w:tplc="466282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71645B5F"/>
    <w:multiLevelType w:val="multilevel"/>
    <w:tmpl w:val="F1085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305677E"/>
    <w:multiLevelType w:val="hybridMultilevel"/>
    <w:tmpl w:val="4CF4999E"/>
    <w:lvl w:ilvl="0" w:tplc="A5AEB58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8DC8A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48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22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EB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E5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0D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6F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1C2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082EA9"/>
    <w:multiLevelType w:val="hybridMultilevel"/>
    <w:tmpl w:val="A5702D4A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A3001"/>
    <w:multiLevelType w:val="hybridMultilevel"/>
    <w:tmpl w:val="020A8F78"/>
    <w:lvl w:ilvl="0" w:tplc="99943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03965">
    <w:abstractNumId w:val="27"/>
  </w:num>
  <w:num w:numId="2" w16cid:durableId="12903613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802610">
    <w:abstractNumId w:val="9"/>
  </w:num>
  <w:num w:numId="4" w16cid:durableId="667558226">
    <w:abstractNumId w:val="7"/>
  </w:num>
  <w:num w:numId="5" w16cid:durableId="1282373843">
    <w:abstractNumId w:val="6"/>
  </w:num>
  <w:num w:numId="6" w16cid:durableId="1337491144">
    <w:abstractNumId w:val="5"/>
  </w:num>
  <w:num w:numId="7" w16cid:durableId="1289702957">
    <w:abstractNumId w:val="4"/>
  </w:num>
  <w:num w:numId="8" w16cid:durableId="1564678452">
    <w:abstractNumId w:val="8"/>
  </w:num>
  <w:num w:numId="9" w16cid:durableId="1922332575">
    <w:abstractNumId w:val="3"/>
  </w:num>
  <w:num w:numId="10" w16cid:durableId="1492134326">
    <w:abstractNumId w:val="2"/>
  </w:num>
  <w:num w:numId="11" w16cid:durableId="1468358972">
    <w:abstractNumId w:val="1"/>
  </w:num>
  <w:num w:numId="12" w16cid:durableId="739333828">
    <w:abstractNumId w:val="0"/>
  </w:num>
  <w:num w:numId="13" w16cid:durableId="1841197628">
    <w:abstractNumId w:val="24"/>
  </w:num>
  <w:num w:numId="14" w16cid:durableId="1151218349">
    <w:abstractNumId w:val="22"/>
  </w:num>
  <w:num w:numId="15" w16cid:durableId="2131047006">
    <w:abstractNumId w:val="23"/>
  </w:num>
  <w:num w:numId="16" w16cid:durableId="757753682">
    <w:abstractNumId w:val="14"/>
  </w:num>
  <w:num w:numId="17" w16cid:durableId="1080908366">
    <w:abstractNumId w:val="34"/>
  </w:num>
  <w:num w:numId="18" w16cid:durableId="505021029">
    <w:abstractNumId w:val="10"/>
  </w:num>
  <w:num w:numId="19" w16cid:durableId="1719470125">
    <w:abstractNumId w:val="15"/>
  </w:num>
  <w:num w:numId="20" w16cid:durableId="17918967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0978089">
    <w:abstractNumId w:val="35"/>
  </w:num>
  <w:num w:numId="22" w16cid:durableId="2095544872">
    <w:abstractNumId w:val="43"/>
  </w:num>
  <w:num w:numId="23" w16cid:durableId="107435490">
    <w:abstractNumId w:val="40"/>
  </w:num>
  <w:num w:numId="24" w16cid:durableId="327831082">
    <w:abstractNumId w:val="33"/>
  </w:num>
  <w:num w:numId="25" w16cid:durableId="1850951063">
    <w:abstractNumId w:val="26"/>
  </w:num>
  <w:num w:numId="26" w16cid:durableId="338584229">
    <w:abstractNumId w:val="25"/>
  </w:num>
  <w:num w:numId="27" w16cid:durableId="1142120458">
    <w:abstractNumId w:val="41"/>
  </w:num>
  <w:num w:numId="28" w16cid:durableId="3200378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9" w16cid:durableId="48770760">
    <w:abstractNumId w:val="30"/>
  </w:num>
  <w:num w:numId="30" w16cid:durableId="1882328246">
    <w:abstractNumId w:val="16"/>
  </w:num>
  <w:num w:numId="31" w16cid:durableId="1793161752">
    <w:abstractNumId w:val="39"/>
  </w:num>
  <w:num w:numId="32" w16cid:durableId="2056077166">
    <w:abstractNumId w:val="19"/>
  </w:num>
  <w:num w:numId="33" w16cid:durableId="1485470562">
    <w:abstractNumId w:val="29"/>
  </w:num>
  <w:num w:numId="34" w16cid:durableId="1474712602">
    <w:abstractNumId w:val="17"/>
  </w:num>
  <w:num w:numId="35" w16cid:durableId="1987587224">
    <w:abstractNumId w:val="18"/>
  </w:num>
  <w:num w:numId="36" w16cid:durableId="923492576">
    <w:abstractNumId w:val="46"/>
  </w:num>
  <w:num w:numId="37" w16cid:durableId="957025294">
    <w:abstractNumId w:val="28"/>
  </w:num>
  <w:num w:numId="38" w16cid:durableId="1598754396">
    <w:abstractNumId w:val="38"/>
  </w:num>
  <w:num w:numId="39" w16cid:durableId="21010948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5796385">
    <w:abstractNumId w:val="45"/>
  </w:num>
  <w:num w:numId="41" w16cid:durableId="671221893">
    <w:abstractNumId w:val="11"/>
  </w:num>
  <w:num w:numId="42" w16cid:durableId="1251937198">
    <w:abstractNumId w:val="36"/>
  </w:num>
  <w:num w:numId="43" w16cid:durableId="1016276420">
    <w:abstractNumId w:val="42"/>
  </w:num>
  <w:num w:numId="44" w16cid:durableId="1384525778">
    <w:abstractNumId w:val="37"/>
  </w:num>
  <w:num w:numId="45" w16cid:durableId="340930449">
    <w:abstractNumId w:val="12"/>
  </w:num>
  <w:num w:numId="46" w16cid:durableId="394012798">
    <w:abstractNumId w:val="31"/>
  </w:num>
  <w:num w:numId="47" w16cid:durableId="245766065">
    <w:abstractNumId w:val="20"/>
  </w:num>
  <w:num w:numId="48" w16cid:durableId="336201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8C"/>
    <w:rsid w:val="000130A2"/>
    <w:rsid w:val="00017401"/>
    <w:rsid w:val="00020638"/>
    <w:rsid w:val="000615B0"/>
    <w:rsid w:val="000713A3"/>
    <w:rsid w:val="000A00D7"/>
    <w:rsid w:val="000A5273"/>
    <w:rsid w:val="000D64A9"/>
    <w:rsid w:val="000E27E8"/>
    <w:rsid w:val="001124E3"/>
    <w:rsid w:val="001471A2"/>
    <w:rsid w:val="00182E12"/>
    <w:rsid w:val="00191E5B"/>
    <w:rsid w:val="00193809"/>
    <w:rsid w:val="00195F8C"/>
    <w:rsid w:val="001B6660"/>
    <w:rsid w:val="001C5669"/>
    <w:rsid w:val="001C69FE"/>
    <w:rsid w:val="001C7459"/>
    <w:rsid w:val="001E4174"/>
    <w:rsid w:val="001F53F7"/>
    <w:rsid w:val="00203912"/>
    <w:rsid w:val="00215AE0"/>
    <w:rsid w:val="002316E3"/>
    <w:rsid w:val="0024554B"/>
    <w:rsid w:val="002647BB"/>
    <w:rsid w:val="002971F7"/>
    <w:rsid w:val="002B2B70"/>
    <w:rsid w:val="00303844"/>
    <w:rsid w:val="0035532C"/>
    <w:rsid w:val="00360CF1"/>
    <w:rsid w:val="003621AB"/>
    <w:rsid w:val="00364A1C"/>
    <w:rsid w:val="00372929"/>
    <w:rsid w:val="00385189"/>
    <w:rsid w:val="0038769F"/>
    <w:rsid w:val="003929E1"/>
    <w:rsid w:val="003A0A46"/>
    <w:rsid w:val="003D4F8F"/>
    <w:rsid w:val="003F1C71"/>
    <w:rsid w:val="003F7928"/>
    <w:rsid w:val="00410B10"/>
    <w:rsid w:val="0041223A"/>
    <w:rsid w:val="004817C7"/>
    <w:rsid w:val="004A6185"/>
    <w:rsid w:val="004F7FE8"/>
    <w:rsid w:val="005854CA"/>
    <w:rsid w:val="005A0CEE"/>
    <w:rsid w:val="005C122C"/>
    <w:rsid w:val="006031D4"/>
    <w:rsid w:val="00611E3C"/>
    <w:rsid w:val="00646333"/>
    <w:rsid w:val="00646FF6"/>
    <w:rsid w:val="00681760"/>
    <w:rsid w:val="0069242B"/>
    <w:rsid w:val="006A0B7E"/>
    <w:rsid w:val="006A63F4"/>
    <w:rsid w:val="006B0224"/>
    <w:rsid w:val="006C4ED6"/>
    <w:rsid w:val="006D0443"/>
    <w:rsid w:val="006D09A1"/>
    <w:rsid w:val="006D2EA0"/>
    <w:rsid w:val="006E1561"/>
    <w:rsid w:val="006E41F1"/>
    <w:rsid w:val="006E7812"/>
    <w:rsid w:val="006F2A75"/>
    <w:rsid w:val="00733036"/>
    <w:rsid w:val="00740D05"/>
    <w:rsid w:val="007439CF"/>
    <w:rsid w:val="007841D8"/>
    <w:rsid w:val="00796963"/>
    <w:rsid w:val="007A0B64"/>
    <w:rsid w:val="007A0EE9"/>
    <w:rsid w:val="007B627F"/>
    <w:rsid w:val="007C1CF3"/>
    <w:rsid w:val="007C5FCA"/>
    <w:rsid w:val="007D2E44"/>
    <w:rsid w:val="007E4C70"/>
    <w:rsid w:val="008243F7"/>
    <w:rsid w:val="00831715"/>
    <w:rsid w:val="0086037A"/>
    <w:rsid w:val="00862CBA"/>
    <w:rsid w:val="00872992"/>
    <w:rsid w:val="00893B7F"/>
    <w:rsid w:val="00895E56"/>
    <w:rsid w:val="008A2540"/>
    <w:rsid w:val="008B4AB1"/>
    <w:rsid w:val="008C575B"/>
    <w:rsid w:val="008C7102"/>
    <w:rsid w:val="0090200F"/>
    <w:rsid w:val="00903BBF"/>
    <w:rsid w:val="00917259"/>
    <w:rsid w:val="00943AF8"/>
    <w:rsid w:val="0096031A"/>
    <w:rsid w:val="00995FEA"/>
    <w:rsid w:val="009964A8"/>
    <w:rsid w:val="009A7AAD"/>
    <w:rsid w:val="009B06CF"/>
    <w:rsid w:val="009B24CD"/>
    <w:rsid w:val="009C2945"/>
    <w:rsid w:val="009E010C"/>
    <w:rsid w:val="00A04BD4"/>
    <w:rsid w:val="00A1074F"/>
    <w:rsid w:val="00A77648"/>
    <w:rsid w:val="00AC2AFB"/>
    <w:rsid w:val="00AE0AC9"/>
    <w:rsid w:val="00AF1B5D"/>
    <w:rsid w:val="00AF6AD5"/>
    <w:rsid w:val="00B03666"/>
    <w:rsid w:val="00B0495E"/>
    <w:rsid w:val="00B054B5"/>
    <w:rsid w:val="00B34DF3"/>
    <w:rsid w:val="00B56F28"/>
    <w:rsid w:val="00B579B0"/>
    <w:rsid w:val="00B940CD"/>
    <w:rsid w:val="00BC3B94"/>
    <w:rsid w:val="00BD1C18"/>
    <w:rsid w:val="00BF24E8"/>
    <w:rsid w:val="00C04D04"/>
    <w:rsid w:val="00C22F17"/>
    <w:rsid w:val="00C23684"/>
    <w:rsid w:val="00C4090A"/>
    <w:rsid w:val="00C56FC9"/>
    <w:rsid w:val="00C631BE"/>
    <w:rsid w:val="00C6547D"/>
    <w:rsid w:val="00C66B74"/>
    <w:rsid w:val="00CA0352"/>
    <w:rsid w:val="00CA7A8F"/>
    <w:rsid w:val="00CC5DCF"/>
    <w:rsid w:val="00CD5EB8"/>
    <w:rsid w:val="00CE4160"/>
    <w:rsid w:val="00CE4891"/>
    <w:rsid w:val="00D013DF"/>
    <w:rsid w:val="00D12FB3"/>
    <w:rsid w:val="00D3274C"/>
    <w:rsid w:val="00D41777"/>
    <w:rsid w:val="00D65148"/>
    <w:rsid w:val="00D70B25"/>
    <w:rsid w:val="00D74CA2"/>
    <w:rsid w:val="00D83BB3"/>
    <w:rsid w:val="00D85FC8"/>
    <w:rsid w:val="00D97E91"/>
    <w:rsid w:val="00DB1C1F"/>
    <w:rsid w:val="00E10D83"/>
    <w:rsid w:val="00E16C78"/>
    <w:rsid w:val="00E33237"/>
    <w:rsid w:val="00E460D0"/>
    <w:rsid w:val="00E5465C"/>
    <w:rsid w:val="00E609BB"/>
    <w:rsid w:val="00E70511"/>
    <w:rsid w:val="00E7483D"/>
    <w:rsid w:val="00E81694"/>
    <w:rsid w:val="00ED3695"/>
    <w:rsid w:val="00EF65C0"/>
    <w:rsid w:val="00F018CF"/>
    <w:rsid w:val="00F3277C"/>
    <w:rsid w:val="00F42B6A"/>
    <w:rsid w:val="00F55B47"/>
    <w:rsid w:val="00F56ACE"/>
    <w:rsid w:val="00F67ECF"/>
    <w:rsid w:val="00FC4054"/>
    <w:rsid w:val="00FD5A4F"/>
    <w:rsid w:val="00FF720E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534B"/>
  <w15:chartTrackingRefBased/>
  <w15:docId w15:val="{CFC3B0AD-119D-4BCB-96D4-D9E750E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Heading2">
    <w:name w:val="heading 2"/>
    <w:basedOn w:val="Normal"/>
    <w:next w:val="-3"/>
    <w:link w:val="Heading2Char"/>
    <w:semiHidden/>
    <w:unhideWhenUsed/>
    <w:qFormat/>
    <w:pPr>
      <w:keepNext/>
      <w:tabs>
        <w:tab w:val="num" w:pos="1985"/>
      </w:tabs>
      <w:suppressAutoHyphens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">
    <w:name w:val="Контракт-раздел"/>
    <w:basedOn w:val="Normal"/>
    <w:next w:val="Normal"/>
    <w:qFormat/>
    <w:pPr>
      <w:keepNext/>
      <w:numPr>
        <w:numId w:val="2"/>
      </w:numPr>
      <w:tabs>
        <w:tab w:val="left" w:pos="540"/>
      </w:tabs>
      <w:suppressAutoHyphens/>
      <w:spacing w:before="360" w:after="120" w:line="240" w:lineRule="auto"/>
      <w:contextualSpacing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Normal"/>
    <w:qFormat/>
    <w:pPr>
      <w:numPr>
        <w:ilvl w:val="1"/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Normal"/>
    <w:qFormat/>
    <w:pPr>
      <w:numPr>
        <w:ilvl w:val="2"/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Normal"/>
    <w:qFormat/>
    <w:pPr>
      <w:numPr>
        <w:ilvl w:val="3"/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a">
    <w:name w:val="Îáû÷íûé"/>
    <w:basedOn w:val="Normal"/>
    <w:next w:val="Normal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ru-RU"/>
    </w:rPr>
  </w:style>
  <w:style w:type="paragraph" w:styleId="NormalWeb">
    <w:name w:val="Normal (Web)"/>
    <w:basedOn w:val="Normal"/>
    <w:uiPriority w:val="99"/>
    <w:unhideWhenUsed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customStyle="1" w:styleId="a0">
    <w:name w:val="Пункт"/>
    <w:basedOn w:val="Normal"/>
    <w:uiPriority w:val="9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">
    <w:name w:val="заголовок 1"/>
    <w:basedOn w:val="Normal"/>
    <w:next w:val="Normal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HTMLPreformatted">
    <w:name w:val="HTML Preformatted"/>
    <w:basedOn w:val="Normal"/>
    <w:link w:val="HTMLPreformatted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3">
    <w:name w:val="Пункт-3"/>
    <w:basedOn w:val="Normal"/>
    <w:pPr>
      <w:tabs>
        <w:tab w:val="left" w:pos="1985"/>
        <w:tab w:val="num" w:pos="212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Normal"/>
    <w:pPr>
      <w:tabs>
        <w:tab w:val="left" w:pos="1985"/>
      </w:tabs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Normal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Normal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Normal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ooltip">
    <w:name w:val="tooltip"/>
    <w:basedOn w:val="DefaultParagraphFont"/>
    <w:rPr>
      <w:color w:val="00397A"/>
    </w:rPr>
  </w:style>
  <w:style w:type="character" w:customStyle="1" w:styleId="tidesc">
    <w:name w:val="ti_desc"/>
    <w:basedOn w:val="DefaultParagraphFont"/>
  </w:style>
  <w:style w:type="character" w:customStyle="1" w:styleId="product-name">
    <w:name w:val="product-name"/>
    <w:basedOn w:val="DefaultParagraphFont"/>
  </w:style>
  <w:style w:type="character" w:customStyle="1" w:styleId="nobr1">
    <w:name w:val="nobr1"/>
    <w:basedOn w:val="DefaultParagraphFont"/>
    <w:rPr>
      <w:shd w:val="clear" w:color="auto" w:fill="FFFFFF"/>
    </w:rPr>
  </w:style>
  <w:style w:type="character" w:customStyle="1" w:styleId="prop1">
    <w:name w:val="prop1"/>
    <w:basedOn w:val="DefaultParagraphFont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FD1D-CBCC-440F-98AD-2289CA6E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2284</Words>
  <Characters>13019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Евгеньевна</dc:creator>
  <cp:keywords/>
  <dc:description/>
  <cp:lastModifiedBy>Ilyas Chelokenov</cp:lastModifiedBy>
  <cp:revision>143</cp:revision>
  <cp:lastPrinted>2024-02-07T05:02:00Z</cp:lastPrinted>
  <dcterms:created xsi:type="dcterms:W3CDTF">2023-04-14T07:31:00Z</dcterms:created>
  <dcterms:modified xsi:type="dcterms:W3CDTF">2024-02-09T05:43:00Z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2024-02-06T05:21:45Z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5d3d40ea-6cd1-4615-b059-67fea476afa0</vt:lpwstr>
  </property>
  <property fmtid="{D5CDD505-2E9C-101B-9397-08002B2CF9AE}" pid="8" name="MSIP_Label_d85bea94-60d0-4a5c-9138-48420e73067f_ContentBits">
    <vt:lpwstr>0</vt:lpwstr>
  </property>
</Properties>
</file>