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7F6FD" w14:textId="32A9342A" w:rsidR="004954CF" w:rsidRDefault="00C47378" w:rsidP="00C47378">
      <w:pPr>
        <w:pStyle w:val="Title"/>
        <w:jc w:val="center"/>
        <w:rPr>
          <w:lang w:val="ru-KG"/>
        </w:rPr>
      </w:pPr>
      <w:r>
        <w:rPr>
          <w:lang w:val="ru-KG"/>
        </w:rPr>
        <w:t xml:space="preserve">Интеграция между </w:t>
      </w:r>
      <w:r>
        <w:t xml:space="preserve">ERP </w:t>
      </w:r>
      <w:r>
        <w:rPr>
          <w:lang w:val="ru-KG"/>
        </w:rPr>
        <w:t>и другими системами</w:t>
      </w:r>
    </w:p>
    <w:p w14:paraId="20430906" w14:textId="46BDF5E2" w:rsidR="00C47378" w:rsidRDefault="00C47378" w:rsidP="00C47378">
      <w:pPr>
        <w:rPr>
          <w:lang w:val="ru-K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1694"/>
        <w:gridCol w:w="2246"/>
        <w:gridCol w:w="3841"/>
        <w:gridCol w:w="3263"/>
      </w:tblGrid>
      <w:tr w:rsidR="00C47378" w:rsidRPr="00C47378" w14:paraId="51F02EFD" w14:textId="77777777" w:rsidTr="008D4499">
        <w:trPr>
          <w:trHeight w:val="290"/>
        </w:trPr>
        <w:tc>
          <w:tcPr>
            <w:tcW w:w="736" w:type="pct"/>
            <w:shd w:val="clear" w:color="auto" w:fill="auto"/>
            <w:noWrap/>
            <w:vAlign w:val="bottom"/>
            <w:hideMark/>
          </w:tcPr>
          <w:p w14:paraId="4BE6FC0F" w14:textId="77777777" w:rsidR="00C47378" w:rsidRPr="00C47378" w:rsidRDefault="00C47378" w:rsidP="00C47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47378">
              <w:rPr>
                <w:rFonts w:ascii="Calibri" w:eastAsia="Times New Roman" w:hAnsi="Calibri" w:cs="Calibri"/>
                <w:b/>
                <w:bCs/>
                <w:color w:val="000000"/>
              </w:rPr>
              <w:t>Процесс</w:t>
            </w:r>
            <w:proofErr w:type="spellEnd"/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7760A9EE" w14:textId="0588AF67" w:rsidR="00C47378" w:rsidRPr="001E133B" w:rsidRDefault="001E133B" w:rsidP="00C47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K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-KG"/>
              </w:rPr>
              <w:t>Откуда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52641189" w14:textId="6085E0F5" w:rsidR="00C47378" w:rsidRPr="001E133B" w:rsidRDefault="001E133B" w:rsidP="00C47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K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-KG"/>
              </w:rPr>
              <w:t>Куда</w:t>
            </w:r>
          </w:p>
        </w:tc>
        <w:tc>
          <w:tcPr>
            <w:tcW w:w="1483" w:type="pct"/>
            <w:shd w:val="clear" w:color="auto" w:fill="auto"/>
            <w:noWrap/>
            <w:vAlign w:val="bottom"/>
            <w:hideMark/>
          </w:tcPr>
          <w:p w14:paraId="64019B32" w14:textId="77777777" w:rsidR="00C47378" w:rsidRPr="00C47378" w:rsidRDefault="00C47378" w:rsidP="00C47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47378">
              <w:rPr>
                <w:rFonts w:ascii="Calibri" w:eastAsia="Times New Roman" w:hAnsi="Calibri" w:cs="Calibri"/>
                <w:b/>
                <w:bCs/>
                <w:color w:val="000000"/>
              </w:rPr>
              <w:t>Описание</w:t>
            </w:r>
            <w:proofErr w:type="spellEnd"/>
          </w:p>
        </w:tc>
        <w:tc>
          <w:tcPr>
            <w:tcW w:w="1260" w:type="pct"/>
            <w:shd w:val="clear" w:color="auto" w:fill="auto"/>
            <w:noWrap/>
            <w:vAlign w:val="bottom"/>
            <w:hideMark/>
          </w:tcPr>
          <w:p w14:paraId="2CABB29E" w14:textId="77777777" w:rsidR="00C47378" w:rsidRPr="00C47378" w:rsidRDefault="00C47378" w:rsidP="00C47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47378">
              <w:rPr>
                <w:rFonts w:ascii="Calibri" w:eastAsia="Times New Roman" w:hAnsi="Calibri" w:cs="Calibri"/>
                <w:b/>
                <w:bCs/>
                <w:color w:val="000000"/>
              </w:rPr>
              <w:t>Данные</w:t>
            </w:r>
            <w:proofErr w:type="spellEnd"/>
          </w:p>
        </w:tc>
      </w:tr>
      <w:tr w:rsidR="00C47378" w:rsidRPr="00C47378" w14:paraId="1A451EAF" w14:textId="77777777" w:rsidTr="008D4499">
        <w:trPr>
          <w:trHeight w:val="1160"/>
        </w:trPr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064786B7" w14:textId="77777777" w:rsidR="00C47378" w:rsidRPr="00C47378" w:rsidRDefault="00C47378" w:rsidP="00C4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7378">
              <w:rPr>
                <w:rFonts w:ascii="Calibri" w:eastAsia="Times New Roman" w:hAnsi="Calibri" w:cs="Calibri"/>
                <w:color w:val="000000"/>
              </w:rPr>
              <w:t>HR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0107D60D" w14:textId="2183C542" w:rsidR="00C47378" w:rsidRPr="001E133B" w:rsidRDefault="001E133B" w:rsidP="00C4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KG"/>
              </w:rPr>
            </w:pPr>
            <w:r>
              <w:rPr>
                <w:rFonts w:ascii="Calibri" w:eastAsia="Times New Roman" w:hAnsi="Calibri" w:cs="Calibri"/>
                <w:color w:val="000000"/>
                <w:lang w:val="ru-KG"/>
              </w:rPr>
              <w:t xml:space="preserve"> Система управления человеческими ресурсами “</w:t>
            </w:r>
            <w:r w:rsidR="00C47378" w:rsidRPr="00C47378">
              <w:rPr>
                <w:rFonts w:ascii="Calibri" w:eastAsia="Times New Roman" w:hAnsi="Calibri" w:cs="Calibri"/>
                <w:color w:val="000000"/>
              </w:rPr>
              <w:t>Rm Soft</w:t>
            </w:r>
            <w:r>
              <w:rPr>
                <w:rFonts w:ascii="Calibri" w:eastAsia="Times New Roman" w:hAnsi="Calibri" w:cs="Calibri"/>
                <w:color w:val="000000"/>
                <w:lang w:val="ru-KG"/>
              </w:rPr>
              <w:t>”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14:paraId="24AB73B6" w14:textId="7F4DC6C9" w:rsidR="00C47378" w:rsidRPr="00C47378" w:rsidRDefault="001E133B" w:rsidP="00C4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-KG"/>
              </w:rPr>
              <w:t xml:space="preserve">Профайл пользователей в системе </w:t>
            </w:r>
            <w:r>
              <w:rPr>
                <w:rFonts w:ascii="Calibri" w:eastAsia="Times New Roman" w:hAnsi="Calibri" w:cs="Calibri"/>
                <w:color w:val="000000"/>
              </w:rPr>
              <w:t>ERP</w:t>
            </w:r>
            <w:r>
              <w:rPr>
                <w:rFonts w:ascii="Calibri" w:eastAsia="Times New Roman" w:hAnsi="Calibri" w:cs="Calibri"/>
                <w:color w:val="000000"/>
                <w:lang w:val="ru-KG"/>
              </w:rPr>
              <w:t xml:space="preserve"> </w:t>
            </w:r>
          </w:p>
        </w:tc>
        <w:tc>
          <w:tcPr>
            <w:tcW w:w="1483" w:type="pct"/>
            <w:shd w:val="clear" w:color="auto" w:fill="auto"/>
            <w:noWrap/>
            <w:vAlign w:val="center"/>
            <w:hideMark/>
          </w:tcPr>
          <w:p w14:paraId="6082CF6E" w14:textId="20A2BE9B" w:rsidR="00C47378" w:rsidRPr="001E133B" w:rsidRDefault="00C47378" w:rsidP="00C4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Импорт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персональных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данных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из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 xml:space="preserve"> RM-SOFT</w:t>
            </w:r>
            <w:r w:rsidR="001E133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E133B">
              <w:rPr>
                <w:rFonts w:ascii="Calibri" w:eastAsia="Times New Roman" w:hAnsi="Calibri" w:cs="Calibri"/>
                <w:color w:val="000000"/>
                <w:lang w:val="ru-KG"/>
              </w:rPr>
              <w:t xml:space="preserve">а </w:t>
            </w:r>
            <w:r w:rsidR="001E133B">
              <w:rPr>
                <w:rFonts w:ascii="Calibri" w:eastAsia="Times New Roman" w:hAnsi="Calibri" w:cs="Calibri"/>
                <w:color w:val="000000"/>
              </w:rPr>
              <w:t>ERP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14:paraId="155C8ACA" w14:textId="77777777" w:rsidR="00C47378" w:rsidRPr="00C47378" w:rsidRDefault="00C47378" w:rsidP="00C4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Позиции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>,</w:t>
            </w:r>
            <w:r w:rsidRPr="00C47378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Данные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 xml:space="preserve"> о </w:t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сотруднике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>,</w:t>
            </w:r>
            <w:r w:rsidRPr="00C47378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Данные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 xml:space="preserve"> о </w:t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найме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смене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позиции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отдела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центра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затрат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т.п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1E133B" w:rsidRPr="00C47378" w14:paraId="3F9A2BC1" w14:textId="77777777" w:rsidTr="008D4499">
        <w:trPr>
          <w:trHeight w:val="1160"/>
        </w:trPr>
        <w:tc>
          <w:tcPr>
            <w:tcW w:w="736" w:type="pct"/>
            <w:shd w:val="clear" w:color="auto" w:fill="auto"/>
            <w:noWrap/>
            <w:vAlign w:val="center"/>
          </w:tcPr>
          <w:p w14:paraId="2924E6FF" w14:textId="0FBAD8A2" w:rsidR="001E133B" w:rsidRPr="00C47378" w:rsidRDefault="001E133B" w:rsidP="00C4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14:paraId="07BE9BEF" w14:textId="00ADD2A1" w:rsidR="001E133B" w:rsidRDefault="001E133B" w:rsidP="00C4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KG"/>
              </w:rPr>
            </w:pPr>
            <w:r>
              <w:rPr>
                <w:rFonts w:ascii="Calibri" w:eastAsia="Times New Roman" w:hAnsi="Calibri" w:cs="Calibri"/>
                <w:color w:val="000000"/>
                <w:lang w:val="ru-KG"/>
              </w:rPr>
              <w:t>Система расчета зарплаты работников</w:t>
            </w:r>
          </w:p>
        </w:tc>
        <w:tc>
          <w:tcPr>
            <w:tcW w:w="867" w:type="pct"/>
            <w:shd w:val="clear" w:color="auto" w:fill="auto"/>
            <w:noWrap/>
            <w:vAlign w:val="center"/>
          </w:tcPr>
          <w:p w14:paraId="3670C464" w14:textId="6D7D5B22" w:rsidR="001E133B" w:rsidRPr="001E133B" w:rsidRDefault="001E133B" w:rsidP="00C4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-KG"/>
              </w:rPr>
              <w:t xml:space="preserve">Главная книга в </w:t>
            </w:r>
            <w:r>
              <w:rPr>
                <w:rFonts w:ascii="Calibri" w:eastAsia="Times New Roman" w:hAnsi="Calibri" w:cs="Calibri"/>
                <w:color w:val="000000"/>
              </w:rPr>
              <w:t>ERP</w:t>
            </w:r>
          </w:p>
        </w:tc>
        <w:tc>
          <w:tcPr>
            <w:tcW w:w="1483" w:type="pct"/>
            <w:shd w:val="clear" w:color="auto" w:fill="auto"/>
            <w:noWrap/>
            <w:vAlign w:val="center"/>
          </w:tcPr>
          <w:p w14:paraId="1F2AFC62" w14:textId="66639744" w:rsidR="001E133B" w:rsidRPr="001E133B" w:rsidRDefault="001E133B" w:rsidP="00C4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-KG"/>
              </w:rPr>
              <w:t>Импорт журнальных транзакций по расчету зарплаты работникам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ru-KG"/>
              </w:rPr>
              <w:t xml:space="preserve">из расчетной системы в </w:t>
            </w:r>
            <w:r>
              <w:rPr>
                <w:rFonts w:ascii="Calibri" w:eastAsia="Times New Roman" w:hAnsi="Calibri" w:cs="Calibri"/>
                <w:color w:val="000000"/>
              </w:rPr>
              <w:t>ERP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4F20FD17" w14:textId="08C9FE28" w:rsidR="001E133B" w:rsidRPr="001E133B" w:rsidRDefault="001E133B" w:rsidP="00C4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KG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ru-KG"/>
              </w:rPr>
              <w:t>Кост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KG"/>
              </w:rPr>
              <w:t xml:space="preserve"> центр, природа счета, сумма, назначение, дата, и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KG"/>
              </w:rPr>
              <w:t>тд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KG"/>
              </w:rPr>
              <w:t xml:space="preserve"> </w:t>
            </w:r>
          </w:p>
        </w:tc>
      </w:tr>
      <w:tr w:rsidR="00C47378" w:rsidRPr="00C47378" w14:paraId="2BD96F5A" w14:textId="77777777" w:rsidTr="008D4499">
        <w:trPr>
          <w:trHeight w:val="290"/>
        </w:trPr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68B6D4FF" w14:textId="77777777" w:rsidR="00C47378" w:rsidRPr="00C47378" w:rsidRDefault="00C47378" w:rsidP="00C4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Распределение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затрат</w:t>
            </w:r>
            <w:proofErr w:type="spellEnd"/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49162808" w14:textId="632BFFCF" w:rsidR="00C47378" w:rsidRPr="001E133B" w:rsidRDefault="001E133B" w:rsidP="00C4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KG"/>
              </w:rPr>
            </w:pPr>
            <w:r>
              <w:rPr>
                <w:rFonts w:ascii="Calibri" w:eastAsia="Times New Roman" w:hAnsi="Calibri" w:cs="Calibri"/>
                <w:color w:val="000000"/>
                <w:lang w:val="ru-KG"/>
              </w:rPr>
              <w:t xml:space="preserve">Система диспетчеризации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KG"/>
              </w:rPr>
              <w:t>производтсвенного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KG"/>
              </w:rPr>
              <w:t xml:space="preserve"> отдела “</w:t>
            </w:r>
            <w:r w:rsidR="00C47378" w:rsidRPr="00C47378">
              <w:rPr>
                <w:rFonts w:ascii="Calibri" w:eastAsia="Times New Roman" w:hAnsi="Calibri" w:cs="Calibri"/>
                <w:color w:val="000000"/>
              </w:rPr>
              <w:t>Dispatch</w:t>
            </w:r>
            <w:r w:rsidR="00C47378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="00C47378">
              <w:rPr>
                <w:rFonts w:ascii="Calibri" w:eastAsia="Times New Roman" w:hAnsi="Calibri" w:cs="Calibri"/>
                <w:color w:val="000000"/>
              </w:rPr>
              <w:t>Minesense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KG"/>
              </w:rPr>
              <w:t>”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14:paraId="1B5E97D6" w14:textId="6D1111B3" w:rsidR="001E133B" w:rsidRPr="001E133B" w:rsidRDefault="001E133B" w:rsidP="00C4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-KG"/>
              </w:rPr>
              <w:t xml:space="preserve">Модули техобслуживания и финансы в </w:t>
            </w:r>
            <w:r>
              <w:rPr>
                <w:rFonts w:ascii="Calibri" w:eastAsia="Times New Roman" w:hAnsi="Calibri" w:cs="Calibri"/>
                <w:color w:val="000000"/>
              </w:rPr>
              <w:t>ERP</w:t>
            </w:r>
          </w:p>
          <w:p w14:paraId="720A9C3C" w14:textId="52FC5B56" w:rsidR="00C47378" w:rsidRPr="00C47378" w:rsidRDefault="00C47378" w:rsidP="00C4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3" w:type="pct"/>
            <w:shd w:val="clear" w:color="auto" w:fill="auto"/>
            <w:noWrap/>
            <w:vAlign w:val="center"/>
            <w:hideMark/>
          </w:tcPr>
          <w:p w14:paraId="1C18A821" w14:textId="078F83EB" w:rsidR="00C47378" w:rsidRPr="001E133B" w:rsidRDefault="00C47378" w:rsidP="00C4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Импорт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мото-часов</w:t>
            </w:r>
            <w:proofErr w:type="spellEnd"/>
            <w:r w:rsidR="001E133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E133B">
              <w:rPr>
                <w:rFonts w:ascii="Calibri" w:eastAsia="Times New Roman" w:hAnsi="Calibri" w:cs="Calibri"/>
                <w:color w:val="000000"/>
                <w:lang w:val="ru-KG"/>
              </w:rPr>
              <w:t xml:space="preserve">и километража по оборудованиям из производственных систем в </w:t>
            </w:r>
            <w:r w:rsidR="001E133B">
              <w:rPr>
                <w:rFonts w:ascii="Calibri" w:eastAsia="Times New Roman" w:hAnsi="Calibri" w:cs="Calibri"/>
                <w:color w:val="000000"/>
              </w:rPr>
              <w:t>ERP</w:t>
            </w:r>
          </w:p>
        </w:tc>
        <w:tc>
          <w:tcPr>
            <w:tcW w:w="1260" w:type="pct"/>
            <w:shd w:val="clear" w:color="auto" w:fill="auto"/>
            <w:noWrap/>
            <w:vAlign w:val="center"/>
            <w:hideMark/>
          </w:tcPr>
          <w:p w14:paraId="78F6B70D" w14:textId="1FE36F68" w:rsidR="00C47378" w:rsidRPr="00C47378" w:rsidRDefault="00C47378" w:rsidP="00C4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Мото-часы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E133B">
              <w:rPr>
                <w:rFonts w:ascii="Calibri" w:eastAsia="Times New Roman" w:hAnsi="Calibri" w:cs="Calibri"/>
                <w:color w:val="000000"/>
                <w:lang w:val="ru-KG"/>
              </w:rPr>
              <w:t xml:space="preserve">и </w:t>
            </w:r>
            <w:proofErr w:type="spellStart"/>
            <w:r w:rsidR="001E133B">
              <w:rPr>
                <w:rFonts w:ascii="Calibri" w:eastAsia="Times New Roman" w:hAnsi="Calibri" w:cs="Calibri"/>
                <w:color w:val="000000"/>
                <w:lang w:val="ru-KG"/>
              </w:rPr>
              <w:t>ккилометражи</w:t>
            </w:r>
            <w:proofErr w:type="spellEnd"/>
            <w:r w:rsidR="001E133B">
              <w:rPr>
                <w:rFonts w:ascii="Calibri" w:eastAsia="Times New Roman" w:hAnsi="Calibri" w:cs="Calibri"/>
                <w:color w:val="000000"/>
                <w:lang w:val="ru-KG"/>
              </w:rPr>
              <w:t xml:space="preserve"> </w:t>
            </w:r>
            <w:r w:rsidRPr="00C47378">
              <w:rPr>
                <w:rFonts w:ascii="Calibri" w:eastAsia="Times New Roman" w:hAnsi="Calibri" w:cs="Calibri"/>
                <w:color w:val="000000"/>
              </w:rPr>
              <w:t xml:space="preserve">с </w:t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производственной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техники</w:t>
            </w:r>
            <w:proofErr w:type="spellEnd"/>
          </w:p>
        </w:tc>
      </w:tr>
      <w:tr w:rsidR="00C47378" w:rsidRPr="00C47378" w14:paraId="48D71D23" w14:textId="77777777" w:rsidTr="008D4499">
        <w:trPr>
          <w:trHeight w:val="870"/>
        </w:trPr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4F918C76" w14:textId="77777777" w:rsidR="00C47378" w:rsidRPr="00C47378" w:rsidRDefault="00C47378" w:rsidP="00C4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Планирование</w:t>
            </w:r>
            <w:proofErr w:type="spellEnd"/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1DC6709F" w14:textId="2CC80830" w:rsidR="00C47378" w:rsidRPr="00C47378" w:rsidRDefault="00C47378" w:rsidP="00C4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Горный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отдел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– </w:t>
            </w:r>
            <w:r>
              <w:rPr>
                <w:rFonts w:ascii="Calibri" w:eastAsia="Times New Roman" w:hAnsi="Calibri" w:cs="Calibri"/>
                <w:color w:val="000000"/>
                <w:lang w:val="ru-KG"/>
              </w:rPr>
              <w:t xml:space="preserve">Система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DataMine</w:t>
            </w:r>
            <w:proofErr w:type="spellEnd"/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14:paraId="7D8191AA" w14:textId="3D4365D8" w:rsidR="00833434" w:rsidRPr="00833434" w:rsidRDefault="00833434" w:rsidP="00C4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KG"/>
              </w:rPr>
            </w:pPr>
            <w:r>
              <w:rPr>
                <w:rFonts w:ascii="Calibri" w:eastAsia="Times New Roman" w:hAnsi="Calibri" w:cs="Calibri"/>
                <w:color w:val="000000"/>
                <w:lang w:val="ru-KG"/>
              </w:rPr>
              <w:t xml:space="preserve">Модуль бюджетирования и планирования в </w:t>
            </w:r>
          </w:p>
          <w:p w14:paraId="60DB50DC" w14:textId="5DA6E782" w:rsidR="00C47378" w:rsidRPr="00C47378" w:rsidRDefault="00C47378" w:rsidP="00C4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7378">
              <w:rPr>
                <w:rFonts w:ascii="Calibri" w:eastAsia="Times New Roman" w:hAnsi="Calibri" w:cs="Calibri"/>
                <w:color w:val="000000"/>
              </w:rPr>
              <w:t>ERP</w:t>
            </w:r>
          </w:p>
        </w:tc>
        <w:tc>
          <w:tcPr>
            <w:tcW w:w="1483" w:type="pct"/>
            <w:shd w:val="clear" w:color="auto" w:fill="auto"/>
            <w:noWrap/>
            <w:vAlign w:val="center"/>
            <w:hideMark/>
          </w:tcPr>
          <w:p w14:paraId="58BA049A" w14:textId="2E9C0023" w:rsidR="00C47378" w:rsidRPr="00833434" w:rsidRDefault="00C47378" w:rsidP="00C4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KG"/>
              </w:rPr>
            </w:pP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Фактические</w:t>
            </w:r>
            <w:proofErr w:type="spellEnd"/>
            <w:r w:rsidR="00833434">
              <w:rPr>
                <w:rFonts w:ascii="Calibri" w:eastAsia="Times New Roman" w:hAnsi="Calibri" w:cs="Calibri"/>
                <w:color w:val="000000"/>
                <w:lang w:val="ru-KG"/>
              </w:rPr>
              <w:t xml:space="preserve"> и плановые</w:t>
            </w:r>
            <w:r w:rsidRPr="00C473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показатели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производства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на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карьере</w:t>
            </w:r>
            <w:proofErr w:type="spellEnd"/>
            <w:r w:rsidR="00833434">
              <w:rPr>
                <w:rFonts w:ascii="Calibri" w:eastAsia="Times New Roman" w:hAnsi="Calibri" w:cs="Calibri"/>
                <w:color w:val="000000"/>
                <w:lang w:val="ru-KG"/>
              </w:rPr>
              <w:t xml:space="preserve"> 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14:paraId="734F6B5F" w14:textId="77777777" w:rsidR="00C47378" w:rsidRPr="00C47378" w:rsidRDefault="00C47378" w:rsidP="00C4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Производительность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по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рабочим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зонам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по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перемещенному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материалу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руда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лед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пустая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порода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т.д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>.)</w:t>
            </w:r>
          </w:p>
        </w:tc>
      </w:tr>
      <w:tr w:rsidR="00C47378" w:rsidRPr="00C47378" w14:paraId="035BD646" w14:textId="77777777" w:rsidTr="008D4499">
        <w:trPr>
          <w:trHeight w:val="1740"/>
        </w:trPr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7F85AAD7" w14:textId="77777777" w:rsidR="00C47378" w:rsidRPr="00C47378" w:rsidRDefault="00C47378" w:rsidP="00C4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Планирование</w:t>
            </w:r>
            <w:proofErr w:type="spellEnd"/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45F80639" w14:textId="2CCC09BE" w:rsidR="00C47378" w:rsidRPr="00C47378" w:rsidRDefault="00C47378" w:rsidP="00C4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7378">
              <w:rPr>
                <w:rFonts w:ascii="Calibri" w:eastAsia="Times New Roman" w:hAnsi="Calibri" w:cs="Calibri"/>
                <w:color w:val="000000"/>
              </w:rPr>
              <w:t>ЗИФ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– </w:t>
            </w:r>
            <w:r>
              <w:rPr>
                <w:rFonts w:ascii="Calibri" w:eastAsia="Times New Roman" w:hAnsi="Calibri" w:cs="Calibri"/>
                <w:color w:val="000000"/>
                <w:lang w:val="ru-KG"/>
              </w:rPr>
              <w:t xml:space="preserve">система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MileStone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FoxBoru</w:t>
            </w:r>
            <w:proofErr w:type="spellEnd"/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14:paraId="664E8524" w14:textId="77777777" w:rsidR="00833434" w:rsidRPr="00833434" w:rsidRDefault="00833434" w:rsidP="00833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KG"/>
              </w:rPr>
            </w:pPr>
            <w:r>
              <w:rPr>
                <w:rFonts w:ascii="Calibri" w:eastAsia="Times New Roman" w:hAnsi="Calibri" w:cs="Calibri"/>
                <w:color w:val="000000"/>
                <w:lang w:val="ru-KG"/>
              </w:rPr>
              <w:t xml:space="preserve">Модуль бюджетирования и планирования в </w:t>
            </w:r>
          </w:p>
          <w:p w14:paraId="571385F5" w14:textId="6D569190" w:rsidR="00C47378" w:rsidRPr="00C47378" w:rsidRDefault="00833434" w:rsidP="00833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7378">
              <w:rPr>
                <w:rFonts w:ascii="Calibri" w:eastAsia="Times New Roman" w:hAnsi="Calibri" w:cs="Calibri"/>
                <w:color w:val="000000"/>
              </w:rPr>
              <w:t>ERP</w:t>
            </w:r>
          </w:p>
        </w:tc>
        <w:tc>
          <w:tcPr>
            <w:tcW w:w="1483" w:type="pct"/>
            <w:shd w:val="clear" w:color="auto" w:fill="auto"/>
            <w:noWrap/>
            <w:vAlign w:val="center"/>
            <w:hideMark/>
          </w:tcPr>
          <w:p w14:paraId="2306EC43" w14:textId="77777777" w:rsidR="00C47378" w:rsidRPr="00C47378" w:rsidRDefault="00C47378" w:rsidP="00C4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Фактические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показатели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производства</w:t>
            </w:r>
            <w:proofErr w:type="spellEnd"/>
          </w:p>
        </w:tc>
        <w:tc>
          <w:tcPr>
            <w:tcW w:w="1260" w:type="pct"/>
            <w:shd w:val="clear" w:color="auto" w:fill="auto"/>
            <w:vAlign w:val="center"/>
            <w:hideMark/>
          </w:tcPr>
          <w:p w14:paraId="5BA27B2A" w14:textId="77777777" w:rsidR="00C47378" w:rsidRPr="00C47378" w:rsidRDefault="00C47378" w:rsidP="00C4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Кол-во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извленного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выплавленного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золота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>,</w:t>
            </w:r>
            <w:r w:rsidRPr="00C47378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Содержание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золота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 xml:space="preserve"> в </w:t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руде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Время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работы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простоя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фабрики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Статистика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по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шаровой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мельнице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lastRenderedPageBreak/>
              <w:t>Флотация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Кол-во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затраченных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реагентов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C47378" w:rsidRPr="00C47378" w14:paraId="1F54E901" w14:textId="77777777" w:rsidTr="008D4499">
        <w:trPr>
          <w:trHeight w:val="870"/>
        </w:trPr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7537F100" w14:textId="77777777" w:rsidR="00C47378" w:rsidRPr="00C47378" w:rsidRDefault="00C47378" w:rsidP="00C4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lastRenderedPageBreak/>
              <w:t>Планирование</w:t>
            </w:r>
            <w:proofErr w:type="spellEnd"/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7E258854" w14:textId="65CED577" w:rsidR="00C47378" w:rsidRPr="00C47378" w:rsidRDefault="00C47378" w:rsidP="00C4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KG"/>
              </w:rPr>
            </w:pP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Техобслуживание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KG"/>
              </w:rPr>
              <w:t xml:space="preserve"> - 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14:paraId="00EBFE1F" w14:textId="4124219C" w:rsidR="00C47378" w:rsidRPr="00C47378" w:rsidRDefault="00C47378" w:rsidP="00C4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7378">
              <w:rPr>
                <w:rFonts w:ascii="Calibri" w:eastAsia="Times New Roman" w:hAnsi="Calibri" w:cs="Calibri"/>
                <w:color w:val="000000"/>
              </w:rPr>
              <w:t>ERP</w:t>
            </w:r>
            <w:r>
              <w:rPr>
                <w:rFonts w:ascii="Calibri" w:eastAsia="Times New Roman" w:hAnsi="Calibri" w:cs="Calibri"/>
                <w:color w:val="000000"/>
                <w:lang w:val="ru-KG"/>
              </w:rPr>
              <w:t>/</w:t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Planing</w:t>
            </w:r>
            <w:proofErr w:type="spellEnd"/>
          </w:p>
        </w:tc>
        <w:tc>
          <w:tcPr>
            <w:tcW w:w="1483" w:type="pct"/>
            <w:shd w:val="clear" w:color="auto" w:fill="auto"/>
            <w:noWrap/>
            <w:vAlign w:val="center"/>
            <w:hideMark/>
          </w:tcPr>
          <w:p w14:paraId="7880AB9F" w14:textId="77777777" w:rsidR="00C47378" w:rsidRPr="00C47378" w:rsidRDefault="00C47378" w:rsidP="00C4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Статистики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по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производственному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оборудованию</w:t>
            </w:r>
            <w:proofErr w:type="spellEnd"/>
          </w:p>
        </w:tc>
        <w:tc>
          <w:tcPr>
            <w:tcW w:w="1260" w:type="pct"/>
            <w:shd w:val="clear" w:color="auto" w:fill="auto"/>
            <w:vAlign w:val="center"/>
            <w:hideMark/>
          </w:tcPr>
          <w:p w14:paraId="7B44F416" w14:textId="77777777" w:rsidR="00C47378" w:rsidRPr="00C47378" w:rsidRDefault="00C47378" w:rsidP="00C4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готовность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производительность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использование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утилизация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C47378" w:rsidRPr="00C47378" w14:paraId="6F25BB18" w14:textId="77777777" w:rsidTr="008D4499">
        <w:trPr>
          <w:trHeight w:val="290"/>
        </w:trPr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177B8C54" w14:textId="22F69F01" w:rsidR="00C47378" w:rsidRPr="008D4499" w:rsidRDefault="008D4499" w:rsidP="00C4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KG"/>
              </w:rPr>
            </w:pPr>
            <w:r>
              <w:rPr>
                <w:rFonts w:ascii="Calibri" w:eastAsia="Times New Roman" w:hAnsi="Calibri" w:cs="Calibri"/>
                <w:color w:val="000000"/>
                <w:lang w:val="ru-KG"/>
              </w:rPr>
              <w:t>Управление финансами/кредиторская задолженность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79C3387F" w14:textId="653B3EC3" w:rsidR="00C47378" w:rsidRPr="00C47378" w:rsidRDefault="008D4499" w:rsidP="00C4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-KG"/>
              </w:rPr>
              <w:t xml:space="preserve">Модуль управления кредиторской задолженности в </w:t>
            </w:r>
            <w:r w:rsidR="00C47378" w:rsidRPr="00C47378">
              <w:rPr>
                <w:rFonts w:ascii="Calibri" w:eastAsia="Times New Roman" w:hAnsi="Calibri" w:cs="Calibri"/>
                <w:color w:val="000000"/>
              </w:rPr>
              <w:t>ERP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14:paraId="515B5300" w14:textId="0BD70B2A" w:rsidR="00C47378" w:rsidRPr="00C47378" w:rsidRDefault="00C47378" w:rsidP="00C4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KG"/>
              </w:rPr>
            </w:pP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Банк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KG"/>
              </w:rPr>
              <w:t>/</w:t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контрагент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KG"/>
              </w:rPr>
              <w:t xml:space="preserve"> – внешняя система</w:t>
            </w:r>
          </w:p>
        </w:tc>
        <w:tc>
          <w:tcPr>
            <w:tcW w:w="1483" w:type="pct"/>
            <w:shd w:val="clear" w:color="auto" w:fill="auto"/>
            <w:noWrap/>
            <w:vAlign w:val="center"/>
            <w:hideMark/>
          </w:tcPr>
          <w:p w14:paraId="378C1260" w14:textId="77777777" w:rsidR="00C47378" w:rsidRPr="00C47378" w:rsidRDefault="00C47378" w:rsidP="00C4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7378">
              <w:rPr>
                <w:rFonts w:ascii="Calibri" w:eastAsia="Times New Roman" w:hAnsi="Calibri" w:cs="Calibri"/>
                <w:color w:val="000000"/>
              </w:rPr>
              <w:t>Internet banking</w:t>
            </w:r>
          </w:p>
        </w:tc>
        <w:tc>
          <w:tcPr>
            <w:tcW w:w="1260" w:type="pct"/>
            <w:shd w:val="clear" w:color="auto" w:fill="auto"/>
            <w:noWrap/>
            <w:vAlign w:val="center"/>
            <w:hideMark/>
          </w:tcPr>
          <w:p w14:paraId="13A9AB85" w14:textId="77777777" w:rsidR="00C47378" w:rsidRPr="00C47378" w:rsidRDefault="00C47378" w:rsidP="00C4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Банковские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платежи</w:t>
            </w:r>
            <w:proofErr w:type="spellEnd"/>
          </w:p>
        </w:tc>
      </w:tr>
      <w:tr w:rsidR="008D4499" w:rsidRPr="00C47378" w14:paraId="53AFA99F" w14:textId="77777777" w:rsidTr="008D4499">
        <w:trPr>
          <w:trHeight w:val="290"/>
        </w:trPr>
        <w:tc>
          <w:tcPr>
            <w:tcW w:w="736" w:type="pct"/>
            <w:shd w:val="clear" w:color="auto" w:fill="auto"/>
            <w:noWrap/>
            <w:vAlign w:val="center"/>
          </w:tcPr>
          <w:p w14:paraId="2EB2095C" w14:textId="70FCD9DD" w:rsidR="008D4499" w:rsidRPr="008D4499" w:rsidRDefault="008D4499" w:rsidP="00C4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KG"/>
              </w:rPr>
            </w:pPr>
            <w:r>
              <w:rPr>
                <w:rFonts w:ascii="Calibri" w:eastAsia="Times New Roman" w:hAnsi="Calibri" w:cs="Calibri"/>
                <w:color w:val="000000"/>
                <w:lang w:val="ru-KG"/>
              </w:rPr>
              <w:t>Управление финансами/</w:t>
            </w:r>
            <w:r>
              <w:rPr>
                <w:rFonts w:ascii="Calibri" w:eastAsia="Times New Roman" w:hAnsi="Calibri" w:cs="Calibri"/>
                <w:color w:val="000000"/>
                <w:lang w:val="ru-KG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ru-KG"/>
              </w:rPr>
              <w:t>кредиторская задолженность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14:paraId="7F1DDE5E" w14:textId="1D9CACCA" w:rsidR="008D4499" w:rsidRPr="00C47378" w:rsidRDefault="008D4499" w:rsidP="00C4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-KG"/>
              </w:rPr>
              <w:t>Система электронного документооборота КР</w:t>
            </w:r>
          </w:p>
        </w:tc>
        <w:tc>
          <w:tcPr>
            <w:tcW w:w="867" w:type="pct"/>
            <w:shd w:val="clear" w:color="auto" w:fill="auto"/>
            <w:noWrap/>
            <w:vAlign w:val="center"/>
          </w:tcPr>
          <w:p w14:paraId="37E8B515" w14:textId="6B5734D9" w:rsidR="008D4499" w:rsidRPr="00C47378" w:rsidRDefault="008D4499" w:rsidP="00C4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-KG"/>
              </w:rPr>
              <w:t xml:space="preserve">Модуль управления кредиторской задолженности в </w:t>
            </w:r>
            <w:r w:rsidRPr="00C47378">
              <w:rPr>
                <w:rFonts w:ascii="Calibri" w:eastAsia="Times New Roman" w:hAnsi="Calibri" w:cs="Calibri"/>
                <w:color w:val="000000"/>
              </w:rPr>
              <w:t>ERP</w:t>
            </w:r>
          </w:p>
        </w:tc>
        <w:tc>
          <w:tcPr>
            <w:tcW w:w="1483" w:type="pct"/>
            <w:shd w:val="clear" w:color="auto" w:fill="auto"/>
            <w:noWrap/>
            <w:vAlign w:val="center"/>
          </w:tcPr>
          <w:p w14:paraId="7577C70F" w14:textId="1E3FC1BB" w:rsidR="008D4499" w:rsidRPr="008D4499" w:rsidRDefault="008D4499" w:rsidP="00C4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KG"/>
              </w:rPr>
            </w:pPr>
            <w:r>
              <w:rPr>
                <w:rFonts w:ascii="Calibri" w:eastAsia="Times New Roman" w:hAnsi="Calibri" w:cs="Calibri"/>
                <w:color w:val="000000"/>
                <w:lang w:val="ru-KG"/>
              </w:rPr>
              <w:t>Электронный счет-фактуры</w:t>
            </w:r>
          </w:p>
        </w:tc>
        <w:tc>
          <w:tcPr>
            <w:tcW w:w="1260" w:type="pct"/>
            <w:shd w:val="clear" w:color="auto" w:fill="auto"/>
            <w:noWrap/>
            <w:vAlign w:val="center"/>
          </w:tcPr>
          <w:p w14:paraId="0F1C81E3" w14:textId="78D6B4C9" w:rsidR="008D4499" w:rsidRPr="008D4499" w:rsidRDefault="008D4499" w:rsidP="00C4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KG"/>
              </w:rPr>
            </w:pPr>
            <w:r>
              <w:rPr>
                <w:rFonts w:ascii="Calibri" w:eastAsia="Times New Roman" w:hAnsi="Calibri" w:cs="Calibri"/>
                <w:color w:val="000000"/>
                <w:lang w:val="ru-KG"/>
              </w:rPr>
              <w:t>Электронные инвойсы</w:t>
            </w:r>
          </w:p>
        </w:tc>
      </w:tr>
      <w:tr w:rsidR="008D4499" w:rsidRPr="00C47378" w14:paraId="4EEA06D4" w14:textId="77777777" w:rsidTr="008D4499">
        <w:trPr>
          <w:trHeight w:val="290"/>
        </w:trPr>
        <w:tc>
          <w:tcPr>
            <w:tcW w:w="736" w:type="pct"/>
            <w:shd w:val="clear" w:color="auto" w:fill="auto"/>
            <w:noWrap/>
            <w:vAlign w:val="center"/>
          </w:tcPr>
          <w:p w14:paraId="7425E046" w14:textId="60094BF1" w:rsidR="008D4499" w:rsidRDefault="008D4499" w:rsidP="008D4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KG"/>
              </w:rPr>
            </w:pPr>
            <w:r>
              <w:rPr>
                <w:rFonts w:ascii="Calibri" w:eastAsia="Times New Roman" w:hAnsi="Calibri" w:cs="Calibri"/>
                <w:color w:val="000000"/>
                <w:lang w:val="ru-KG"/>
              </w:rPr>
              <w:t>Управление финансами/</w:t>
            </w:r>
            <w:r>
              <w:rPr>
                <w:rFonts w:ascii="Calibri" w:eastAsia="Times New Roman" w:hAnsi="Calibri" w:cs="Calibri"/>
                <w:color w:val="000000"/>
                <w:lang w:val="ru-KG"/>
              </w:rPr>
              <w:t>внешняя</w:t>
            </w:r>
            <w:r>
              <w:rPr>
                <w:rFonts w:ascii="Calibri" w:eastAsia="Times New Roman" w:hAnsi="Calibri" w:cs="Calibri"/>
                <w:color w:val="000000"/>
                <w:lang w:val="ru-KG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ru-KG"/>
              </w:rPr>
              <w:t>дебиторская</w:t>
            </w:r>
            <w:r>
              <w:rPr>
                <w:rFonts w:ascii="Calibri" w:eastAsia="Times New Roman" w:hAnsi="Calibri" w:cs="Calibri"/>
                <w:color w:val="000000"/>
                <w:lang w:val="ru-KG"/>
              </w:rPr>
              <w:t xml:space="preserve"> задолженность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14:paraId="6C19E473" w14:textId="6230CF67" w:rsidR="008D4499" w:rsidRDefault="008D4499" w:rsidP="008D4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KG"/>
              </w:rPr>
            </w:pPr>
            <w:r>
              <w:rPr>
                <w:rFonts w:ascii="Calibri" w:eastAsia="Times New Roman" w:hAnsi="Calibri" w:cs="Calibri"/>
                <w:color w:val="000000"/>
                <w:lang w:val="ru-KG"/>
              </w:rPr>
              <w:t xml:space="preserve">Модуль управления </w:t>
            </w:r>
            <w:r>
              <w:rPr>
                <w:rFonts w:ascii="Calibri" w:eastAsia="Times New Roman" w:hAnsi="Calibri" w:cs="Calibri"/>
                <w:color w:val="000000"/>
                <w:lang w:val="ru-KG"/>
              </w:rPr>
              <w:t>дебиторской</w:t>
            </w:r>
            <w:r>
              <w:rPr>
                <w:rFonts w:ascii="Calibri" w:eastAsia="Times New Roman" w:hAnsi="Calibri" w:cs="Calibri"/>
                <w:color w:val="000000"/>
                <w:lang w:val="ru-KG"/>
              </w:rPr>
              <w:t xml:space="preserve"> задолженности в </w:t>
            </w:r>
            <w:r w:rsidRPr="00C47378">
              <w:rPr>
                <w:rFonts w:ascii="Calibri" w:eastAsia="Times New Roman" w:hAnsi="Calibri" w:cs="Calibri"/>
                <w:color w:val="000000"/>
              </w:rPr>
              <w:t>ERP</w:t>
            </w:r>
          </w:p>
        </w:tc>
        <w:tc>
          <w:tcPr>
            <w:tcW w:w="867" w:type="pct"/>
            <w:shd w:val="clear" w:color="auto" w:fill="auto"/>
            <w:noWrap/>
            <w:vAlign w:val="center"/>
          </w:tcPr>
          <w:p w14:paraId="385DF5E8" w14:textId="579A8EE1" w:rsidR="008D4499" w:rsidRDefault="008D4499" w:rsidP="008D4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KG"/>
              </w:rPr>
            </w:pPr>
            <w:r>
              <w:rPr>
                <w:rFonts w:ascii="Calibri" w:eastAsia="Times New Roman" w:hAnsi="Calibri" w:cs="Calibri"/>
                <w:color w:val="000000"/>
                <w:lang w:val="ru-KG"/>
              </w:rPr>
              <w:t>Система электронного документооборота КР</w:t>
            </w:r>
          </w:p>
        </w:tc>
        <w:tc>
          <w:tcPr>
            <w:tcW w:w="1483" w:type="pct"/>
            <w:shd w:val="clear" w:color="auto" w:fill="auto"/>
            <w:noWrap/>
            <w:vAlign w:val="center"/>
          </w:tcPr>
          <w:p w14:paraId="07AF8EF1" w14:textId="0EF7EF5D" w:rsidR="008D4499" w:rsidRDefault="008D4499" w:rsidP="008D4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KG"/>
              </w:rPr>
            </w:pPr>
            <w:r>
              <w:rPr>
                <w:rFonts w:ascii="Calibri" w:eastAsia="Times New Roman" w:hAnsi="Calibri" w:cs="Calibri"/>
                <w:color w:val="000000"/>
                <w:lang w:val="ru-KG"/>
              </w:rPr>
              <w:t>Электронны</w:t>
            </w:r>
            <w:r>
              <w:rPr>
                <w:rFonts w:ascii="Calibri" w:eastAsia="Times New Roman" w:hAnsi="Calibri" w:cs="Calibri"/>
                <w:color w:val="000000"/>
                <w:lang w:val="ru-KG"/>
              </w:rPr>
              <w:t>й</w:t>
            </w:r>
            <w:r>
              <w:rPr>
                <w:rFonts w:ascii="Calibri" w:eastAsia="Times New Roman" w:hAnsi="Calibri" w:cs="Calibri"/>
                <w:color w:val="000000"/>
                <w:lang w:val="ru-KG"/>
              </w:rPr>
              <w:t xml:space="preserve"> счет-фактуры</w:t>
            </w:r>
          </w:p>
        </w:tc>
        <w:tc>
          <w:tcPr>
            <w:tcW w:w="1260" w:type="pct"/>
            <w:shd w:val="clear" w:color="auto" w:fill="auto"/>
            <w:noWrap/>
            <w:vAlign w:val="center"/>
          </w:tcPr>
          <w:p w14:paraId="750B55DD" w14:textId="3D23DB66" w:rsidR="008D4499" w:rsidRDefault="008D4499" w:rsidP="008D4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KG"/>
              </w:rPr>
            </w:pPr>
            <w:r>
              <w:rPr>
                <w:rFonts w:ascii="Calibri" w:eastAsia="Times New Roman" w:hAnsi="Calibri" w:cs="Calibri"/>
                <w:color w:val="000000"/>
                <w:lang w:val="ru-KG"/>
              </w:rPr>
              <w:t>Электронные инвойсы</w:t>
            </w:r>
          </w:p>
        </w:tc>
      </w:tr>
      <w:tr w:rsidR="00C47378" w:rsidRPr="00C47378" w14:paraId="23BA4F04" w14:textId="77777777" w:rsidTr="008D4499">
        <w:trPr>
          <w:trHeight w:val="1450"/>
        </w:trPr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15878740" w14:textId="6AD48D80" w:rsidR="00C47378" w:rsidRPr="00C47378" w:rsidRDefault="005508C6" w:rsidP="00C4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-KG"/>
              </w:rPr>
              <w:t xml:space="preserve">ИТ </w:t>
            </w:r>
            <w:proofErr w:type="spellStart"/>
            <w:r w:rsidR="00C47378" w:rsidRPr="00C47378">
              <w:rPr>
                <w:rFonts w:ascii="Calibri" w:eastAsia="Times New Roman" w:hAnsi="Calibri" w:cs="Calibri"/>
                <w:color w:val="000000"/>
              </w:rPr>
              <w:t>Система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KG"/>
              </w:rPr>
              <w:t xml:space="preserve"> учетных записей пользователей</w:t>
            </w:r>
            <w:r w:rsidR="00C47378" w:rsidRPr="00C4737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="00C47378" w:rsidRPr="00C47378">
              <w:rPr>
                <w:rFonts w:ascii="Calibri" w:eastAsia="Times New Roman" w:hAnsi="Calibri" w:cs="Calibri"/>
                <w:color w:val="000000"/>
              </w:rPr>
              <w:t>плаформа</w:t>
            </w:r>
            <w:proofErr w:type="spellEnd"/>
            <w:r w:rsidR="00C47378" w:rsidRPr="00C4737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14:paraId="0B5C5BB9" w14:textId="77777777" w:rsidR="00C47378" w:rsidRPr="00C47378" w:rsidRDefault="00C47378" w:rsidP="00C4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7378">
              <w:rPr>
                <w:rFonts w:ascii="Calibri" w:eastAsia="Times New Roman" w:hAnsi="Calibri" w:cs="Calibri"/>
                <w:color w:val="000000"/>
              </w:rPr>
              <w:t>Active Directory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14:paraId="713787E5" w14:textId="64FFDECE" w:rsidR="00C47378" w:rsidRPr="00C47378" w:rsidRDefault="00C47378" w:rsidP="00C4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7378">
              <w:rPr>
                <w:rFonts w:ascii="Calibri" w:eastAsia="Times New Roman" w:hAnsi="Calibri" w:cs="Calibri"/>
                <w:color w:val="000000"/>
              </w:rPr>
              <w:t>ERP</w:t>
            </w:r>
            <w:r>
              <w:rPr>
                <w:rFonts w:ascii="Calibri" w:eastAsia="Times New Roman" w:hAnsi="Calibri" w:cs="Calibri"/>
                <w:color w:val="000000"/>
                <w:lang w:val="ru-KG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user_profile</w:t>
            </w:r>
            <w:proofErr w:type="spellEnd"/>
          </w:p>
        </w:tc>
        <w:tc>
          <w:tcPr>
            <w:tcW w:w="1483" w:type="pct"/>
            <w:shd w:val="clear" w:color="auto" w:fill="auto"/>
            <w:noWrap/>
            <w:vAlign w:val="center"/>
            <w:hideMark/>
          </w:tcPr>
          <w:p w14:paraId="7A65452A" w14:textId="77777777" w:rsidR="00C47378" w:rsidRPr="00C47378" w:rsidRDefault="00C47378" w:rsidP="00C4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Синхронизация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 xml:space="preserve"> с </w:t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данными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 xml:space="preserve"> в AD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14:paraId="1A1B4888" w14:textId="77777777" w:rsidR="00C47378" w:rsidRPr="00C47378" w:rsidRDefault="00C47378" w:rsidP="00C4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Связка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EmployeeID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 xml:space="preserve"> с AD Account Name (</w:t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samAccountName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>)</w:t>
            </w:r>
            <w:r w:rsidRPr="00C47378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Почтовые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адреса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Отдел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Локация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Менеджер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Статус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активный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 xml:space="preserve"> \ </w:t>
            </w:r>
            <w:proofErr w:type="spellStart"/>
            <w:r w:rsidRPr="00C47378">
              <w:rPr>
                <w:rFonts w:ascii="Calibri" w:eastAsia="Times New Roman" w:hAnsi="Calibri" w:cs="Calibri"/>
                <w:color w:val="000000"/>
              </w:rPr>
              <w:t>заблокированный</w:t>
            </w:r>
            <w:proofErr w:type="spellEnd"/>
            <w:r w:rsidRPr="00C4737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8D4499" w:rsidRPr="00C47378" w14:paraId="4C75031E" w14:textId="77777777" w:rsidTr="008D4499">
        <w:trPr>
          <w:trHeight w:val="1450"/>
        </w:trPr>
        <w:tc>
          <w:tcPr>
            <w:tcW w:w="736" w:type="pct"/>
            <w:shd w:val="clear" w:color="auto" w:fill="auto"/>
            <w:noWrap/>
            <w:vAlign w:val="center"/>
          </w:tcPr>
          <w:p w14:paraId="44893C18" w14:textId="3DC70E3E" w:rsidR="008D4499" w:rsidRPr="005508C6" w:rsidRDefault="005508C6" w:rsidP="00C4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KG"/>
              </w:rPr>
            </w:pPr>
            <w:r>
              <w:rPr>
                <w:rFonts w:ascii="Calibri" w:eastAsia="Times New Roman" w:hAnsi="Calibri" w:cs="Calibri"/>
                <w:color w:val="000000"/>
                <w:lang w:val="ru-KG"/>
              </w:rPr>
              <w:lastRenderedPageBreak/>
              <w:t>Система отчетности (</w:t>
            </w:r>
            <w:r>
              <w:rPr>
                <w:rFonts w:ascii="Calibri" w:eastAsia="Times New Roman" w:hAnsi="Calibri" w:cs="Calibri"/>
                <w:color w:val="000000"/>
              </w:rPr>
              <w:t>Data Factory, Bi</w:t>
            </w:r>
            <w:r>
              <w:rPr>
                <w:rFonts w:ascii="Calibri" w:eastAsia="Times New Roman" w:hAnsi="Calibri" w:cs="Calibri"/>
                <w:color w:val="000000"/>
                <w:lang w:val="ru-KG"/>
              </w:rPr>
              <w:t>)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14:paraId="5FD3442D" w14:textId="5255AFA0" w:rsidR="008D4499" w:rsidRPr="005508C6" w:rsidRDefault="005508C6" w:rsidP="00C4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KG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ERP </w:t>
            </w:r>
            <w:r>
              <w:rPr>
                <w:rFonts w:ascii="Calibri" w:eastAsia="Times New Roman" w:hAnsi="Calibri" w:cs="Calibri"/>
                <w:color w:val="000000"/>
                <w:lang w:val="ru-KG"/>
              </w:rPr>
              <w:t>система</w:t>
            </w:r>
          </w:p>
        </w:tc>
        <w:tc>
          <w:tcPr>
            <w:tcW w:w="867" w:type="pct"/>
            <w:shd w:val="clear" w:color="auto" w:fill="auto"/>
            <w:noWrap/>
            <w:vAlign w:val="center"/>
          </w:tcPr>
          <w:p w14:paraId="46EB5BEC" w14:textId="3D0C3D29" w:rsidR="008D4499" w:rsidRPr="005508C6" w:rsidRDefault="005508C6" w:rsidP="00C4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-KG"/>
              </w:rPr>
              <w:t>Хранилище данных для отчетности (</w:t>
            </w:r>
            <w:r>
              <w:rPr>
                <w:rFonts w:ascii="Calibri" w:eastAsia="Times New Roman" w:hAnsi="Calibri" w:cs="Calibri"/>
                <w:color w:val="000000"/>
              </w:rPr>
              <w:t>Data Lake)</w:t>
            </w:r>
          </w:p>
        </w:tc>
        <w:tc>
          <w:tcPr>
            <w:tcW w:w="1483" w:type="pct"/>
            <w:shd w:val="clear" w:color="auto" w:fill="auto"/>
            <w:noWrap/>
            <w:vAlign w:val="center"/>
          </w:tcPr>
          <w:p w14:paraId="4E3243F3" w14:textId="548B35B1" w:rsidR="008D4499" w:rsidRPr="005508C6" w:rsidRDefault="005508C6" w:rsidP="00C4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KG"/>
              </w:rPr>
            </w:pPr>
            <w:r>
              <w:rPr>
                <w:rFonts w:ascii="Calibri" w:eastAsia="Times New Roman" w:hAnsi="Calibri" w:cs="Calibri"/>
                <w:color w:val="000000"/>
                <w:lang w:val="ru-KG"/>
              </w:rPr>
              <w:t xml:space="preserve">Все данные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ERP </w:t>
            </w:r>
            <w:r>
              <w:rPr>
                <w:rFonts w:ascii="Calibri" w:eastAsia="Times New Roman" w:hAnsi="Calibri" w:cs="Calibri"/>
                <w:color w:val="000000"/>
                <w:lang w:val="ru-KG"/>
              </w:rPr>
              <w:t>необходимые для аналитической и статистической отчетности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7965AB99" w14:textId="06006D1F" w:rsidR="008D4499" w:rsidRPr="00C47378" w:rsidRDefault="005508C6" w:rsidP="00C4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-KG"/>
              </w:rPr>
              <w:t xml:space="preserve">Все данные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ERP </w:t>
            </w:r>
            <w:r>
              <w:rPr>
                <w:rFonts w:ascii="Calibri" w:eastAsia="Times New Roman" w:hAnsi="Calibri" w:cs="Calibri"/>
                <w:color w:val="000000"/>
                <w:lang w:val="ru-KG"/>
              </w:rPr>
              <w:t>необходимые для аналитической и статистической отчетности</w:t>
            </w:r>
          </w:p>
        </w:tc>
      </w:tr>
    </w:tbl>
    <w:p w14:paraId="008EBC9E" w14:textId="77777777" w:rsidR="00C47378" w:rsidRPr="00C47378" w:rsidRDefault="00C47378" w:rsidP="00C47378">
      <w:pPr>
        <w:rPr>
          <w:lang w:val="ru-KG"/>
        </w:rPr>
      </w:pPr>
    </w:p>
    <w:sectPr w:rsidR="00C47378" w:rsidRPr="00C47378" w:rsidSect="00C473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78"/>
    <w:rsid w:val="000F35C6"/>
    <w:rsid w:val="001E133B"/>
    <w:rsid w:val="0034677D"/>
    <w:rsid w:val="005508C6"/>
    <w:rsid w:val="00833434"/>
    <w:rsid w:val="008D4499"/>
    <w:rsid w:val="00C47378"/>
    <w:rsid w:val="00DE2841"/>
    <w:rsid w:val="00F8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BAE49"/>
  <w15:chartTrackingRefBased/>
  <w15:docId w15:val="{B62ADF34-5AF0-4BF8-A6A9-2D72B92A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73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737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B4C2C90FBE24DB2247AF7B798519B" ma:contentTypeVersion="11" ma:contentTypeDescription="Create a new document." ma:contentTypeScope="" ma:versionID="71bd7ae7b4058f85c7593f9e21a1cd8f">
  <xsd:schema xmlns:xsd="http://www.w3.org/2001/XMLSchema" xmlns:xs="http://www.w3.org/2001/XMLSchema" xmlns:p="http://schemas.microsoft.com/office/2006/metadata/properties" xmlns:ns2="288a26b1-e14f-4899-967f-479d7e6a74e4" xmlns:ns3="87d152fa-97ab-44d1-9610-8b1665c941f6" targetNamespace="http://schemas.microsoft.com/office/2006/metadata/properties" ma:root="true" ma:fieldsID="edbb39c853d07b305852a3cdba442215" ns2:_="" ns3:_="">
    <xsd:import namespace="288a26b1-e14f-4899-967f-479d7e6a74e4"/>
    <xsd:import namespace="87d152fa-97ab-44d1-9610-8b1665c941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a26b1-e14f-4899-967f-479d7e6a7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152fa-97ab-44d1-9610-8b1665c941f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838C3E-17E0-4264-BD62-4A58C2305155}"/>
</file>

<file path=customXml/itemProps2.xml><?xml version="1.0" encoding="utf-8"?>
<ds:datastoreItem xmlns:ds="http://schemas.openxmlformats.org/officeDocument/2006/customXml" ds:itemID="{8E2928F7-4535-4FB6-A269-C2EDCF7BFCBC}"/>
</file>

<file path=customXml/itemProps3.xml><?xml version="1.0" encoding="utf-8"?>
<ds:datastoreItem xmlns:ds="http://schemas.openxmlformats.org/officeDocument/2006/customXml" ds:itemID="{426F6A4B-618D-488E-9B0A-083681FF94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Ulantbek Bakirov</dc:creator>
  <cp:keywords/>
  <dc:description/>
  <cp:lastModifiedBy>Ulantbek Bakirov</cp:lastModifiedBy>
  <cp:revision>5</cp:revision>
  <dcterms:created xsi:type="dcterms:W3CDTF">2021-12-29T08:17:00Z</dcterms:created>
  <dcterms:modified xsi:type="dcterms:W3CDTF">2021-12-30T05:15:00Z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0x010100BFEB4C2C90FBE24DB2247AF7B798519B</vt:lpwstr>
  </property>
</Properties>
</file>