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6B24" w14:textId="77777777" w:rsidR="001C17BA" w:rsidRPr="00580E1B" w:rsidRDefault="001C17BA" w:rsidP="00580E1B">
      <w:pPr>
        <w:pStyle w:val="Title"/>
        <w:jc w:val="both"/>
        <w:rPr>
          <w:lang w:val="ru-RU"/>
        </w:rPr>
      </w:pPr>
    </w:p>
    <w:p w14:paraId="58DEC3B4" w14:textId="77777777" w:rsidR="001C17BA" w:rsidRDefault="001C17BA" w:rsidP="00580E1B">
      <w:pPr>
        <w:pStyle w:val="Title"/>
        <w:jc w:val="both"/>
      </w:pPr>
    </w:p>
    <w:p w14:paraId="1FA43360" w14:textId="77777777" w:rsidR="001C17BA" w:rsidRPr="001C17BA" w:rsidRDefault="001C17BA" w:rsidP="00580E1B">
      <w:pPr>
        <w:jc w:val="both"/>
      </w:pPr>
    </w:p>
    <w:p w14:paraId="5E786FDA" w14:textId="197A7E82" w:rsidR="009A5B22" w:rsidRPr="00580E1B" w:rsidRDefault="00A91154" w:rsidP="00580E1B">
      <w:pPr>
        <w:pStyle w:val="Subtitle"/>
        <w:jc w:val="center"/>
        <w:rPr>
          <w:sz w:val="36"/>
          <w:szCs w:val="36"/>
          <w:lang w:val="ru-RU"/>
        </w:rPr>
      </w:pPr>
      <w:r w:rsidRPr="00580E1B">
        <w:rPr>
          <w:sz w:val="36"/>
          <w:szCs w:val="36"/>
          <w:lang w:val="ru-RU"/>
        </w:rPr>
        <w:t xml:space="preserve">Нефункциональные </w:t>
      </w:r>
      <w:r w:rsidR="00F267D2">
        <w:rPr>
          <w:sz w:val="36"/>
          <w:szCs w:val="36"/>
          <w:lang/>
        </w:rPr>
        <w:t>требования</w:t>
      </w:r>
      <w:r w:rsidR="009A5B22" w:rsidRPr="00580E1B">
        <w:rPr>
          <w:sz w:val="36"/>
          <w:szCs w:val="36"/>
          <w:lang w:val="ru-RU"/>
        </w:rPr>
        <w:t xml:space="preserve"> к</w:t>
      </w:r>
      <w:r w:rsidRPr="00580E1B">
        <w:rPr>
          <w:sz w:val="36"/>
          <w:szCs w:val="36"/>
          <w:lang w:val="ru-RU"/>
        </w:rPr>
        <w:t xml:space="preserve"> </w:t>
      </w:r>
      <w:r>
        <w:rPr>
          <w:sz w:val="36"/>
          <w:szCs w:val="36"/>
        </w:rPr>
        <w:t>ERP</w:t>
      </w:r>
    </w:p>
    <w:p w14:paraId="24BFCA18" w14:textId="7CC50E13" w:rsidR="00D626DD" w:rsidRPr="00580E1B" w:rsidRDefault="00A91154" w:rsidP="00580E1B">
      <w:pPr>
        <w:jc w:val="center"/>
        <w:rPr>
          <w:sz w:val="36"/>
          <w:szCs w:val="36"/>
          <w:lang w:val="ru-RU"/>
        </w:rPr>
      </w:pPr>
      <w:r w:rsidRPr="00580E1B">
        <w:rPr>
          <w:sz w:val="36"/>
          <w:szCs w:val="36"/>
          <w:lang w:val="ru-RU"/>
        </w:rPr>
        <w:t>Кумтор Голд Компани</w:t>
      </w:r>
    </w:p>
    <w:p w14:paraId="08DC2DD7" w14:textId="01D756DE" w:rsidR="00D626DD" w:rsidRPr="00580E1B" w:rsidRDefault="00D626DD" w:rsidP="00580E1B">
      <w:pPr>
        <w:jc w:val="both"/>
        <w:rPr>
          <w:lang w:val="ru-RU"/>
        </w:rPr>
      </w:pPr>
    </w:p>
    <w:p w14:paraId="3D2C3A3F" w14:textId="1F483856" w:rsidR="00D626DD" w:rsidRPr="007241EF" w:rsidRDefault="00D626DD" w:rsidP="00580E1B">
      <w:pPr>
        <w:jc w:val="both"/>
        <w:rPr>
          <w:lang w:val="ru-RU"/>
        </w:rPr>
      </w:pPr>
    </w:p>
    <w:p w14:paraId="30A5F53D" w14:textId="0AADEE22" w:rsidR="008A5A31" w:rsidRPr="007241EF" w:rsidRDefault="008A5A31" w:rsidP="00580E1B">
      <w:pPr>
        <w:jc w:val="both"/>
        <w:rPr>
          <w:lang w:val="ru-RU"/>
        </w:rPr>
      </w:pPr>
    </w:p>
    <w:p w14:paraId="4D955037" w14:textId="74331ADB" w:rsidR="00965909" w:rsidRPr="007241EF" w:rsidRDefault="00965909" w:rsidP="00580E1B">
      <w:pPr>
        <w:jc w:val="both"/>
        <w:rPr>
          <w:lang w:val="ru-RU"/>
        </w:rPr>
      </w:pPr>
    </w:p>
    <w:p w14:paraId="679A2B55" w14:textId="207D4BC0" w:rsidR="00965909" w:rsidRPr="007241EF" w:rsidRDefault="00965909" w:rsidP="00580E1B">
      <w:pPr>
        <w:jc w:val="both"/>
        <w:rPr>
          <w:lang w:val="ru-RU"/>
        </w:rPr>
      </w:pPr>
    </w:p>
    <w:p w14:paraId="01CFBF7F" w14:textId="19F22E33" w:rsidR="00965909" w:rsidRPr="007241EF" w:rsidRDefault="00965909" w:rsidP="00580E1B">
      <w:pPr>
        <w:jc w:val="both"/>
        <w:rPr>
          <w:lang w:val="ru-RU"/>
        </w:rPr>
      </w:pPr>
    </w:p>
    <w:p w14:paraId="7AE323CE" w14:textId="76E19F67" w:rsidR="00965909" w:rsidRPr="007241EF" w:rsidRDefault="00965909" w:rsidP="00580E1B">
      <w:pPr>
        <w:jc w:val="both"/>
        <w:rPr>
          <w:lang w:val="ru-RU"/>
        </w:rPr>
      </w:pPr>
    </w:p>
    <w:p w14:paraId="48AD1F24" w14:textId="34907122" w:rsidR="00965909" w:rsidRPr="007241EF" w:rsidRDefault="00965909" w:rsidP="00580E1B">
      <w:pPr>
        <w:jc w:val="both"/>
        <w:rPr>
          <w:lang w:val="ru-RU"/>
        </w:rPr>
      </w:pPr>
    </w:p>
    <w:p w14:paraId="24510304" w14:textId="52ED65E0" w:rsidR="00965909" w:rsidRPr="007241EF" w:rsidRDefault="00965909" w:rsidP="00580E1B">
      <w:pPr>
        <w:jc w:val="both"/>
        <w:rPr>
          <w:lang w:val="ru-RU"/>
        </w:rPr>
      </w:pPr>
    </w:p>
    <w:p w14:paraId="786A2FC4" w14:textId="1CB779E7" w:rsidR="00965909" w:rsidRPr="007241EF" w:rsidRDefault="00965909" w:rsidP="00580E1B">
      <w:pPr>
        <w:jc w:val="both"/>
        <w:rPr>
          <w:lang w:val="ru-RU"/>
        </w:rPr>
      </w:pPr>
    </w:p>
    <w:p w14:paraId="45CC4498" w14:textId="48706578" w:rsidR="00965909" w:rsidRPr="007241EF" w:rsidRDefault="00965909" w:rsidP="00580E1B">
      <w:pPr>
        <w:jc w:val="both"/>
        <w:rPr>
          <w:lang w:val="ru-RU"/>
        </w:rPr>
      </w:pPr>
    </w:p>
    <w:p w14:paraId="1AF175CD" w14:textId="3C40FEB5" w:rsidR="00965909" w:rsidRPr="007241EF" w:rsidRDefault="00965909" w:rsidP="00580E1B">
      <w:pPr>
        <w:jc w:val="both"/>
        <w:rPr>
          <w:lang w:val="ru-RU"/>
        </w:rPr>
      </w:pPr>
    </w:p>
    <w:p w14:paraId="2478394D" w14:textId="333B06C1" w:rsidR="00965909" w:rsidRPr="007241EF" w:rsidRDefault="00965909" w:rsidP="00580E1B">
      <w:pPr>
        <w:jc w:val="both"/>
        <w:rPr>
          <w:lang w:val="ru-RU"/>
        </w:rPr>
      </w:pPr>
    </w:p>
    <w:p w14:paraId="7A7EF466" w14:textId="7372E889" w:rsidR="00965909" w:rsidRPr="007241EF" w:rsidRDefault="00965909" w:rsidP="00580E1B">
      <w:pPr>
        <w:jc w:val="both"/>
        <w:rPr>
          <w:lang w:val="ru-RU"/>
        </w:rPr>
      </w:pPr>
    </w:p>
    <w:p w14:paraId="3690CFD5" w14:textId="6C81E6D5" w:rsidR="008A5A31" w:rsidRPr="00B8199E" w:rsidRDefault="008A5A31" w:rsidP="00580E1B">
      <w:pPr>
        <w:jc w:val="both"/>
        <w:rPr>
          <w:lang w:val="ru-RU"/>
        </w:rPr>
      </w:pPr>
      <w:r w:rsidRPr="00B8199E">
        <w:rPr>
          <w:lang w:val="ru-RU"/>
        </w:rPr>
        <w:br w:type="page"/>
      </w:r>
    </w:p>
    <w:p w14:paraId="2F41DA1C" w14:textId="5761DB40" w:rsidR="009E36A4" w:rsidRPr="009E36A4" w:rsidRDefault="009E36A4" w:rsidP="006063F0">
      <w:pPr>
        <w:pStyle w:val="Heading1"/>
      </w:pPr>
      <w:bookmarkStart w:id="0" w:name="_Toc92192270"/>
      <w:r w:rsidRPr="009E36A4">
        <w:lastRenderedPageBreak/>
        <w:t>Содержание</w:t>
      </w:r>
      <w:bookmarkEnd w:id="0"/>
    </w:p>
    <w:p w14:paraId="6FACE92C" w14:textId="025A92A6" w:rsidR="00BD366A" w:rsidRDefault="009E36A4">
      <w:pPr>
        <w:pStyle w:val="TOC1"/>
        <w:rPr>
          <w:rFonts w:eastAsiaTheme="minorEastAsia"/>
          <w:b w:val="0"/>
          <w:bCs w:val="0"/>
          <w:noProof/>
        </w:rPr>
      </w:pPr>
      <w:r>
        <w:fldChar w:fldCharType="begin"/>
      </w:r>
      <w:r>
        <w:instrText xml:space="preserve"> TOC \o "1-2" \h \z \u </w:instrText>
      </w:r>
      <w:r>
        <w:fldChar w:fldCharType="separate"/>
      </w:r>
      <w:hyperlink w:anchor="_Toc92192270" w:history="1">
        <w:r w:rsidR="00BD366A" w:rsidRPr="003F0792">
          <w:rPr>
            <w:rStyle w:val="Hyperlink"/>
            <w:noProof/>
          </w:rPr>
          <w:t>Содержание</w:t>
        </w:r>
        <w:r w:rsidR="00BD366A">
          <w:rPr>
            <w:noProof/>
            <w:webHidden/>
          </w:rPr>
          <w:tab/>
        </w:r>
        <w:r w:rsidR="00BD366A">
          <w:rPr>
            <w:noProof/>
            <w:webHidden/>
          </w:rPr>
          <w:fldChar w:fldCharType="begin"/>
        </w:r>
        <w:r w:rsidR="00BD366A">
          <w:rPr>
            <w:noProof/>
            <w:webHidden/>
          </w:rPr>
          <w:instrText xml:space="preserve"> PAGEREF _Toc92192270 \h </w:instrText>
        </w:r>
        <w:r w:rsidR="00BD366A">
          <w:rPr>
            <w:noProof/>
            <w:webHidden/>
          </w:rPr>
        </w:r>
        <w:r w:rsidR="00BD366A">
          <w:rPr>
            <w:noProof/>
            <w:webHidden/>
          </w:rPr>
          <w:fldChar w:fldCharType="separate"/>
        </w:r>
        <w:r w:rsidR="00BD366A">
          <w:rPr>
            <w:noProof/>
            <w:webHidden/>
          </w:rPr>
          <w:t>2</w:t>
        </w:r>
        <w:r w:rsidR="00BD366A">
          <w:rPr>
            <w:noProof/>
            <w:webHidden/>
          </w:rPr>
          <w:fldChar w:fldCharType="end"/>
        </w:r>
      </w:hyperlink>
    </w:p>
    <w:p w14:paraId="577A33AB" w14:textId="73B2C894" w:rsidR="00BD366A" w:rsidRDefault="00B8199E">
      <w:pPr>
        <w:pStyle w:val="TOC1"/>
        <w:rPr>
          <w:rFonts w:eastAsiaTheme="minorEastAsia"/>
          <w:b w:val="0"/>
          <w:bCs w:val="0"/>
          <w:noProof/>
        </w:rPr>
      </w:pPr>
      <w:hyperlink w:anchor="_Toc92192271" w:history="1">
        <w:r w:rsidR="00BD366A" w:rsidRPr="003F0792">
          <w:rPr>
            <w:rStyle w:val="Hyperlink"/>
            <w:noProof/>
            <w:lang w:val="ru-RU"/>
          </w:rPr>
          <w:t>1. Архитектура системы</w:t>
        </w:r>
        <w:r w:rsidR="00BD366A">
          <w:rPr>
            <w:noProof/>
            <w:webHidden/>
          </w:rPr>
          <w:tab/>
        </w:r>
        <w:r w:rsidR="00BD366A">
          <w:rPr>
            <w:noProof/>
            <w:webHidden/>
          </w:rPr>
          <w:fldChar w:fldCharType="begin"/>
        </w:r>
        <w:r w:rsidR="00BD366A">
          <w:rPr>
            <w:noProof/>
            <w:webHidden/>
          </w:rPr>
          <w:instrText xml:space="preserve"> PAGEREF _Toc92192271 \h </w:instrText>
        </w:r>
        <w:r w:rsidR="00BD366A">
          <w:rPr>
            <w:noProof/>
            <w:webHidden/>
          </w:rPr>
        </w:r>
        <w:r w:rsidR="00BD366A">
          <w:rPr>
            <w:noProof/>
            <w:webHidden/>
          </w:rPr>
          <w:fldChar w:fldCharType="separate"/>
        </w:r>
        <w:r w:rsidR="00BD366A">
          <w:rPr>
            <w:noProof/>
            <w:webHidden/>
          </w:rPr>
          <w:t>4</w:t>
        </w:r>
        <w:r w:rsidR="00BD366A">
          <w:rPr>
            <w:noProof/>
            <w:webHidden/>
          </w:rPr>
          <w:fldChar w:fldCharType="end"/>
        </w:r>
      </w:hyperlink>
    </w:p>
    <w:p w14:paraId="061D1C8A" w14:textId="6FB7B25D" w:rsidR="00BD366A" w:rsidRDefault="00B8199E">
      <w:pPr>
        <w:pStyle w:val="TOC2"/>
        <w:tabs>
          <w:tab w:val="right" w:leader="dot" w:pos="9350"/>
        </w:tabs>
        <w:rPr>
          <w:rFonts w:eastAsiaTheme="minorEastAsia"/>
          <w:noProof/>
        </w:rPr>
      </w:pPr>
      <w:hyperlink w:anchor="_Toc92192272" w:history="1">
        <w:r w:rsidR="00BD366A" w:rsidRPr="003F0792">
          <w:rPr>
            <w:rStyle w:val="Hyperlink"/>
            <w:noProof/>
          </w:rPr>
          <w:t xml:space="preserve">1.1. </w:t>
        </w:r>
        <w:r w:rsidR="00BD366A" w:rsidRPr="003F0792">
          <w:rPr>
            <w:rStyle w:val="Hyperlink"/>
            <w:noProof/>
            <w:lang w:val="ru-RU"/>
          </w:rPr>
          <w:t>Общие требования к системе</w:t>
        </w:r>
        <w:r w:rsidR="00BD366A">
          <w:rPr>
            <w:noProof/>
            <w:webHidden/>
          </w:rPr>
          <w:tab/>
        </w:r>
        <w:r w:rsidR="00BD366A">
          <w:rPr>
            <w:noProof/>
            <w:webHidden/>
          </w:rPr>
          <w:fldChar w:fldCharType="begin"/>
        </w:r>
        <w:r w:rsidR="00BD366A">
          <w:rPr>
            <w:noProof/>
            <w:webHidden/>
          </w:rPr>
          <w:instrText xml:space="preserve"> PAGEREF _Toc92192272 \h </w:instrText>
        </w:r>
        <w:r w:rsidR="00BD366A">
          <w:rPr>
            <w:noProof/>
            <w:webHidden/>
          </w:rPr>
        </w:r>
        <w:r w:rsidR="00BD366A">
          <w:rPr>
            <w:noProof/>
            <w:webHidden/>
          </w:rPr>
          <w:fldChar w:fldCharType="separate"/>
        </w:r>
        <w:r w:rsidR="00BD366A">
          <w:rPr>
            <w:noProof/>
            <w:webHidden/>
          </w:rPr>
          <w:t>4</w:t>
        </w:r>
        <w:r w:rsidR="00BD366A">
          <w:rPr>
            <w:noProof/>
            <w:webHidden/>
          </w:rPr>
          <w:fldChar w:fldCharType="end"/>
        </w:r>
      </w:hyperlink>
    </w:p>
    <w:p w14:paraId="25DC7F73" w14:textId="76C43CD5" w:rsidR="00BD366A" w:rsidRDefault="00B8199E">
      <w:pPr>
        <w:pStyle w:val="TOC2"/>
        <w:tabs>
          <w:tab w:val="right" w:leader="dot" w:pos="9350"/>
        </w:tabs>
        <w:rPr>
          <w:rFonts w:eastAsiaTheme="minorEastAsia"/>
          <w:noProof/>
        </w:rPr>
      </w:pPr>
      <w:hyperlink w:anchor="_Toc92192273" w:history="1">
        <w:r w:rsidR="00BD366A" w:rsidRPr="003F0792">
          <w:rPr>
            <w:rStyle w:val="Hyperlink"/>
            <w:noProof/>
          </w:rPr>
          <w:t>1.</w:t>
        </w:r>
        <w:r w:rsidR="00BD366A" w:rsidRPr="003F0792">
          <w:rPr>
            <w:rStyle w:val="Hyperlink"/>
            <w:noProof/>
            <w:lang/>
          </w:rPr>
          <w:t>2</w:t>
        </w:r>
        <w:r w:rsidR="00BD366A" w:rsidRPr="003F0792">
          <w:rPr>
            <w:rStyle w:val="Hyperlink"/>
            <w:noProof/>
          </w:rPr>
          <w:t xml:space="preserve">. </w:t>
        </w:r>
        <w:r w:rsidR="00BD366A" w:rsidRPr="003F0792">
          <w:rPr>
            <w:rStyle w:val="Hyperlink"/>
            <w:noProof/>
            <w:lang/>
          </w:rPr>
          <w:t>Требования к языкам программирования</w:t>
        </w:r>
        <w:r w:rsidR="00BD366A">
          <w:rPr>
            <w:noProof/>
            <w:webHidden/>
          </w:rPr>
          <w:tab/>
        </w:r>
        <w:r w:rsidR="00BD366A">
          <w:rPr>
            <w:noProof/>
            <w:webHidden/>
          </w:rPr>
          <w:fldChar w:fldCharType="begin"/>
        </w:r>
        <w:r w:rsidR="00BD366A">
          <w:rPr>
            <w:noProof/>
            <w:webHidden/>
          </w:rPr>
          <w:instrText xml:space="preserve"> PAGEREF _Toc92192273 \h </w:instrText>
        </w:r>
        <w:r w:rsidR="00BD366A">
          <w:rPr>
            <w:noProof/>
            <w:webHidden/>
          </w:rPr>
        </w:r>
        <w:r w:rsidR="00BD366A">
          <w:rPr>
            <w:noProof/>
            <w:webHidden/>
          </w:rPr>
          <w:fldChar w:fldCharType="separate"/>
        </w:r>
        <w:r w:rsidR="00BD366A">
          <w:rPr>
            <w:noProof/>
            <w:webHidden/>
          </w:rPr>
          <w:t>4</w:t>
        </w:r>
        <w:r w:rsidR="00BD366A">
          <w:rPr>
            <w:noProof/>
            <w:webHidden/>
          </w:rPr>
          <w:fldChar w:fldCharType="end"/>
        </w:r>
      </w:hyperlink>
    </w:p>
    <w:p w14:paraId="171223CA" w14:textId="4E10222C" w:rsidR="00BD366A" w:rsidRDefault="00B8199E">
      <w:pPr>
        <w:pStyle w:val="TOC2"/>
        <w:tabs>
          <w:tab w:val="right" w:leader="dot" w:pos="9350"/>
        </w:tabs>
        <w:rPr>
          <w:rFonts w:eastAsiaTheme="minorEastAsia"/>
          <w:noProof/>
        </w:rPr>
      </w:pPr>
      <w:hyperlink w:anchor="_Toc92192274" w:history="1">
        <w:r w:rsidR="00BD366A" w:rsidRPr="003F0792">
          <w:rPr>
            <w:rStyle w:val="Hyperlink"/>
            <w:noProof/>
            <w:lang w:val="ru-RU"/>
          </w:rPr>
          <w:t>1.</w:t>
        </w:r>
        <w:r w:rsidR="00BD366A" w:rsidRPr="003F0792">
          <w:rPr>
            <w:rStyle w:val="Hyperlink"/>
            <w:noProof/>
            <w:lang/>
          </w:rPr>
          <w:t>3</w:t>
        </w:r>
        <w:r w:rsidR="00BD366A" w:rsidRPr="003F0792">
          <w:rPr>
            <w:rStyle w:val="Hyperlink"/>
            <w:noProof/>
            <w:lang w:val="ru-RU"/>
          </w:rPr>
          <w:t>. Требования к протоколам обмена данными при интеграции информационных систем</w:t>
        </w:r>
        <w:r w:rsidR="00BD366A">
          <w:rPr>
            <w:noProof/>
            <w:webHidden/>
          </w:rPr>
          <w:tab/>
        </w:r>
        <w:r w:rsidR="00BD366A">
          <w:rPr>
            <w:noProof/>
            <w:webHidden/>
          </w:rPr>
          <w:fldChar w:fldCharType="begin"/>
        </w:r>
        <w:r w:rsidR="00BD366A">
          <w:rPr>
            <w:noProof/>
            <w:webHidden/>
          </w:rPr>
          <w:instrText xml:space="preserve"> PAGEREF _Toc92192274 \h </w:instrText>
        </w:r>
        <w:r w:rsidR="00BD366A">
          <w:rPr>
            <w:noProof/>
            <w:webHidden/>
          </w:rPr>
        </w:r>
        <w:r w:rsidR="00BD366A">
          <w:rPr>
            <w:noProof/>
            <w:webHidden/>
          </w:rPr>
          <w:fldChar w:fldCharType="separate"/>
        </w:r>
        <w:r w:rsidR="00BD366A">
          <w:rPr>
            <w:noProof/>
            <w:webHidden/>
          </w:rPr>
          <w:t>4</w:t>
        </w:r>
        <w:r w:rsidR="00BD366A">
          <w:rPr>
            <w:noProof/>
            <w:webHidden/>
          </w:rPr>
          <w:fldChar w:fldCharType="end"/>
        </w:r>
      </w:hyperlink>
    </w:p>
    <w:p w14:paraId="2DF3BB06" w14:textId="2BD46163" w:rsidR="00BD366A" w:rsidRDefault="00B8199E">
      <w:pPr>
        <w:pStyle w:val="TOC2"/>
        <w:tabs>
          <w:tab w:val="right" w:leader="dot" w:pos="9350"/>
        </w:tabs>
        <w:rPr>
          <w:rFonts w:eastAsiaTheme="minorEastAsia"/>
          <w:noProof/>
        </w:rPr>
      </w:pPr>
      <w:hyperlink w:anchor="_Toc92192275" w:history="1">
        <w:r w:rsidR="00BD366A" w:rsidRPr="003F0792">
          <w:rPr>
            <w:rStyle w:val="Hyperlink"/>
            <w:noProof/>
            <w:lang w:val="ru-RU"/>
          </w:rPr>
          <w:t>1.</w:t>
        </w:r>
        <w:r w:rsidR="00BD366A" w:rsidRPr="003F0792">
          <w:rPr>
            <w:rStyle w:val="Hyperlink"/>
            <w:noProof/>
          </w:rPr>
          <w:t>3</w:t>
        </w:r>
        <w:r w:rsidR="00BD366A" w:rsidRPr="003F0792">
          <w:rPr>
            <w:rStyle w:val="Hyperlink"/>
            <w:noProof/>
            <w:lang w:val="ru-RU"/>
          </w:rPr>
          <w:t>. Расположение данных</w:t>
        </w:r>
        <w:r w:rsidR="00BD366A">
          <w:rPr>
            <w:noProof/>
            <w:webHidden/>
          </w:rPr>
          <w:tab/>
        </w:r>
        <w:r w:rsidR="00BD366A">
          <w:rPr>
            <w:noProof/>
            <w:webHidden/>
          </w:rPr>
          <w:fldChar w:fldCharType="begin"/>
        </w:r>
        <w:r w:rsidR="00BD366A">
          <w:rPr>
            <w:noProof/>
            <w:webHidden/>
          </w:rPr>
          <w:instrText xml:space="preserve"> PAGEREF _Toc92192275 \h </w:instrText>
        </w:r>
        <w:r w:rsidR="00BD366A">
          <w:rPr>
            <w:noProof/>
            <w:webHidden/>
          </w:rPr>
        </w:r>
        <w:r w:rsidR="00BD366A">
          <w:rPr>
            <w:noProof/>
            <w:webHidden/>
          </w:rPr>
          <w:fldChar w:fldCharType="separate"/>
        </w:r>
        <w:r w:rsidR="00BD366A">
          <w:rPr>
            <w:noProof/>
            <w:webHidden/>
          </w:rPr>
          <w:t>5</w:t>
        </w:r>
        <w:r w:rsidR="00BD366A">
          <w:rPr>
            <w:noProof/>
            <w:webHidden/>
          </w:rPr>
          <w:fldChar w:fldCharType="end"/>
        </w:r>
      </w:hyperlink>
    </w:p>
    <w:p w14:paraId="7A5AA952" w14:textId="31265B82" w:rsidR="00BD366A" w:rsidRDefault="00B8199E">
      <w:pPr>
        <w:pStyle w:val="TOC2"/>
        <w:tabs>
          <w:tab w:val="right" w:leader="dot" w:pos="9350"/>
        </w:tabs>
        <w:rPr>
          <w:rFonts w:eastAsiaTheme="minorEastAsia"/>
          <w:noProof/>
        </w:rPr>
      </w:pPr>
      <w:hyperlink w:anchor="_Toc92192276" w:history="1">
        <w:r w:rsidR="00BD366A" w:rsidRPr="003F0792">
          <w:rPr>
            <w:rStyle w:val="Hyperlink"/>
            <w:noProof/>
            <w:lang w:val="ru-RU"/>
          </w:rPr>
          <w:t>1.</w:t>
        </w:r>
        <w:r w:rsidR="00BD366A" w:rsidRPr="003F0792">
          <w:rPr>
            <w:rStyle w:val="Hyperlink"/>
            <w:noProof/>
          </w:rPr>
          <w:t>4</w:t>
        </w:r>
        <w:r w:rsidR="00BD366A" w:rsidRPr="003F0792">
          <w:rPr>
            <w:rStyle w:val="Hyperlink"/>
            <w:noProof/>
            <w:lang w:val="ru-RU"/>
          </w:rPr>
          <w:t>. Пользовательский интерфейс</w:t>
        </w:r>
        <w:r w:rsidR="00BD366A">
          <w:rPr>
            <w:noProof/>
            <w:webHidden/>
          </w:rPr>
          <w:tab/>
        </w:r>
        <w:r w:rsidR="00BD366A">
          <w:rPr>
            <w:noProof/>
            <w:webHidden/>
          </w:rPr>
          <w:fldChar w:fldCharType="begin"/>
        </w:r>
        <w:r w:rsidR="00BD366A">
          <w:rPr>
            <w:noProof/>
            <w:webHidden/>
          </w:rPr>
          <w:instrText xml:space="preserve"> PAGEREF _Toc92192276 \h </w:instrText>
        </w:r>
        <w:r w:rsidR="00BD366A">
          <w:rPr>
            <w:noProof/>
            <w:webHidden/>
          </w:rPr>
        </w:r>
        <w:r w:rsidR="00BD366A">
          <w:rPr>
            <w:noProof/>
            <w:webHidden/>
          </w:rPr>
          <w:fldChar w:fldCharType="separate"/>
        </w:r>
        <w:r w:rsidR="00BD366A">
          <w:rPr>
            <w:noProof/>
            <w:webHidden/>
          </w:rPr>
          <w:t>5</w:t>
        </w:r>
        <w:r w:rsidR="00BD366A">
          <w:rPr>
            <w:noProof/>
            <w:webHidden/>
          </w:rPr>
          <w:fldChar w:fldCharType="end"/>
        </w:r>
      </w:hyperlink>
    </w:p>
    <w:p w14:paraId="031EAE52" w14:textId="7CC4F340" w:rsidR="00BD366A" w:rsidRDefault="00B8199E">
      <w:pPr>
        <w:pStyle w:val="TOC2"/>
        <w:tabs>
          <w:tab w:val="right" w:leader="dot" w:pos="9350"/>
        </w:tabs>
        <w:rPr>
          <w:rFonts w:eastAsiaTheme="minorEastAsia"/>
          <w:noProof/>
        </w:rPr>
      </w:pPr>
      <w:hyperlink w:anchor="_Toc92192277" w:history="1">
        <w:r w:rsidR="00BD366A" w:rsidRPr="003F0792">
          <w:rPr>
            <w:rStyle w:val="Hyperlink"/>
            <w:noProof/>
            <w:lang w:val="ru-RU"/>
          </w:rPr>
          <w:t>1.</w:t>
        </w:r>
        <w:r w:rsidR="00BD366A" w:rsidRPr="003F0792">
          <w:rPr>
            <w:rStyle w:val="Hyperlink"/>
            <w:noProof/>
            <w:lang/>
          </w:rPr>
          <w:t>4</w:t>
        </w:r>
        <w:r w:rsidR="00BD366A" w:rsidRPr="003F0792">
          <w:rPr>
            <w:rStyle w:val="Hyperlink"/>
            <w:noProof/>
            <w:lang w:val="ru-RU"/>
          </w:rPr>
          <w:t>. Модуль администрирования пользователей</w:t>
        </w:r>
        <w:r w:rsidR="00BD366A">
          <w:rPr>
            <w:noProof/>
            <w:webHidden/>
          </w:rPr>
          <w:tab/>
        </w:r>
        <w:r w:rsidR="00BD366A">
          <w:rPr>
            <w:noProof/>
            <w:webHidden/>
          </w:rPr>
          <w:fldChar w:fldCharType="begin"/>
        </w:r>
        <w:r w:rsidR="00BD366A">
          <w:rPr>
            <w:noProof/>
            <w:webHidden/>
          </w:rPr>
          <w:instrText xml:space="preserve"> PAGEREF _Toc92192277 \h </w:instrText>
        </w:r>
        <w:r w:rsidR="00BD366A">
          <w:rPr>
            <w:noProof/>
            <w:webHidden/>
          </w:rPr>
        </w:r>
        <w:r w:rsidR="00BD366A">
          <w:rPr>
            <w:noProof/>
            <w:webHidden/>
          </w:rPr>
          <w:fldChar w:fldCharType="separate"/>
        </w:r>
        <w:r w:rsidR="00BD366A">
          <w:rPr>
            <w:noProof/>
            <w:webHidden/>
          </w:rPr>
          <w:t>6</w:t>
        </w:r>
        <w:r w:rsidR="00BD366A">
          <w:rPr>
            <w:noProof/>
            <w:webHidden/>
          </w:rPr>
          <w:fldChar w:fldCharType="end"/>
        </w:r>
      </w:hyperlink>
    </w:p>
    <w:p w14:paraId="4B123942" w14:textId="0BABA31D" w:rsidR="00BD366A" w:rsidRDefault="00B8199E">
      <w:pPr>
        <w:pStyle w:val="TOC2"/>
        <w:tabs>
          <w:tab w:val="right" w:leader="dot" w:pos="9350"/>
        </w:tabs>
        <w:rPr>
          <w:rFonts w:eastAsiaTheme="minorEastAsia"/>
          <w:noProof/>
        </w:rPr>
      </w:pPr>
      <w:hyperlink w:anchor="_Toc92192278" w:history="1">
        <w:r w:rsidR="00BD366A" w:rsidRPr="003F0792">
          <w:rPr>
            <w:rStyle w:val="Hyperlink"/>
            <w:noProof/>
            <w:lang w:val="ru-RU"/>
          </w:rPr>
          <w:t>1.</w:t>
        </w:r>
        <w:r w:rsidR="00BD366A" w:rsidRPr="003F0792">
          <w:rPr>
            <w:rStyle w:val="Hyperlink"/>
            <w:noProof/>
            <w:lang/>
          </w:rPr>
          <w:t>5</w:t>
        </w:r>
        <w:r w:rsidR="00BD366A" w:rsidRPr="003F0792">
          <w:rPr>
            <w:rStyle w:val="Hyperlink"/>
            <w:noProof/>
            <w:lang w:val="ru-RU"/>
          </w:rPr>
          <w:t>. Отчетность</w:t>
        </w:r>
        <w:r w:rsidR="00BD366A">
          <w:rPr>
            <w:noProof/>
            <w:webHidden/>
          </w:rPr>
          <w:tab/>
        </w:r>
        <w:r w:rsidR="00BD366A">
          <w:rPr>
            <w:noProof/>
            <w:webHidden/>
          </w:rPr>
          <w:fldChar w:fldCharType="begin"/>
        </w:r>
        <w:r w:rsidR="00BD366A">
          <w:rPr>
            <w:noProof/>
            <w:webHidden/>
          </w:rPr>
          <w:instrText xml:space="preserve"> PAGEREF _Toc92192278 \h </w:instrText>
        </w:r>
        <w:r w:rsidR="00BD366A">
          <w:rPr>
            <w:noProof/>
            <w:webHidden/>
          </w:rPr>
        </w:r>
        <w:r w:rsidR="00BD366A">
          <w:rPr>
            <w:noProof/>
            <w:webHidden/>
          </w:rPr>
          <w:fldChar w:fldCharType="separate"/>
        </w:r>
        <w:r w:rsidR="00BD366A">
          <w:rPr>
            <w:noProof/>
            <w:webHidden/>
          </w:rPr>
          <w:t>6</w:t>
        </w:r>
        <w:r w:rsidR="00BD366A">
          <w:rPr>
            <w:noProof/>
            <w:webHidden/>
          </w:rPr>
          <w:fldChar w:fldCharType="end"/>
        </w:r>
      </w:hyperlink>
    </w:p>
    <w:p w14:paraId="152B7F09" w14:textId="0B41F461" w:rsidR="00BD366A" w:rsidRDefault="00B8199E">
      <w:pPr>
        <w:pStyle w:val="TOC2"/>
        <w:tabs>
          <w:tab w:val="right" w:leader="dot" w:pos="9350"/>
        </w:tabs>
        <w:rPr>
          <w:rFonts w:eastAsiaTheme="minorEastAsia"/>
          <w:noProof/>
        </w:rPr>
      </w:pPr>
      <w:hyperlink w:anchor="_Toc92192279" w:history="1">
        <w:r w:rsidR="00BD366A" w:rsidRPr="003F0792">
          <w:rPr>
            <w:rStyle w:val="Hyperlink"/>
            <w:noProof/>
            <w:lang w:val="ru-RU"/>
          </w:rPr>
          <w:t>1.</w:t>
        </w:r>
        <w:r w:rsidR="00BD366A" w:rsidRPr="003F0792">
          <w:rPr>
            <w:rStyle w:val="Hyperlink"/>
            <w:noProof/>
            <w:lang/>
          </w:rPr>
          <w:t>6</w:t>
        </w:r>
        <w:r w:rsidR="00BD366A" w:rsidRPr="003F0792">
          <w:rPr>
            <w:rStyle w:val="Hyperlink"/>
            <w:noProof/>
            <w:lang w:val="ru-RU"/>
          </w:rPr>
          <w:t>. Процесс изменения в ПО</w:t>
        </w:r>
        <w:r w:rsidR="00BD366A">
          <w:rPr>
            <w:noProof/>
            <w:webHidden/>
          </w:rPr>
          <w:tab/>
        </w:r>
        <w:r w:rsidR="00BD366A">
          <w:rPr>
            <w:noProof/>
            <w:webHidden/>
          </w:rPr>
          <w:fldChar w:fldCharType="begin"/>
        </w:r>
        <w:r w:rsidR="00BD366A">
          <w:rPr>
            <w:noProof/>
            <w:webHidden/>
          </w:rPr>
          <w:instrText xml:space="preserve"> PAGEREF _Toc92192279 \h </w:instrText>
        </w:r>
        <w:r w:rsidR="00BD366A">
          <w:rPr>
            <w:noProof/>
            <w:webHidden/>
          </w:rPr>
        </w:r>
        <w:r w:rsidR="00BD366A">
          <w:rPr>
            <w:noProof/>
            <w:webHidden/>
          </w:rPr>
          <w:fldChar w:fldCharType="separate"/>
        </w:r>
        <w:r w:rsidR="00BD366A">
          <w:rPr>
            <w:noProof/>
            <w:webHidden/>
          </w:rPr>
          <w:t>6</w:t>
        </w:r>
        <w:r w:rsidR="00BD366A">
          <w:rPr>
            <w:noProof/>
            <w:webHidden/>
          </w:rPr>
          <w:fldChar w:fldCharType="end"/>
        </w:r>
      </w:hyperlink>
    </w:p>
    <w:p w14:paraId="40B52F85" w14:textId="1281B743" w:rsidR="00BD366A" w:rsidRDefault="00B8199E">
      <w:pPr>
        <w:pStyle w:val="TOC1"/>
        <w:rPr>
          <w:rFonts w:eastAsiaTheme="minorEastAsia"/>
          <w:b w:val="0"/>
          <w:bCs w:val="0"/>
          <w:noProof/>
        </w:rPr>
      </w:pPr>
      <w:hyperlink w:anchor="_Toc92192280" w:history="1">
        <w:r w:rsidR="00BD366A" w:rsidRPr="003F0792">
          <w:rPr>
            <w:rStyle w:val="Hyperlink"/>
            <w:noProof/>
            <w:lang w:val="ru-RU"/>
          </w:rPr>
          <w:t>2. Производительность</w:t>
        </w:r>
        <w:r w:rsidR="00BD366A">
          <w:rPr>
            <w:noProof/>
            <w:webHidden/>
          </w:rPr>
          <w:tab/>
        </w:r>
        <w:r w:rsidR="00BD366A">
          <w:rPr>
            <w:noProof/>
            <w:webHidden/>
          </w:rPr>
          <w:fldChar w:fldCharType="begin"/>
        </w:r>
        <w:r w:rsidR="00BD366A">
          <w:rPr>
            <w:noProof/>
            <w:webHidden/>
          </w:rPr>
          <w:instrText xml:space="preserve"> PAGEREF _Toc92192280 \h </w:instrText>
        </w:r>
        <w:r w:rsidR="00BD366A">
          <w:rPr>
            <w:noProof/>
            <w:webHidden/>
          </w:rPr>
        </w:r>
        <w:r w:rsidR="00BD366A">
          <w:rPr>
            <w:noProof/>
            <w:webHidden/>
          </w:rPr>
          <w:fldChar w:fldCharType="separate"/>
        </w:r>
        <w:r w:rsidR="00BD366A">
          <w:rPr>
            <w:noProof/>
            <w:webHidden/>
          </w:rPr>
          <w:t>6</w:t>
        </w:r>
        <w:r w:rsidR="00BD366A">
          <w:rPr>
            <w:noProof/>
            <w:webHidden/>
          </w:rPr>
          <w:fldChar w:fldCharType="end"/>
        </w:r>
      </w:hyperlink>
    </w:p>
    <w:p w14:paraId="01ECE473" w14:textId="3AA82152" w:rsidR="00BD366A" w:rsidRDefault="00B8199E">
      <w:pPr>
        <w:pStyle w:val="TOC2"/>
        <w:tabs>
          <w:tab w:val="right" w:leader="dot" w:pos="9350"/>
        </w:tabs>
        <w:rPr>
          <w:rFonts w:eastAsiaTheme="minorEastAsia"/>
          <w:noProof/>
        </w:rPr>
      </w:pPr>
      <w:hyperlink w:anchor="_Toc92192281" w:history="1">
        <w:r w:rsidR="00BD366A" w:rsidRPr="003F0792">
          <w:rPr>
            <w:rStyle w:val="Hyperlink"/>
            <w:noProof/>
            <w:lang w:val="ru-RU"/>
          </w:rPr>
          <w:t>2.1. Мониторинг производительности</w:t>
        </w:r>
        <w:r w:rsidR="00BD366A">
          <w:rPr>
            <w:noProof/>
            <w:webHidden/>
          </w:rPr>
          <w:tab/>
        </w:r>
        <w:r w:rsidR="00BD366A">
          <w:rPr>
            <w:noProof/>
            <w:webHidden/>
          </w:rPr>
          <w:fldChar w:fldCharType="begin"/>
        </w:r>
        <w:r w:rsidR="00BD366A">
          <w:rPr>
            <w:noProof/>
            <w:webHidden/>
          </w:rPr>
          <w:instrText xml:space="preserve"> PAGEREF _Toc92192281 \h </w:instrText>
        </w:r>
        <w:r w:rsidR="00BD366A">
          <w:rPr>
            <w:noProof/>
            <w:webHidden/>
          </w:rPr>
        </w:r>
        <w:r w:rsidR="00BD366A">
          <w:rPr>
            <w:noProof/>
            <w:webHidden/>
          </w:rPr>
          <w:fldChar w:fldCharType="separate"/>
        </w:r>
        <w:r w:rsidR="00BD366A">
          <w:rPr>
            <w:noProof/>
            <w:webHidden/>
          </w:rPr>
          <w:t>7</w:t>
        </w:r>
        <w:r w:rsidR="00BD366A">
          <w:rPr>
            <w:noProof/>
            <w:webHidden/>
          </w:rPr>
          <w:fldChar w:fldCharType="end"/>
        </w:r>
      </w:hyperlink>
    </w:p>
    <w:p w14:paraId="7804CF2A" w14:textId="6924C5B4" w:rsidR="00BD366A" w:rsidRDefault="00B8199E">
      <w:pPr>
        <w:pStyle w:val="TOC2"/>
        <w:tabs>
          <w:tab w:val="right" w:leader="dot" w:pos="9350"/>
        </w:tabs>
        <w:rPr>
          <w:rFonts w:eastAsiaTheme="minorEastAsia"/>
          <w:noProof/>
        </w:rPr>
      </w:pPr>
      <w:hyperlink w:anchor="_Toc92192282" w:history="1">
        <w:r w:rsidR="00BD366A" w:rsidRPr="003F0792">
          <w:rPr>
            <w:rStyle w:val="Hyperlink"/>
            <w:noProof/>
            <w:lang w:val="ru-RU"/>
          </w:rPr>
          <w:t>2.2. Сбалансирование нагрузки</w:t>
        </w:r>
        <w:r w:rsidR="00BD366A">
          <w:rPr>
            <w:noProof/>
            <w:webHidden/>
          </w:rPr>
          <w:tab/>
        </w:r>
        <w:r w:rsidR="00BD366A">
          <w:rPr>
            <w:noProof/>
            <w:webHidden/>
          </w:rPr>
          <w:fldChar w:fldCharType="begin"/>
        </w:r>
        <w:r w:rsidR="00BD366A">
          <w:rPr>
            <w:noProof/>
            <w:webHidden/>
          </w:rPr>
          <w:instrText xml:space="preserve"> PAGEREF _Toc92192282 \h </w:instrText>
        </w:r>
        <w:r w:rsidR="00BD366A">
          <w:rPr>
            <w:noProof/>
            <w:webHidden/>
          </w:rPr>
        </w:r>
        <w:r w:rsidR="00BD366A">
          <w:rPr>
            <w:noProof/>
            <w:webHidden/>
          </w:rPr>
          <w:fldChar w:fldCharType="separate"/>
        </w:r>
        <w:r w:rsidR="00BD366A">
          <w:rPr>
            <w:noProof/>
            <w:webHidden/>
          </w:rPr>
          <w:t>7</w:t>
        </w:r>
        <w:r w:rsidR="00BD366A">
          <w:rPr>
            <w:noProof/>
            <w:webHidden/>
          </w:rPr>
          <w:fldChar w:fldCharType="end"/>
        </w:r>
      </w:hyperlink>
    </w:p>
    <w:p w14:paraId="6B8C71B9" w14:textId="24CEE4D8" w:rsidR="00BD366A" w:rsidRDefault="00B8199E">
      <w:pPr>
        <w:pStyle w:val="TOC2"/>
        <w:tabs>
          <w:tab w:val="right" w:leader="dot" w:pos="9350"/>
        </w:tabs>
        <w:rPr>
          <w:rFonts w:eastAsiaTheme="minorEastAsia"/>
          <w:noProof/>
        </w:rPr>
      </w:pPr>
      <w:hyperlink w:anchor="_Toc92192283" w:history="1">
        <w:r w:rsidR="00BD366A" w:rsidRPr="003F0792">
          <w:rPr>
            <w:rStyle w:val="Hyperlink"/>
            <w:noProof/>
          </w:rPr>
          <w:t>2.3</w:t>
        </w:r>
        <w:r w:rsidR="00BD366A" w:rsidRPr="003F0792">
          <w:rPr>
            <w:rStyle w:val="Hyperlink"/>
            <w:noProof/>
            <w:lang/>
          </w:rPr>
          <w:t>.</w:t>
        </w:r>
        <w:r w:rsidR="00BD366A" w:rsidRPr="003F0792">
          <w:rPr>
            <w:rStyle w:val="Hyperlink"/>
            <w:noProof/>
          </w:rPr>
          <w:t xml:space="preserve"> Информация о пользователей системы</w:t>
        </w:r>
        <w:r w:rsidR="00BD366A">
          <w:rPr>
            <w:noProof/>
            <w:webHidden/>
          </w:rPr>
          <w:tab/>
        </w:r>
        <w:r w:rsidR="00BD366A">
          <w:rPr>
            <w:noProof/>
            <w:webHidden/>
          </w:rPr>
          <w:fldChar w:fldCharType="begin"/>
        </w:r>
        <w:r w:rsidR="00BD366A">
          <w:rPr>
            <w:noProof/>
            <w:webHidden/>
          </w:rPr>
          <w:instrText xml:space="preserve"> PAGEREF _Toc92192283 \h </w:instrText>
        </w:r>
        <w:r w:rsidR="00BD366A">
          <w:rPr>
            <w:noProof/>
            <w:webHidden/>
          </w:rPr>
        </w:r>
        <w:r w:rsidR="00BD366A">
          <w:rPr>
            <w:noProof/>
            <w:webHidden/>
          </w:rPr>
          <w:fldChar w:fldCharType="separate"/>
        </w:r>
        <w:r w:rsidR="00BD366A">
          <w:rPr>
            <w:noProof/>
            <w:webHidden/>
          </w:rPr>
          <w:t>7</w:t>
        </w:r>
        <w:r w:rsidR="00BD366A">
          <w:rPr>
            <w:noProof/>
            <w:webHidden/>
          </w:rPr>
          <w:fldChar w:fldCharType="end"/>
        </w:r>
      </w:hyperlink>
    </w:p>
    <w:p w14:paraId="05F3B388" w14:textId="5AE84820" w:rsidR="00BD366A" w:rsidRDefault="00B8199E">
      <w:pPr>
        <w:pStyle w:val="TOC1"/>
        <w:rPr>
          <w:rFonts w:eastAsiaTheme="minorEastAsia"/>
          <w:b w:val="0"/>
          <w:bCs w:val="0"/>
          <w:noProof/>
        </w:rPr>
      </w:pPr>
      <w:hyperlink w:anchor="_Toc92192284" w:history="1">
        <w:r w:rsidR="00BD366A" w:rsidRPr="003F0792">
          <w:rPr>
            <w:rStyle w:val="Hyperlink"/>
            <w:noProof/>
            <w:lang w:val="ru-RU"/>
          </w:rPr>
          <w:t>3. Документация</w:t>
        </w:r>
        <w:r w:rsidR="00BD366A">
          <w:rPr>
            <w:noProof/>
            <w:webHidden/>
          </w:rPr>
          <w:tab/>
        </w:r>
        <w:r w:rsidR="00BD366A">
          <w:rPr>
            <w:noProof/>
            <w:webHidden/>
          </w:rPr>
          <w:fldChar w:fldCharType="begin"/>
        </w:r>
        <w:r w:rsidR="00BD366A">
          <w:rPr>
            <w:noProof/>
            <w:webHidden/>
          </w:rPr>
          <w:instrText xml:space="preserve"> PAGEREF _Toc92192284 \h </w:instrText>
        </w:r>
        <w:r w:rsidR="00BD366A">
          <w:rPr>
            <w:noProof/>
            <w:webHidden/>
          </w:rPr>
        </w:r>
        <w:r w:rsidR="00BD366A">
          <w:rPr>
            <w:noProof/>
            <w:webHidden/>
          </w:rPr>
          <w:fldChar w:fldCharType="separate"/>
        </w:r>
        <w:r w:rsidR="00BD366A">
          <w:rPr>
            <w:noProof/>
            <w:webHidden/>
          </w:rPr>
          <w:t>8</w:t>
        </w:r>
        <w:r w:rsidR="00BD366A">
          <w:rPr>
            <w:noProof/>
            <w:webHidden/>
          </w:rPr>
          <w:fldChar w:fldCharType="end"/>
        </w:r>
      </w:hyperlink>
    </w:p>
    <w:p w14:paraId="713B1C7B" w14:textId="756753CB" w:rsidR="00BD366A" w:rsidRDefault="00B8199E">
      <w:pPr>
        <w:pStyle w:val="TOC2"/>
        <w:tabs>
          <w:tab w:val="right" w:leader="dot" w:pos="9350"/>
        </w:tabs>
        <w:rPr>
          <w:rFonts w:eastAsiaTheme="minorEastAsia"/>
          <w:noProof/>
        </w:rPr>
      </w:pPr>
      <w:hyperlink w:anchor="_Toc92192285" w:history="1">
        <w:r w:rsidR="00BD366A" w:rsidRPr="003F0792">
          <w:rPr>
            <w:rStyle w:val="Hyperlink"/>
            <w:noProof/>
            <w:lang w:val="ru-RU"/>
          </w:rPr>
          <w:t>3.1. Обучение</w:t>
        </w:r>
        <w:r w:rsidR="00BD366A">
          <w:rPr>
            <w:noProof/>
            <w:webHidden/>
          </w:rPr>
          <w:tab/>
        </w:r>
        <w:r w:rsidR="00BD366A">
          <w:rPr>
            <w:noProof/>
            <w:webHidden/>
          </w:rPr>
          <w:fldChar w:fldCharType="begin"/>
        </w:r>
        <w:r w:rsidR="00BD366A">
          <w:rPr>
            <w:noProof/>
            <w:webHidden/>
          </w:rPr>
          <w:instrText xml:space="preserve"> PAGEREF _Toc92192285 \h </w:instrText>
        </w:r>
        <w:r w:rsidR="00BD366A">
          <w:rPr>
            <w:noProof/>
            <w:webHidden/>
          </w:rPr>
        </w:r>
        <w:r w:rsidR="00BD366A">
          <w:rPr>
            <w:noProof/>
            <w:webHidden/>
          </w:rPr>
          <w:fldChar w:fldCharType="separate"/>
        </w:r>
        <w:r w:rsidR="00BD366A">
          <w:rPr>
            <w:noProof/>
            <w:webHidden/>
          </w:rPr>
          <w:t>8</w:t>
        </w:r>
        <w:r w:rsidR="00BD366A">
          <w:rPr>
            <w:noProof/>
            <w:webHidden/>
          </w:rPr>
          <w:fldChar w:fldCharType="end"/>
        </w:r>
      </w:hyperlink>
    </w:p>
    <w:p w14:paraId="03C07DBE" w14:textId="06DFF318" w:rsidR="00BD366A" w:rsidRDefault="00B8199E">
      <w:pPr>
        <w:pStyle w:val="TOC1"/>
        <w:rPr>
          <w:rFonts w:eastAsiaTheme="minorEastAsia"/>
          <w:b w:val="0"/>
          <w:bCs w:val="0"/>
          <w:noProof/>
        </w:rPr>
      </w:pPr>
      <w:hyperlink w:anchor="_Toc92192286" w:history="1">
        <w:r w:rsidR="00BD366A" w:rsidRPr="003F0792">
          <w:rPr>
            <w:rStyle w:val="Hyperlink"/>
            <w:noProof/>
            <w:lang w:val="ru-RU"/>
          </w:rPr>
          <w:t>4. Информационная Безопасность</w:t>
        </w:r>
        <w:r w:rsidR="00BD366A">
          <w:rPr>
            <w:noProof/>
            <w:webHidden/>
          </w:rPr>
          <w:tab/>
        </w:r>
        <w:r w:rsidR="00BD366A">
          <w:rPr>
            <w:noProof/>
            <w:webHidden/>
          </w:rPr>
          <w:fldChar w:fldCharType="begin"/>
        </w:r>
        <w:r w:rsidR="00BD366A">
          <w:rPr>
            <w:noProof/>
            <w:webHidden/>
          </w:rPr>
          <w:instrText xml:space="preserve"> PAGEREF _Toc92192286 \h </w:instrText>
        </w:r>
        <w:r w:rsidR="00BD366A">
          <w:rPr>
            <w:noProof/>
            <w:webHidden/>
          </w:rPr>
        </w:r>
        <w:r w:rsidR="00BD366A">
          <w:rPr>
            <w:noProof/>
            <w:webHidden/>
          </w:rPr>
          <w:fldChar w:fldCharType="separate"/>
        </w:r>
        <w:r w:rsidR="00BD366A">
          <w:rPr>
            <w:noProof/>
            <w:webHidden/>
          </w:rPr>
          <w:t>8</w:t>
        </w:r>
        <w:r w:rsidR="00BD366A">
          <w:rPr>
            <w:noProof/>
            <w:webHidden/>
          </w:rPr>
          <w:fldChar w:fldCharType="end"/>
        </w:r>
      </w:hyperlink>
    </w:p>
    <w:p w14:paraId="0AA49A99" w14:textId="4A3AEA46" w:rsidR="00BD366A" w:rsidRDefault="00B8199E">
      <w:pPr>
        <w:pStyle w:val="TOC2"/>
        <w:tabs>
          <w:tab w:val="right" w:leader="dot" w:pos="9350"/>
        </w:tabs>
        <w:rPr>
          <w:rFonts w:eastAsiaTheme="minorEastAsia"/>
          <w:noProof/>
        </w:rPr>
      </w:pPr>
      <w:hyperlink w:anchor="_Toc92192287" w:history="1">
        <w:r w:rsidR="00BD366A" w:rsidRPr="003F0792">
          <w:rPr>
            <w:rStyle w:val="Hyperlink"/>
            <w:noProof/>
            <w:lang w:val="ru-RU"/>
          </w:rPr>
          <w:t>4.1</w:t>
        </w:r>
        <w:r w:rsidR="00BD366A" w:rsidRPr="003F0792">
          <w:rPr>
            <w:rStyle w:val="Hyperlink"/>
            <w:noProof/>
            <w:lang/>
          </w:rPr>
          <w:t>.</w:t>
        </w:r>
        <w:r w:rsidR="00BD366A" w:rsidRPr="003F0792">
          <w:rPr>
            <w:rStyle w:val="Hyperlink"/>
            <w:noProof/>
            <w:lang w:val="ru-RU"/>
          </w:rPr>
          <w:t xml:space="preserve"> Персональные данные</w:t>
        </w:r>
        <w:r w:rsidR="00BD366A">
          <w:rPr>
            <w:noProof/>
            <w:webHidden/>
          </w:rPr>
          <w:tab/>
        </w:r>
        <w:r w:rsidR="00BD366A">
          <w:rPr>
            <w:noProof/>
            <w:webHidden/>
          </w:rPr>
          <w:fldChar w:fldCharType="begin"/>
        </w:r>
        <w:r w:rsidR="00BD366A">
          <w:rPr>
            <w:noProof/>
            <w:webHidden/>
          </w:rPr>
          <w:instrText xml:space="preserve"> PAGEREF _Toc92192287 \h </w:instrText>
        </w:r>
        <w:r w:rsidR="00BD366A">
          <w:rPr>
            <w:noProof/>
            <w:webHidden/>
          </w:rPr>
        </w:r>
        <w:r w:rsidR="00BD366A">
          <w:rPr>
            <w:noProof/>
            <w:webHidden/>
          </w:rPr>
          <w:fldChar w:fldCharType="separate"/>
        </w:r>
        <w:r w:rsidR="00BD366A">
          <w:rPr>
            <w:noProof/>
            <w:webHidden/>
          </w:rPr>
          <w:t>9</w:t>
        </w:r>
        <w:r w:rsidR="00BD366A">
          <w:rPr>
            <w:noProof/>
            <w:webHidden/>
          </w:rPr>
          <w:fldChar w:fldCharType="end"/>
        </w:r>
      </w:hyperlink>
    </w:p>
    <w:p w14:paraId="67CB9860" w14:textId="3292C669" w:rsidR="00BD366A" w:rsidRDefault="00B8199E">
      <w:pPr>
        <w:pStyle w:val="TOC2"/>
        <w:tabs>
          <w:tab w:val="right" w:leader="dot" w:pos="9350"/>
        </w:tabs>
        <w:rPr>
          <w:rFonts w:eastAsiaTheme="minorEastAsia"/>
          <w:noProof/>
        </w:rPr>
      </w:pPr>
      <w:hyperlink w:anchor="_Toc92192288" w:history="1">
        <w:r w:rsidR="00BD366A" w:rsidRPr="003F0792">
          <w:rPr>
            <w:rStyle w:val="Hyperlink"/>
            <w:noProof/>
            <w:lang w:val="ru-RU"/>
          </w:rPr>
          <w:t>4.2</w:t>
        </w:r>
        <w:r w:rsidR="00BD366A" w:rsidRPr="003F0792">
          <w:rPr>
            <w:rStyle w:val="Hyperlink"/>
            <w:noProof/>
            <w:lang/>
          </w:rPr>
          <w:t>.</w:t>
        </w:r>
        <w:r w:rsidR="00BD366A" w:rsidRPr="003F0792">
          <w:rPr>
            <w:rStyle w:val="Hyperlink"/>
            <w:noProof/>
            <w:lang w:val="ru-RU"/>
          </w:rPr>
          <w:t xml:space="preserve"> Коммерческая тайна</w:t>
        </w:r>
        <w:r w:rsidR="00BD366A">
          <w:rPr>
            <w:noProof/>
            <w:webHidden/>
          </w:rPr>
          <w:tab/>
        </w:r>
        <w:r w:rsidR="00BD366A">
          <w:rPr>
            <w:noProof/>
            <w:webHidden/>
          </w:rPr>
          <w:fldChar w:fldCharType="begin"/>
        </w:r>
        <w:r w:rsidR="00BD366A">
          <w:rPr>
            <w:noProof/>
            <w:webHidden/>
          </w:rPr>
          <w:instrText xml:space="preserve"> PAGEREF _Toc92192288 \h </w:instrText>
        </w:r>
        <w:r w:rsidR="00BD366A">
          <w:rPr>
            <w:noProof/>
            <w:webHidden/>
          </w:rPr>
        </w:r>
        <w:r w:rsidR="00BD366A">
          <w:rPr>
            <w:noProof/>
            <w:webHidden/>
          </w:rPr>
          <w:fldChar w:fldCharType="separate"/>
        </w:r>
        <w:r w:rsidR="00BD366A">
          <w:rPr>
            <w:noProof/>
            <w:webHidden/>
          </w:rPr>
          <w:t>10</w:t>
        </w:r>
        <w:r w:rsidR="00BD366A">
          <w:rPr>
            <w:noProof/>
            <w:webHidden/>
          </w:rPr>
          <w:fldChar w:fldCharType="end"/>
        </w:r>
      </w:hyperlink>
    </w:p>
    <w:p w14:paraId="08A18EF1" w14:textId="707FDCDF" w:rsidR="00BD366A" w:rsidRDefault="00B8199E">
      <w:pPr>
        <w:pStyle w:val="TOC2"/>
        <w:tabs>
          <w:tab w:val="right" w:leader="dot" w:pos="9350"/>
        </w:tabs>
        <w:rPr>
          <w:rFonts w:eastAsiaTheme="minorEastAsia"/>
          <w:noProof/>
        </w:rPr>
      </w:pPr>
      <w:hyperlink w:anchor="_Toc92192289" w:history="1">
        <w:r w:rsidR="00BD366A" w:rsidRPr="003F0792">
          <w:rPr>
            <w:rStyle w:val="Hyperlink"/>
            <w:noProof/>
            <w:lang w:val="ru-RU"/>
          </w:rPr>
          <w:t>4.3</w:t>
        </w:r>
        <w:r w:rsidR="00BD366A" w:rsidRPr="003F0792">
          <w:rPr>
            <w:rStyle w:val="Hyperlink"/>
            <w:noProof/>
            <w:lang/>
          </w:rPr>
          <w:t>.</w:t>
        </w:r>
        <w:r w:rsidR="00BD366A" w:rsidRPr="003F0792">
          <w:rPr>
            <w:rStyle w:val="Hyperlink"/>
            <w:noProof/>
            <w:lang w:val="ru-RU"/>
          </w:rPr>
          <w:t xml:space="preserve"> Защита машинных носителей информации</w:t>
        </w:r>
        <w:r w:rsidR="00BD366A">
          <w:rPr>
            <w:noProof/>
            <w:webHidden/>
          </w:rPr>
          <w:tab/>
        </w:r>
        <w:r w:rsidR="00BD366A">
          <w:rPr>
            <w:noProof/>
            <w:webHidden/>
          </w:rPr>
          <w:fldChar w:fldCharType="begin"/>
        </w:r>
        <w:r w:rsidR="00BD366A">
          <w:rPr>
            <w:noProof/>
            <w:webHidden/>
          </w:rPr>
          <w:instrText xml:space="preserve"> PAGEREF _Toc92192289 \h </w:instrText>
        </w:r>
        <w:r w:rsidR="00BD366A">
          <w:rPr>
            <w:noProof/>
            <w:webHidden/>
          </w:rPr>
        </w:r>
        <w:r w:rsidR="00BD366A">
          <w:rPr>
            <w:noProof/>
            <w:webHidden/>
          </w:rPr>
          <w:fldChar w:fldCharType="separate"/>
        </w:r>
        <w:r w:rsidR="00BD366A">
          <w:rPr>
            <w:noProof/>
            <w:webHidden/>
          </w:rPr>
          <w:t>10</w:t>
        </w:r>
        <w:r w:rsidR="00BD366A">
          <w:rPr>
            <w:noProof/>
            <w:webHidden/>
          </w:rPr>
          <w:fldChar w:fldCharType="end"/>
        </w:r>
      </w:hyperlink>
    </w:p>
    <w:p w14:paraId="38F574E4" w14:textId="142BCB9F" w:rsidR="00BD366A" w:rsidRDefault="00B8199E">
      <w:pPr>
        <w:pStyle w:val="TOC2"/>
        <w:tabs>
          <w:tab w:val="right" w:leader="dot" w:pos="9350"/>
        </w:tabs>
        <w:rPr>
          <w:rFonts w:eastAsiaTheme="minorEastAsia"/>
          <w:noProof/>
        </w:rPr>
      </w:pPr>
      <w:hyperlink w:anchor="_Toc92192290" w:history="1">
        <w:r w:rsidR="00BD366A" w:rsidRPr="003F0792">
          <w:rPr>
            <w:rStyle w:val="Hyperlink"/>
            <w:noProof/>
            <w:lang/>
          </w:rPr>
          <w:t xml:space="preserve">4.4. </w:t>
        </w:r>
        <w:r w:rsidR="00BD366A" w:rsidRPr="003F0792">
          <w:rPr>
            <w:rStyle w:val="Hyperlink"/>
            <w:noProof/>
            <w:lang w:val="ru-RU"/>
          </w:rPr>
          <w:t>Авторизация и аутентификация</w:t>
        </w:r>
        <w:r w:rsidR="00BD366A">
          <w:rPr>
            <w:noProof/>
            <w:webHidden/>
          </w:rPr>
          <w:tab/>
        </w:r>
        <w:r w:rsidR="00BD366A">
          <w:rPr>
            <w:noProof/>
            <w:webHidden/>
          </w:rPr>
          <w:fldChar w:fldCharType="begin"/>
        </w:r>
        <w:r w:rsidR="00BD366A">
          <w:rPr>
            <w:noProof/>
            <w:webHidden/>
          </w:rPr>
          <w:instrText xml:space="preserve"> PAGEREF _Toc92192290 \h </w:instrText>
        </w:r>
        <w:r w:rsidR="00BD366A">
          <w:rPr>
            <w:noProof/>
            <w:webHidden/>
          </w:rPr>
        </w:r>
        <w:r w:rsidR="00BD366A">
          <w:rPr>
            <w:noProof/>
            <w:webHidden/>
          </w:rPr>
          <w:fldChar w:fldCharType="separate"/>
        </w:r>
        <w:r w:rsidR="00BD366A">
          <w:rPr>
            <w:noProof/>
            <w:webHidden/>
          </w:rPr>
          <w:t>10</w:t>
        </w:r>
        <w:r w:rsidR="00BD366A">
          <w:rPr>
            <w:noProof/>
            <w:webHidden/>
          </w:rPr>
          <w:fldChar w:fldCharType="end"/>
        </w:r>
      </w:hyperlink>
    </w:p>
    <w:p w14:paraId="3B92114A" w14:textId="404AF23A" w:rsidR="00BD366A" w:rsidRDefault="00B8199E">
      <w:pPr>
        <w:pStyle w:val="TOC2"/>
        <w:tabs>
          <w:tab w:val="right" w:leader="dot" w:pos="9350"/>
        </w:tabs>
        <w:rPr>
          <w:rFonts w:eastAsiaTheme="minorEastAsia"/>
          <w:noProof/>
        </w:rPr>
      </w:pPr>
      <w:hyperlink w:anchor="_Toc92192291" w:history="1">
        <w:r w:rsidR="00BD366A" w:rsidRPr="003F0792">
          <w:rPr>
            <w:rStyle w:val="Hyperlink"/>
            <w:noProof/>
            <w:lang/>
          </w:rPr>
          <w:t xml:space="preserve">4.5. </w:t>
        </w:r>
        <w:r w:rsidR="00BD366A" w:rsidRPr="003F0792">
          <w:rPr>
            <w:rStyle w:val="Hyperlink"/>
            <w:noProof/>
            <w:lang w:val="ru-RU"/>
          </w:rPr>
          <w:t>Данные</w:t>
        </w:r>
        <w:r w:rsidR="00BD366A">
          <w:rPr>
            <w:noProof/>
            <w:webHidden/>
          </w:rPr>
          <w:tab/>
        </w:r>
        <w:r w:rsidR="00BD366A">
          <w:rPr>
            <w:noProof/>
            <w:webHidden/>
          </w:rPr>
          <w:fldChar w:fldCharType="begin"/>
        </w:r>
        <w:r w:rsidR="00BD366A">
          <w:rPr>
            <w:noProof/>
            <w:webHidden/>
          </w:rPr>
          <w:instrText xml:space="preserve"> PAGEREF _Toc92192291 \h </w:instrText>
        </w:r>
        <w:r w:rsidR="00BD366A">
          <w:rPr>
            <w:noProof/>
            <w:webHidden/>
          </w:rPr>
        </w:r>
        <w:r w:rsidR="00BD366A">
          <w:rPr>
            <w:noProof/>
            <w:webHidden/>
          </w:rPr>
          <w:fldChar w:fldCharType="separate"/>
        </w:r>
        <w:r w:rsidR="00BD366A">
          <w:rPr>
            <w:noProof/>
            <w:webHidden/>
          </w:rPr>
          <w:t>10</w:t>
        </w:r>
        <w:r w:rsidR="00BD366A">
          <w:rPr>
            <w:noProof/>
            <w:webHidden/>
          </w:rPr>
          <w:fldChar w:fldCharType="end"/>
        </w:r>
      </w:hyperlink>
    </w:p>
    <w:p w14:paraId="6DAE2224" w14:textId="40098F23" w:rsidR="00BD366A" w:rsidRDefault="00B8199E">
      <w:pPr>
        <w:pStyle w:val="TOC2"/>
        <w:tabs>
          <w:tab w:val="right" w:leader="dot" w:pos="9350"/>
        </w:tabs>
        <w:rPr>
          <w:rFonts w:eastAsiaTheme="minorEastAsia"/>
          <w:noProof/>
        </w:rPr>
      </w:pPr>
      <w:hyperlink w:anchor="_Toc92192292" w:history="1">
        <w:r w:rsidR="00BD366A" w:rsidRPr="003F0792">
          <w:rPr>
            <w:rStyle w:val="Hyperlink"/>
            <w:noProof/>
            <w:lang/>
          </w:rPr>
          <w:t xml:space="preserve">4.6. </w:t>
        </w:r>
        <w:r w:rsidR="00BD366A" w:rsidRPr="003F0792">
          <w:rPr>
            <w:rStyle w:val="Hyperlink"/>
            <w:noProof/>
            <w:lang w:val="ru-RU"/>
          </w:rPr>
          <w:t>Физические требования</w:t>
        </w:r>
        <w:r w:rsidR="00BD366A">
          <w:rPr>
            <w:noProof/>
            <w:webHidden/>
          </w:rPr>
          <w:tab/>
        </w:r>
        <w:r w:rsidR="00BD366A">
          <w:rPr>
            <w:noProof/>
            <w:webHidden/>
          </w:rPr>
          <w:fldChar w:fldCharType="begin"/>
        </w:r>
        <w:r w:rsidR="00BD366A">
          <w:rPr>
            <w:noProof/>
            <w:webHidden/>
          </w:rPr>
          <w:instrText xml:space="preserve"> PAGEREF _Toc92192292 \h </w:instrText>
        </w:r>
        <w:r w:rsidR="00BD366A">
          <w:rPr>
            <w:noProof/>
            <w:webHidden/>
          </w:rPr>
        </w:r>
        <w:r w:rsidR="00BD366A">
          <w:rPr>
            <w:noProof/>
            <w:webHidden/>
          </w:rPr>
          <w:fldChar w:fldCharType="separate"/>
        </w:r>
        <w:r w:rsidR="00BD366A">
          <w:rPr>
            <w:noProof/>
            <w:webHidden/>
          </w:rPr>
          <w:t>11</w:t>
        </w:r>
        <w:r w:rsidR="00BD366A">
          <w:rPr>
            <w:noProof/>
            <w:webHidden/>
          </w:rPr>
          <w:fldChar w:fldCharType="end"/>
        </w:r>
      </w:hyperlink>
    </w:p>
    <w:p w14:paraId="4C60AC40" w14:textId="4DCD1876" w:rsidR="00BD366A" w:rsidRDefault="00B8199E">
      <w:pPr>
        <w:pStyle w:val="TOC2"/>
        <w:tabs>
          <w:tab w:val="right" w:leader="dot" w:pos="9350"/>
        </w:tabs>
        <w:rPr>
          <w:rFonts w:eastAsiaTheme="minorEastAsia"/>
          <w:noProof/>
        </w:rPr>
      </w:pPr>
      <w:hyperlink w:anchor="_Toc92192293" w:history="1">
        <w:r w:rsidR="00BD366A" w:rsidRPr="003F0792">
          <w:rPr>
            <w:rStyle w:val="Hyperlink"/>
            <w:noProof/>
            <w:lang/>
          </w:rPr>
          <w:t xml:space="preserve">4.7. </w:t>
        </w:r>
        <w:r w:rsidR="00BD366A" w:rsidRPr="003F0792">
          <w:rPr>
            <w:rStyle w:val="Hyperlink"/>
            <w:noProof/>
            <w:lang w:val="ru-RU"/>
          </w:rPr>
          <w:t>Киберугрозы</w:t>
        </w:r>
        <w:r w:rsidR="00BD366A">
          <w:rPr>
            <w:noProof/>
            <w:webHidden/>
          </w:rPr>
          <w:tab/>
        </w:r>
        <w:r w:rsidR="00BD366A">
          <w:rPr>
            <w:noProof/>
            <w:webHidden/>
          </w:rPr>
          <w:fldChar w:fldCharType="begin"/>
        </w:r>
        <w:r w:rsidR="00BD366A">
          <w:rPr>
            <w:noProof/>
            <w:webHidden/>
          </w:rPr>
          <w:instrText xml:space="preserve"> PAGEREF _Toc92192293 \h </w:instrText>
        </w:r>
        <w:r w:rsidR="00BD366A">
          <w:rPr>
            <w:noProof/>
            <w:webHidden/>
          </w:rPr>
        </w:r>
        <w:r w:rsidR="00BD366A">
          <w:rPr>
            <w:noProof/>
            <w:webHidden/>
          </w:rPr>
          <w:fldChar w:fldCharType="separate"/>
        </w:r>
        <w:r w:rsidR="00BD366A">
          <w:rPr>
            <w:noProof/>
            <w:webHidden/>
          </w:rPr>
          <w:t>11</w:t>
        </w:r>
        <w:r w:rsidR="00BD366A">
          <w:rPr>
            <w:noProof/>
            <w:webHidden/>
          </w:rPr>
          <w:fldChar w:fldCharType="end"/>
        </w:r>
      </w:hyperlink>
    </w:p>
    <w:p w14:paraId="33BCDFC1" w14:textId="03C61A5C" w:rsidR="00BD366A" w:rsidRDefault="00B8199E">
      <w:pPr>
        <w:pStyle w:val="TOC2"/>
        <w:tabs>
          <w:tab w:val="right" w:leader="dot" w:pos="9350"/>
        </w:tabs>
        <w:rPr>
          <w:rFonts w:eastAsiaTheme="minorEastAsia"/>
          <w:noProof/>
        </w:rPr>
      </w:pPr>
      <w:hyperlink w:anchor="_Toc92192294" w:history="1">
        <w:r w:rsidR="00BD366A" w:rsidRPr="003F0792">
          <w:rPr>
            <w:rStyle w:val="Hyperlink"/>
            <w:noProof/>
            <w:lang/>
          </w:rPr>
          <w:t xml:space="preserve">4.8. </w:t>
        </w:r>
        <w:r w:rsidR="00BD366A" w:rsidRPr="003F0792">
          <w:rPr>
            <w:rStyle w:val="Hyperlink"/>
            <w:noProof/>
            <w:lang w:val="ru-RU"/>
          </w:rPr>
          <w:t>Ограничение программной среды</w:t>
        </w:r>
        <w:r w:rsidR="00BD366A">
          <w:rPr>
            <w:noProof/>
            <w:webHidden/>
          </w:rPr>
          <w:tab/>
        </w:r>
        <w:r w:rsidR="00BD366A">
          <w:rPr>
            <w:noProof/>
            <w:webHidden/>
          </w:rPr>
          <w:fldChar w:fldCharType="begin"/>
        </w:r>
        <w:r w:rsidR="00BD366A">
          <w:rPr>
            <w:noProof/>
            <w:webHidden/>
          </w:rPr>
          <w:instrText xml:space="preserve"> PAGEREF _Toc92192294 \h </w:instrText>
        </w:r>
        <w:r w:rsidR="00BD366A">
          <w:rPr>
            <w:noProof/>
            <w:webHidden/>
          </w:rPr>
        </w:r>
        <w:r w:rsidR="00BD366A">
          <w:rPr>
            <w:noProof/>
            <w:webHidden/>
          </w:rPr>
          <w:fldChar w:fldCharType="separate"/>
        </w:r>
        <w:r w:rsidR="00BD366A">
          <w:rPr>
            <w:noProof/>
            <w:webHidden/>
          </w:rPr>
          <w:t>11</w:t>
        </w:r>
        <w:r w:rsidR="00BD366A">
          <w:rPr>
            <w:noProof/>
            <w:webHidden/>
          </w:rPr>
          <w:fldChar w:fldCharType="end"/>
        </w:r>
      </w:hyperlink>
    </w:p>
    <w:p w14:paraId="6FE0B40B" w14:textId="712C2306" w:rsidR="00BD366A" w:rsidRDefault="00B8199E">
      <w:pPr>
        <w:pStyle w:val="TOC2"/>
        <w:tabs>
          <w:tab w:val="right" w:leader="dot" w:pos="9350"/>
        </w:tabs>
        <w:rPr>
          <w:rFonts w:eastAsiaTheme="minorEastAsia"/>
          <w:noProof/>
        </w:rPr>
      </w:pPr>
      <w:hyperlink w:anchor="_Toc92192295" w:history="1">
        <w:r w:rsidR="00BD366A" w:rsidRPr="003F0792">
          <w:rPr>
            <w:rStyle w:val="Hyperlink"/>
            <w:noProof/>
            <w:lang/>
          </w:rPr>
          <w:t xml:space="preserve">4.9. </w:t>
        </w:r>
        <w:r w:rsidR="00BD366A" w:rsidRPr="003F0792">
          <w:rPr>
            <w:rStyle w:val="Hyperlink"/>
            <w:noProof/>
            <w:lang w:val="ru-RU"/>
          </w:rPr>
          <w:t>Защита среды виртуализации</w:t>
        </w:r>
        <w:r w:rsidR="00BD366A">
          <w:rPr>
            <w:noProof/>
            <w:webHidden/>
          </w:rPr>
          <w:tab/>
        </w:r>
        <w:r w:rsidR="00BD366A">
          <w:rPr>
            <w:noProof/>
            <w:webHidden/>
          </w:rPr>
          <w:fldChar w:fldCharType="begin"/>
        </w:r>
        <w:r w:rsidR="00BD366A">
          <w:rPr>
            <w:noProof/>
            <w:webHidden/>
          </w:rPr>
          <w:instrText xml:space="preserve"> PAGEREF _Toc92192295 \h </w:instrText>
        </w:r>
        <w:r w:rsidR="00BD366A">
          <w:rPr>
            <w:noProof/>
            <w:webHidden/>
          </w:rPr>
        </w:r>
        <w:r w:rsidR="00BD366A">
          <w:rPr>
            <w:noProof/>
            <w:webHidden/>
          </w:rPr>
          <w:fldChar w:fldCharType="separate"/>
        </w:r>
        <w:r w:rsidR="00BD366A">
          <w:rPr>
            <w:noProof/>
            <w:webHidden/>
          </w:rPr>
          <w:t>11</w:t>
        </w:r>
        <w:r w:rsidR="00BD366A">
          <w:rPr>
            <w:noProof/>
            <w:webHidden/>
          </w:rPr>
          <w:fldChar w:fldCharType="end"/>
        </w:r>
      </w:hyperlink>
    </w:p>
    <w:p w14:paraId="1A680E66" w14:textId="3A532833" w:rsidR="00BD366A" w:rsidRDefault="00B8199E">
      <w:pPr>
        <w:pStyle w:val="TOC1"/>
        <w:rPr>
          <w:rFonts w:eastAsiaTheme="minorEastAsia"/>
          <w:b w:val="0"/>
          <w:bCs w:val="0"/>
          <w:noProof/>
        </w:rPr>
      </w:pPr>
      <w:hyperlink w:anchor="_Toc92192296" w:history="1">
        <w:r w:rsidR="00BD366A" w:rsidRPr="003F0792">
          <w:rPr>
            <w:rStyle w:val="Hyperlink"/>
            <w:noProof/>
            <w:lang w:val="ru-RU"/>
          </w:rPr>
          <w:t xml:space="preserve">5. Классификация </w:t>
        </w:r>
        <w:r w:rsidR="00BD366A" w:rsidRPr="003F0792">
          <w:rPr>
            <w:rStyle w:val="Hyperlink"/>
            <w:noProof/>
          </w:rPr>
          <w:t>ERP</w:t>
        </w:r>
        <w:r w:rsidR="00BD366A" w:rsidRPr="003F0792">
          <w:rPr>
            <w:rStyle w:val="Hyperlink"/>
            <w:noProof/>
            <w:lang w:val="ru-RU"/>
          </w:rPr>
          <w:t xml:space="preserve"> системы по приоритету восстановления</w:t>
        </w:r>
        <w:r w:rsidR="00BD366A">
          <w:rPr>
            <w:noProof/>
            <w:webHidden/>
          </w:rPr>
          <w:tab/>
        </w:r>
        <w:r w:rsidR="00BD366A">
          <w:rPr>
            <w:noProof/>
            <w:webHidden/>
          </w:rPr>
          <w:fldChar w:fldCharType="begin"/>
        </w:r>
        <w:r w:rsidR="00BD366A">
          <w:rPr>
            <w:noProof/>
            <w:webHidden/>
          </w:rPr>
          <w:instrText xml:space="preserve"> PAGEREF _Toc92192296 \h </w:instrText>
        </w:r>
        <w:r w:rsidR="00BD366A">
          <w:rPr>
            <w:noProof/>
            <w:webHidden/>
          </w:rPr>
        </w:r>
        <w:r w:rsidR="00BD366A">
          <w:rPr>
            <w:noProof/>
            <w:webHidden/>
          </w:rPr>
          <w:fldChar w:fldCharType="separate"/>
        </w:r>
        <w:r w:rsidR="00BD366A">
          <w:rPr>
            <w:noProof/>
            <w:webHidden/>
          </w:rPr>
          <w:t>12</w:t>
        </w:r>
        <w:r w:rsidR="00BD366A">
          <w:rPr>
            <w:noProof/>
            <w:webHidden/>
          </w:rPr>
          <w:fldChar w:fldCharType="end"/>
        </w:r>
      </w:hyperlink>
    </w:p>
    <w:p w14:paraId="24FD1109" w14:textId="58F94EC0" w:rsidR="00BD366A" w:rsidRDefault="00B8199E">
      <w:pPr>
        <w:pStyle w:val="TOC2"/>
        <w:tabs>
          <w:tab w:val="right" w:leader="dot" w:pos="9350"/>
        </w:tabs>
        <w:rPr>
          <w:rFonts w:eastAsiaTheme="minorEastAsia"/>
          <w:noProof/>
        </w:rPr>
      </w:pPr>
      <w:hyperlink w:anchor="_Toc92192297" w:history="1">
        <w:r w:rsidR="00BD366A" w:rsidRPr="003F0792">
          <w:rPr>
            <w:rStyle w:val="Hyperlink"/>
            <w:noProof/>
            <w:lang w:val="ru-RU"/>
          </w:rPr>
          <w:t xml:space="preserve">5.1. Классификатор </w:t>
        </w:r>
        <w:r w:rsidR="00BD366A" w:rsidRPr="003F0792">
          <w:rPr>
            <w:rStyle w:val="Hyperlink"/>
            <w:noProof/>
          </w:rPr>
          <w:t>ERP</w:t>
        </w:r>
        <w:r w:rsidR="00BD366A" w:rsidRPr="003F0792">
          <w:rPr>
            <w:rStyle w:val="Hyperlink"/>
            <w:noProof/>
            <w:lang w:val="ru-RU"/>
          </w:rPr>
          <w:t xml:space="preserve"> системы по типу обработки отказов</w:t>
        </w:r>
        <w:r w:rsidR="00BD366A">
          <w:rPr>
            <w:noProof/>
            <w:webHidden/>
          </w:rPr>
          <w:tab/>
        </w:r>
        <w:r w:rsidR="00BD366A">
          <w:rPr>
            <w:noProof/>
            <w:webHidden/>
          </w:rPr>
          <w:fldChar w:fldCharType="begin"/>
        </w:r>
        <w:r w:rsidR="00BD366A">
          <w:rPr>
            <w:noProof/>
            <w:webHidden/>
          </w:rPr>
          <w:instrText xml:space="preserve"> PAGEREF _Toc92192297 \h </w:instrText>
        </w:r>
        <w:r w:rsidR="00BD366A">
          <w:rPr>
            <w:noProof/>
            <w:webHidden/>
          </w:rPr>
        </w:r>
        <w:r w:rsidR="00BD366A">
          <w:rPr>
            <w:noProof/>
            <w:webHidden/>
          </w:rPr>
          <w:fldChar w:fldCharType="separate"/>
        </w:r>
        <w:r w:rsidR="00BD366A">
          <w:rPr>
            <w:noProof/>
            <w:webHidden/>
          </w:rPr>
          <w:t>12</w:t>
        </w:r>
        <w:r w:rsidR="00BD366A">
          <w:rPr>
            <w:noProof/>
            <w:webHidden/>
          </w:rPr>
          <w:fldChar w:fldCharType="end"/>
        </w:r>
      </w:hyperlink>
    </w:p>
    <w:p w14:paraId="1B833FAB" w14:textId="3F864756" w:rsidR="00BD366A" w:rsidRDefault="00B8199E">
      <w:pPr>
        <w:pStyle w:val="TOC2"/>
        <w:tabs>
          <w:tab w:val="right" w:leader="dot" w:pos="9350"/>
        </w:tabs>
        <w:rPr>
          <w:rFonts w:eastAsiaTheme="minorEastAsia"/>
          <w:noProof/>
        </w:rPr>
      </w:pPr>
      <w:hyperlink w:anchor="_Toc92192298" w:history="1">
        <w:r w:rsidR="00BD366A" w:rsidRPr="003F0792">
          <w:rPr>
            <w:rStyle w:val="Hyperlink"/>
            <w:noProof/>
            <w:lang w:val="ru-RU"/>
          </w:rPr>
          <w:t xml:space="preserve">5.2. Классификатор </w:t>
        </w:r>
        <w:r w:rsidR="00BD366A" w:rsidRPr="003F0792">
          <w:rPr>
            <w:rStyle w:val="Hyperlink"/>
            <w:noProof/>
          </w:rPr>
          <w:t>ERP</w:t>
        </w:r>
        <w:r w:rsidR="00BD366A" w:rsidRPr="003F0792">
          <w:rPr>
            <w:rStyle w:val="Hyperlink"/>
            <w:noProof/>
            <w:lang w:val="ru-RU"/>
          </w:rPr>
          <w:t xml:space="preserve"> системы по времени восстановления и доступности за год</w:t>
        </w:r>
        <w:r w:rsidR="00BD366A">
          <w:rPr>
            <w:noProof/>
            <w:webHidden/>
          </w:rPr>
          <w:tab/>
        </w:r>
        <w:r w:rsidR="00BD366A">
          <w:rPr>
            <w:noProof/>
            <w:webHidden/>
          </w:rPr>
          <w:fldChar w:fldCharType="begin"/>
        </w:r>
        <w:r w:rsidR="00BD366A">
          <w:rPr>
            <w:noProof/>
            <w:webHidden/>
          </w:rPr>
          <w:instrText xml:space="preserve"> PAGEREF _Toc92192298 \h </w:instrText>
        </w:r>
        <w:r w:rsidR="00BD366A">
          <w:rPr>
            <w:noProof/>
            <w:webHidden/>
          </w:rPr>
        </w:r>
        <w:r w:rsidR="00BD366A">
          <w:rPr>
            <w:noProof/>
            <w:webHidden/>
          </w:rPr>
          <w:fldChar w:fldCharType="separate"/>
        </w:r>
        <w:r w:rsidR="00BD366A">
          <w:rPr>
            <w:noProof/>
            <w:webHidden/>
          </w:rPr>
          <w:t>14</w:t>
        </w:r>
        <w:r w:rsidR="00BD366A">
          <w:rPr>
            <w:noProof/>
            <w:webHidden/>
          </w:rPr>
          <w:fldChar w:fldCharType="end"/>
        </w:r>
      </w:hyperlink>
    </w:p>
    <w:p w14:paraId="152E3BD8" w14:textId="734D5001" w:rsidR="00BD366A" w:rsidRDefault="00B8199E">
      <w:pPr>
        <w:pStyle w:val="TOC2"/>
        <w:tabs>
          <w:tab w:val="right" w:leader="dot" w:pos="9350"/>
        </w:tabs>
        <w:rPr>
          <w:rFonts w:eastAsiaTheme="minorEastAsia"/>
          <w:noProof/>
        </w:rPr>
      </w:pPr>
      <w:hyperlink w:anchor="_Toc92192299" w:history="1">
        <w:r w:rsidR="00BD366A" w:rsidRPr="003F0792">
          <w:rPr>
            <w:rStyle w:val="Hyperlink"/>
            <w:noProof/>
          </w:rPr>
          <w:t>5.3. Классификатор ERP системы по звенности</w:t>
        </w:r>
        <w:r w:rsidR="00BD366A">
          <w:rPr>
            <w:noProof/>
            <w:webHidden/>
          </w:rPr>
          <w:tab/>
        </w:r>
        <w:r w:rsidR="00BD366A">
          <w:rPr>
            <w:noProof/>
            <w:webHidden/>
          </w:rPr>
          <w:fldChar w:fldCharType="begin"/>
        </w:r>
        <w:r w:rsidR="00BD366A">
          <w:rPr>
            <w:noProof/>
            <w:webHidden/>
          </w:rPr>
          <w:instrText xml:space="preserve"> PAGEREF _Toc92192299 \h </w:instrText>
        </w:r>
        <w:r w:rsidR="00BD366A">
          <w:rPr>
            <w:noProof/>
            <w:webHidden/>
          </w:rPr>
        </w:r>
        <w:r w:rsidR="00BD366A">
          <w:rPr>
            <w:noProof/>
            <w:webHidden/>
          </w:rPr>
          <w:fldChar w:fldCharType="separate"/>
        </w:r>
        <w:r w:rsidR="00BD366A">
          <w:rPr>
            <w:noProof/>
            <w:webHidden/>
          </w:rPr>
          <w:t>15</w:t>
        </w:r>
        <w:r w:rsidR="00BD366A">
          <w:rPr>
            <w:noProof/>
            <w:webHidden/>
          </w:rPr>
          <w:fldChar w:fldCharType="end"/>
        </w:r>
      </w:hyperlink>
    </w:p>
    <w:p w14:paraId="29BA9434" w14:textId="301CCAC7" w:rsidR="00BD366A" w:rsidRDefault="00B8199E">
      <w:pPr>
        <w:pStyle w:val="TOC2"/>
        <w:tabs>
          <w:tab w:val="right" w:leader="dot" w:pos="9350"/>
        </w:tabs>
        <w:rPr>
          <w:rFonts w:eastAsiaTheme="minorEastAsia"/>
          <w:noProof/>
        </w:rPr>
      </w:pPr>
      <w:hyperlink w:anchor="_Toc92192300" w:history="1">
        <w:r w:rsidR="00BD366A" w:rsidRPr="003F0792">
          <w:rPr>
            <w:rStyle w:val="Hyperlink"/>
            <w:noProof/>
            <w:lang w:val="ru-RU"/>
          </w:rPr>
          <w:t xml:space="preserve">5.4. Классификатор </w:t>
        </w:r>
        <w:r w:rsidR="00BD366A" w:rsidRPr="003F0792">
          <w:rPr>
            <w:rStyle w:val="Hyperlink"/>
            <w:noProof/>
          </w:rPr>
          <w:t>ERP</w:t>
        </w:r>
        <w:r w:rsidR="00BD366A" w:rsidRPr="003F0792">
          <w:rPr>
            <w:rStyle w:val="Hyperlink"/>
            <w:noProof/>
            <w:lang w:val="ru-RU"/>
          </w:rPr>
          <w:t xml:space="preserve"> системы по избыточности</w:t>
        </w:r>
        <w:r w:rsidR="00BD366A">
          <w:rPr>
            <w:noProof/>
            <w:webHidden/>
          </w:rPr>
          <w:tab/>
        </w:r>
        <w:r w:rsidR="00BD366A">
          <w:rPr>
            <w:noProof/>
            <w:webHidden/>
          </w:rPr>
          <w:fldChar w:fldCharType="begin"/>
        </w:r>
        <w:r w:rsidR="00BD366A">
          <w:rPr>
            <w:noProof/>
            <w:webHidden/>
          </w:rPr>
          <w:instrText xml:space="preserve"> PAGEREF _Toc92192300 \h </w:instrText>
        </w:r>
        <w:r w:rsidR="00BD366A">
          <w:rPr>
            <w:noProof/>
            <w:webHidden/>
          </w:rPr>
        </w:r>
        <w:r w:rsidR="00BD366A">
          <w:rPr>
            <w:noProof/>
            <w:webHidden/>
          </w:rPr>
          <w:fldChar w:fldCharType="separate"/>
        </w:r>
        <w:r w:rsidR="00BD366A">
          <w:rPr>
            <w:noProof/>
            <w:webHidden/>
          </w:rPr>
          <w:t>15</w:t>
        </w:r>
        <w:r w:rsidR="00BD366A">
          <w:rPr>
            <w:noProof/>
            <w:webHidden/>
          </w:rPr>
          <w:fldChar w:fldCharType="end"/>
        </w:r>
      </w:hyperlink>
    </w:p>
    <w:p w14:paraId="75D45459" w14:textId="0013F821" w:rsidR="00BD366A" w:rsidRDefault="00B8199E">
      <w:pPr>
        <w:pStyle w:val="TOC2"/>
        <w:tabs>
          <w:tab w:val="right" w:leader="dot" w:pos="9350"/>
        </w:tabs>
        <w:rPr>
          <w:rFonts w:eastAsiaTheme="minorEastAsia"/>
          <w:noProof/>
        </w:rPr>
      </w:pPr>
      <w:hyperlink w:anchor="_Toc92192301" w:history="1">
        <w:r w:rsidR="00BD366A" w:rsidRPr="003F0792">
          <w:rPr>
            <w:rStyle w:val="Hyperlink"/>
            <w:noProof/>
            <w:lang w:val="ru-RU"/>
          </w:rPr>
          <w:t xml:space="preserve">5.5. Классификатор </w:t>
        </w:r>
        <w:r w:rsidR="00BD366A" w:rsidRPr="003F0792">
          <w:rPr>
            <w:rStyle w:val="Hyperlink"/>
            <w:noProof/>
          </w:rPr>
          <w:t>ERP</w:t>
        </w:r>
        <w:r w:rsidR="00BD366A" w:rsidRPr="003F0792">
          <w:rPr>
            <w:rStyle w:val="Hyperlink"/>
            <w:noProof/>
            <w:lang w:val="ru-RU"/>
          </w:rPr>
          <w:t xml:space="preserve"> системы по режиму поддержки</w:t>
        </w:r>
        <w:r w:rsidR="00BD366A">
          <w:rPr>
            <w:noProof/>
            <w:webHidden/>
          </w:rPr>
          <w:tab/>
        </w:r>
        <w:r w:rsidR="00BD366A">
          <w:rPr>
            <w:noProof/>
            <w:webHidden/>
          </w:rPr>
          <w:fldChar w:fldCharType="begin"/>
        </w:r>
        <w:r w:rsidR="00BD366A">
          <w:rPr>
            <w:noProof/>
            <w:webHidden/>
          </w:rPr>
          <w:instrText xml:space="preserve"> PAGEREF _Toc92192301 \h </w:instrText>
        </w:r>
        <w:r w:rsidR="00BD366A">
          <w:rPr>
            <w:noProof/>
            <w:webHidden/>
          </w:rPr>
        </w:r>
        <w:r w:rsidR="00BD366A">
          <w:rPr>
            <w:noProof/>
            <w:webHidden/>
          </w:rPr>
          <w:fldChar w:fldCharType="separate"/>
        </w:r>
        <w:r w:rsidR="00BD366A">
          <w:rPr>
            <w:noProof/>
            <w:webHidden/>
          </w:rPr>
          <w:t>15</w:t>
        </w:r>
        <w:r w:rsidR="00BD366A">
          <w:rPr>
            <w:noProof/>
            <w:webHidden/>
          </w:rPr>
          <w:fldChar w:fldCharType="end"/>
        </w:r>
      </w:hyperlink>
    </w:p>
    <w:p w14:paraId="6DB4C2C8" w14:textId="74E20FF0" w:rsidR="00BD366A" w:rsidRDefault="00B8199E">
      <w:pPr>
        <w:pStyle w:val="TOC2"/>
        <w:tabs>
          <w:tab w:val="right" w:leader="dot" w:pos="9350"/>
        </w:tabs>
        <w:rPr>
          <w:rFonts w:eastAsiaTheme="minorEastAsia"/>
          <w:noProof/>
        </w:rPr>
      </w:pPr>
      <w:hyperlink w:anchor="_Toc92192302" w:history="1">
        <w:r w:rsidR="00BD366A" w:rsidRPr="003F0792">
          <w:rPr>
            <w:rStyle w:val="Hyperlink"/>
            <w:noProof/>
            <w:lang w:val="ru-RU"/>
          </w:rPr>
          <w:t>5.6. Классификатор</w:t>
        </w:r>
        <w:r w:rsidR="00BD366A" w:rsidRPr="003F0792">
          <w:rPr>
            <w:rStyle w:val="Hyperlink"/>
            <w:noProof/>
            <w:spacing w:val="-1"/>
            <w:lang w:val="ru-RU"/>
          </w:rPr>
          <w:t xml:space="preserve"> </w:t>
        </w:r>
        <w:r w:rsidR="00BD366A" w:rsidRPr="003F0792">
          <w:rPr>
            <w:rStyle w:val="Hyperlink"/>
            <w:noProof/>
          </w:rPr>
          <w:t>ERP</w:t>
        </w:r>
        <w:r w:rsidR="00BD366A" w:rsidRPr="003F0792">
          <w:rPr>
            <w:rStyle w:val="Hyperlink"/>
            <w:noProof/>
            <w:lang w:val="ru-RU"/>
          </w:rPr>
          <w:t xml:space="preserve"> системы по</w:t>
        </w:r>
        <w:r w:rsidR="00BD366A" w:rsidRPr="003F0792">
          <w:rPr>
            <w:rStyle w:val="Hyperlink"/>
            <w:noProof/>
            <w:spacing w:val="2"/>
            <w:lang w:val="ru-RU"/>
          </w:rPr>
          <w:t xml:space="preserve"> </w:t>
        </w:r>
        <w:r w:rsidR="00BD366A" w:rsidRPr="003F0792">
          <w:rPr>
            <w:rStyle w:val="Hyperlink"/>
            <w:noProof/>
            <w:lang w:val="ru-RU"/>
          </w:rPr>
          <w:t>способу</w:t>
        </w:r>
        <w:r w:rsidR="00BD366A" w:rsidRPr="003F0792">
          <w:rPr>
            <w:rStyle w:val="Hyperlink"/>
            <w:noProof/>
            <w:spacing w:val="-1"/>
            <w:lang w:val="ru-RU"/>
          </w:rPr>
          <w:t xml:space="preserve"> </w:t>
        </w:r>
        <w:r w:rsidR="00BD366A" w:rsidRPr="003F0792">
          <w:rPr>
            <w:rStyle w:val="Hyperlink"/>
            <w:noProof/>
            <w:lang w:val="ru-RU"/>
          </w:rPr>
          <w:t>обработки</w:t>
        </w:r>
        <w:r w:rsidR="00BD366A" w:rsidRPr="003F0792">
          <w:rPr>
            <w:rStyle w:val="Hyperlink"/>
            <w:noProof/>
            <w:spacing w:val="2"/>
            <w:lang w:val="ru-RU"/>
          </w:rPr>
          <w:t xml:space="preserve"> </w:t>
        </w:r>
        <w:r w:rsidR="00BD366A" w:rsidRPr="003F0792">
          <w:rPr>
            <w:rStyle w:val="Hyperlink"/>
            <w:noProof/>
            <w:lang w:val="ru-RU"/>
          </w:rPr>
          <w:t>отказов</w:t>
        </w:r>
        <w:r w:rsidR="00BD366A">
          <w:rPr>
            <w:noProof/>
            <w:webHidden/>
          </w:rPr>
          <w:tab/>
        </w:r>
        <w:r w:rsidR="00BD366A">
          <w:rPr>
            <w:noProof/>
            <w:webHidden/>
          </w:rPr>
          <w:fldChar w:fldCharType="begin"/>
        </w:r>
        <w:r w:rsidR="00BD366A">
          <w:rPr>
            <w:noProof/>
            <w:webHidden/>
          </w:rPr>
          <w:instrText xml:space="preserve"> PAGEREF _Toc92192302 \h </w:instrText>
        </w:r>
        <w:r w:rsidR="00BD366A">
          <w:rPr>
            <w:noProof/>
            <w:webHidden/>
          </w:rPr>
        </w:r>
        <w:r w:rsidR="00BD366A">
          <w:rPr>
            <w:noProof/>
            <w:webHidden/>
          </w:rPr>
          <w:fldChar w:fldCharType="separate"/>
        </w:r>
        <w:r w:rsidR="00BD366A">
          <w:rPr>
            <w:noProof/>
            <w:webHidden/>
          </w:rPr>
          <w:t>15</w:t>
        </w:r>
        <w:r w:rsidR="00BD366A">
          <w:rPr>
            <w:noProof/>
            <w:webHidden/>
          </w:rPr>
          <w:fldChar w:fldCharType="end"/>
        </w:r>
      </w:hyperlink>
    </w:p>
    <w:p w14:paraId="4AA15496" w14:textId="0C917D38" w:rsidR="00BD366A" w:rsidRDefault="00B8199E">
      <w:pPr>
        <w:pStyle w:val="TOC2"/>
        <w:tabs>
          <w:tab w:val="right" w:leader="dot" w:pos="9350"/>
        </w:tabs>
        <w:rPr>
          <w:rFonts w:eastAsiaTheme="minorEastAsia"/>
          <w:noProof/>
        </w:rPr>
      </w:pPr>
      <w:hyperlink w:anchor="_Toc92192303" w:history="1">
        <w:r w:rsidR="00BD366A" w:rsidRPr="003F0792">
          <w:rPr>
            <w:rStyle w:val="Hyperlink"/>
            <w:noProof/>
            <w:lang w:val="ru-RU"/>
          </w:rPr>
          <w:t xml:space="preserve">5.7. Классификатор </w:t>
        </w:r>
        <w:r w:rsidR="00BD366A" w:rsidRPr="003F0792">
          <w:rPr>
            <w:rStyle w:val="Hyperlink"/>
            <w:noProof/>
          </w:rPr>
          <w:t>ERP</w:t>
        </w:r>
        <w:r w:rsidR="00BD366A" w:rsidRPr="003F0792">
          <w:rPr>
            <w:rStyle w:val="Hyperlink"/>
            <w:noProof/>
            <w:lang w:val="ru-RU"/>
          </w:rPr>
          <w:t xml:space="preserve"> системы по этапам (статусам) жизненного цикла </w:t>
        </w:r>
        <w:r w:rsidR="00BD366A" w:rsidRPr="003F0792">
          <w:rPr>
            <w:rStyle w:val="Hyperlink"/>
            <w:noProof/>
            <w:spacing w:val="-57"/>
            <w:lang w:val="ru-RU"/>
          </w:rPr>
          <w:t xml:space="preserve"> </w:t>
        </w:r>
        <w:r w:rsidR="00BD366A" w:rsidRPr="003F0792">
          <w:rPr>
            <w:rStyle w:val="Hyperlink"/>
            <w:noProof/>
            <w:lang w:val="ru-RU"/>
          </w:rPr>
          <w:t>платформы и архитектуры</w:t>
        </w:r>
        <w:r w:rsidR="00BD366A">
          <w:rPr>
            <w:noProof/>
            <w:webHidden/>
          </w:rPr>
          <w:tab/>
        </w:r>
        <w:r w:rsidR="00BD366A">
          <w:rPr>
            <w:noProof/>
            <w:webHidden/>
          </w:rPr>
          <w:fldChar w:fldCharType="begin"/>
        </w:r>
        <w:r w:rsidR="00BD366A">
          <w:rPr>
            <w:noProof/>
            <w:webHidden/>
          </w:rPr>
          <w:instrText xml:space="preserve"> PAGEREF _Toc92192303 \h </w:instrText>
        </w:r>
        <w:r w:rsidR="00BD366A">
          <w:rPr>
            <w:noProof/>
            <w:webHidden/>
          </w:rPr>
        </w:r>
        <w:r w:rsidR="00BD366A">
          <w:rPr>
            <w:noProof/>
            <w:webHidden/>
          </w:rPr>
          <w:fldChar w:fldCharType="separate"/>
        </w:r>
        <w:r w:rsidR="00BD366A">
          <w:rPr>
            <w:noProof/>
            <w:webHidden/>
          </w:rPr>
          <w:t>15</w:t>
        </w:r>
        <w:r w:rsidR="00BD366A">
          <w:rPr>
            <w:noProof/>
            <w:webHidden/>
          </w:rPr>
          <w:fldChar w:fldCharType="end"/>
        </w:r>
      </w:hyperlink>
    </w:p>
    <w:p w14:paraId="2A36E7EB" w14:textId="4D5F180E" w:rsidR="00BD366A" w:rsidRDefault="00B8199E">
      <w:pPr>
        <w:pStyle w:val="TOC2"/>
        <w:tabs>
          <w:tab w:val="right" w:leader="dot" w:pos="9350"/>
        </w:tabs>
        <w:rPr>
          <w:rFonts w:eastAsiaTheme="minorEastAsia"/>
          <w:noProof/>
        </w:rPr>
      </w:pPr>
      <w:hyperlink w:anchor="_Toc92192304" w:history="1">
        <w:r w:rsidR="00BD366A" w:rsidRPr="003F0792">
          <w:rPr>
            <w:rStyle w:val="Hyperlink"/>
            <w:noProof/>
            <w:lang w:val="ru-RU"/>
          </w:rPr>
          <w:t xml:space="preserve">5.8. Классификатор </w:t>
        </w:r>
        <w:r w:rsidR="00BD366A" w:rsidRPr="003F0792">
          <w:rPr>
            <w:rStyle w:val="Hyperlink"/>
            <w:noProof/>
          </w:rPr>
          <w:t>ERP</w:t>
        </w:r>
        <w:r w:rsidR="00BD366A" w:rsidRPr="003F0792">
          <w:rPr>
            <w:rStyle w:val="Hyperlink"/>
            <w:noProof/>
            <w:lang w:val="ru-RU"/>
          </w:rPr>
          <w:t xml:space="preserve"> системы по производителям оборудования и</w:t>
        </w:r>
        <w:r w:rsidR="00BD366A" w:rsidRPr="003F0792">
          <w:rPr>
            <w:rStyle w:val="Hyperlink"/>
            <w:noProof/>
            <w:spacing w:val="-57"/>
            <w:lang w:val="ru-RU"/>
          </w:rPr>
          <w:t xml:space="preserve">   </w:t>
        </w:r>
        <w:r w:rsidR="00BD366A" w:rsidRPr="003F0792">
          <w:rPr>
            <w:rStyle w:val="Hyperlink"/>
            <w:noProof/>
            <w:lang w:val="ru-RU"/>
          </w:rPr>
          <w:t>системного</w:t>
        </w:r>
        <w:r w:rsidR="00BD366A" w:rsidRPr="003F0792">
          <w:rPr>
            <w:rStyle w:val="Hyperlink"/>
            <w:noProof/>
            <w:spacing w:val="-3"/>
            <w:lang w:val="ru-RU"/>
          </w:rPr>
          <w:t xml:space="preserve"> </w:t>
        </w:r>
        <w:r w:rsidR="00BD366A" w:rsidRPr="003F0792">
          <w:rPr>
            <w:rStyle w:val="Hyperlink"/>
            <w:noProof/>
            <w:lang w:val="ru-RU"/>
          </w:rPr>
          <w:t>ПО</w:t>
        </w:r>
        <w:r w:rsidR="00BD366A">
          <w:rPr>
            <w:noProof/>
            <w:webHidden/>
          </w:rPr>
          <w:tab/>
        </w:r>
        <w:r w:rsidR="00BD366A">
          <w:rPr>
            <w:noProof/>
            <w:webHidden/>
          </w:rPr>
          <w:fldChar w:fldCharType="begin"/>
        </w:r>
        <w:r w:rsidR="00BD366A">
          <w:rPr>
            <w:noProof/>
            <w:webHidden/>
          </w:rPr>
          <w:instrText xml:space="preserve"> PAGEREF _Toc92192304 \h </w:instrText>
        </w:r>
        <w:r w:rsidR="00BD366A">
          <w:rPr>
            <w:noProof/>
            <w:webHidden/>
          </w:rPr>
        </w:r>
        <w:r w:rsidR="00BD366A">
          <w:rPr>
            <w:noProof/>
            <w:webHidden/>
          </w:rPr>
          <w:fldChar w:fldCharType="separate"/>
        </w:r>
        <w:r w:rsidR="00BD366A">
          <w:rPr>
            <w:noProof/>
            <w:webHidden/>
          </w:rPr>
          <w:t>16</w:t>
        </w:r>
        <w:r w:rsidR="00BD366A">
          <w:rPr>
            <w:noProof/>
            <w:webHidden/>
          </w:rPr>
          <w:fldChar w:fldCharType="end"/>
        </w:r>
      </w:hyperlink>
    </w:p>
    <w:p w14:paraId="176BEBA7" w14:textId="38083A69" w:rsidR="00BD366A" w:rsidRDefault="00B8199E">
      <w:pPr>
        <w:pStyle w:val="TOC2"/>
        <w:tabs>
          <w:tab w:val="right" w:leader="dot" w:pos="9350"/>
        </w:tabs>
        <w:rPr>
          <w:rFonts w:eastAsiaTheme="minorEastAsia"/>
          <w:noProof/>
        </w:rPr>
      </w:pPr>
      <w:hyperlink w:anchor="_Toc92192305" w:history="1">
        <w:r w:rsidR="00BD366A" w:rsidRPr="003F0792">
          <w:rPr>
            <w:rStyle w:val="Hyperlink"/>
            <w:noProof/>
            <w:lang w:val="ru-RU"/>
          </w:rPr>
          <w:t xml:space="preserve">5.9. Классификатор </w:t>
        </w:r>
        <w:r w:rsidR="00BD366A" w:rsidRPr="003F0792">
          <w:rPr>
            <w:rStyle w:val="Hyperlink"/>
            <w:noProof/>
          </w:rPr>
          <w:t>ERP</w:t>
        </w:r>
        <w:r w:rsidR="00BD366A" w:rsidRPr="003F0792">
          <w:rPr>
            <w:rStyle w:val="Hyperlink"/>
            <w:noProof/>
            <w:lang w:val="ru-RU"/>
          </w:rPr>
          <w:t xml:space="preserve"> системы по уровню мониторинга</w:t>
        </w:r>
        <w:r w:rsidR="00BD366A">
          <w:rPr>
            <w:noProof/>
            <w:webHidden/>
          </w:rPr>
          <w:tab/>
        </w:r>
        <w:r w:rsidR="00BD366A">
          <w:rPr>
            <w:noProof/>
            <w:webHidden/>
          </w:rPr>
          <w:fldChar w:fldCharType="begin"/>
        </w:r>
        <w:r w:rsidR="00BD366A">
          <w:rPr>
            <w:noProof/>
            <w:webHidden/>
          </w:rPr>
          <w:instrText xml:space="preserve"> PAGEREF _Toc92192305 \h </w:instrText>
        </w:r>
        <w:r w:rsidR="00BD366A">
          <w:rPr>
            <w:noProof/>
            <w:webHidden/>
          </w:rPr>
        </w:r>
        <w:r w:rsidR="00BD366A">
          <w:rPr>
            <w:noProof/>
            <w:webHidden/>
          </w:rPr>
          <w:fldChar w:fldCharType="separate"/>
        </w:r>
        <w:r w:rsidR="00BD366A">
          <w:rPr>
            <w:noProof/>
            <w:webHidden/>
          </w:rPr>
          <w:t>16</w:t>
        </w:r>
        <w:r w:rsidR="00BD366A">
          <w:rPr>
            <w:noProof/>
            <w:webHidden/>
          </w:rPr>
          <w:fldChar w:fldCharType="end"/>
        </w:r>
      </w:hyperlink>
    </w:p>
    <w:p w14:paraId="223C31DF" w14:textId="6183EF1E" w:rsidR="00BD366A" w:rsidRDefault="00B8199E">
      <w:pPr>
        <w:pStyle w:val="TOC2"/>
        <w:tabs>
          <w:tab w:val="right" w:leader="dot" w:pos="9350"/>
        </w:tabs>
        <w:rPr>
          <w:rFonts w:eastAsiaTheme="minorEastAsia"/>
          <w:noProof/>
        </w:rPr>
      </w:pPr>
      <w:hyperlink w:anchor="_Toc92192306" w:history="1">
        <w:r w:rsidR="00BD366A" w:rsidRPr="003F0792">
          <w:rPr>
            <w:rStyle w:val="Hyperlink"/>
            <w:noProof/>
            <w:lang w:val="ru-RU"/>
          </w:rPr>
          <w:t>5.10. Классификатор</w:t>
        </w:r>
        <w:r w:rsidR="00BD366A" w:rsidRPr="003F0792">
          <w:rPr>
            <w:rStyle w:val="Hyperlink"/>
            <w:noProof/>
            <w:spacing w:val="-1"/>
            <w:lang w:val="ru-RU"/>
          </w:rPr>
          <w:t xml:space="preserve"> </w:t>
        </w:r>
        <w:r w:rsidR="00BD366A" w:rsidRPr="003F0792">
          <w:rPr>
            <w:rStyle w:val="Hyperlink"/>
            <w:noProof/>
          </w:rPr>
          <w:t>ERP</w:t>
        </w:r>
        <w:r w:rsidR="00BD366A" w:rsidRPr="003F0792">
          <w:rPr>
            <w:rStyle w:val="Hyperlink"/>
            <w:noProof/>
            <w:lang w:val="ru-RU"/>
          </w:rPr>
          <w:t xml:space="preserve"> системы по</w:t>
        </w:r>
        <w:r w:rsidR="00BD366A" w:rsidRPr="003F0792">
          <w:rPr>
            <w:rStyle w:val="Hyperlink"/>
            <w:noProof/>
            <w:spacing w:val="1"/>
            <w:lang w:val="ru-RU"/>
          </w:rPr>
          <w:t xml:space="preserve"> </w:t>
        </w:r>
        <w:r w:rsidR="00BD366A" w:rsidRPr="003F0792">
          <w:rPr>
            <w:rStyle w:val="Hyperlink"/>
            <w:noProof/>
            <w:lang w:val="ru-RU"/>
          </w:rPr>
          <w:t>категориям пользователей</w:t>
        </w:r>
        <w:r w:rsidR="00BD366A">
          <w:rPr>
            <w:noProof/>
            <w:webHidden/>
          </w:rPr>
          <w:tab/>
        </w:r>
        <w:r w:rsidR="00BD366A">
          <w:rPr>
            <w:noProof/>
            <w:webHidden/>
          </w:rPr>
          <w:fldChar w:fldCharType="begin"/>
        </w:r>
        <w:r w:rsidR="00BD366A">
          <w:rPr>
            <w:noProof/>
            <w:webHidden/>
          </w:rPr>
          <w:instrText xml:space="preserve"> PAGEREF _Toc92192306 \h </w:instrText>
        </w:r>
        <w:r w:rsidR="00BD366A">
          <w:rPr>
            <w:noProof/>
            <w:webHidden/>
          </w:rPr>
        </w:r>
        <w:r w:rsidR="00BD366A">
          <w:rPr>
            <w:noProof/>
            <w:webHidden/>
          </w:rPr>
          <w:fldChar w:fldCharType="separate"/>
        </w:r>
        <w:r w:rsidR="00BD366A">
          <w:rPr>
            <w:noProof/>
            <w:webHidden/>
          </w:rPr>
          <w:t>16</w:t>
        </w:r>
        <w:r w:rsidR="00BD366A">
          <w:rPr>
            <w:noProof/>
            <w:webHidden/>
          </w:rPr>
          <w:fldChar w:fldCharType="end"/>
        </w:r>
      </w:hyperlink>
    </w:p>
    <w:p w14:paraId="7A52076F" w14:textId="5E6A9A93" w:rsidR="00BD366A" w:rsidRDefault="00B8199E">
      <w:pPr>
        <w:pStyle w:val="TOC2"/>
        <w:tabs>
          <w:tab w:val="right" w:leader="dot" w:pos="9350"/>
        </w:tabs>
        <w:rPr>
          <w:rFonts w:eastAsiaTheme="minorEastAsia"/>
          <w:noProof/>
        </w:rPr>
      </w:pPr>
      <w:hyperlink w:anchor="_Toc92192307" w:history="1">
        <w:r w:rsidR="00BD366A" w:rsidRPr="003F0792">
          <w:rPr>
            <w:rStyle w:val="Hyperlink"/>
            <w:noProof/>
            <w:lang w:val="ru-RU"/>
          </w:rPr>
          <w:t xml:space="preserve">5.11. Классификатор </w:t>
        </w:r>
        <w:r w:rsidR="00BD366A" w:rsidRPr="003F0792">
          <w:rPr>
            <w:rStyle w:val="Hyperlink"/>
            <w:noProof/>
          </w:rPr>
          <w:t>ERP</w:t>
        </w:r>
        <w:r w:rsidR="00BD366A" w:rsidRPr="003F0792">
          <w:rPr>
            <w:rStyle w:val="Hyperlink"/>
            <w:noProof/>
            <w:lang w:val="ru-RU"/>
          </w:rPr>
          <w:t xml:space="preserve"> системы по</w:t>
        </w:r>
        <w:r w:rsidR="00BD366A" w:rsidRPr="003F0792">
          <w:rPr>
            <w:rStyle w:val="Hyperlink"/>
            <w:noProof/>
            <w:spacing w:val="2"/>
            <w:lang w:val="ru-RU"/>
          </w:rPr>
          <w:t xml:space="preserve"> </w:t>
        </w:r>
        <w:r w:rsidR="00BD366A" w:rsidRPr="003F0792">
          <w:rPr>
            <w:rStyle w:val="Hyperlink"/>
            <w:noProof/>
            <w:lang w:val="ru-RU"/>
          </w:rPr>
          <w:t>типу масштабирования</w:t>
        </w:r>
        <w:r w:rsidR="00BD366A">
          <w:rPr>
            <w:noProof/>
            <w:webHidden/>
          </w:rPr>
          <w:tab/>
        </w:r>
        <w:r w:rsidR="00BD366A">
          <w:rPr>
            <w:noProof/>
            <w:webHidden/>
          </w:rPr>
          <w:fldChar w:fldCharType="begin"/>
        </w:r>
        <w:r w:rsidR="00BD366A">
          <w:rPr>
            <w:noProof/>
            <w:webHidden/>
          </w:rPr>
          <w:instrText xml:space="preserve"> PAGEREF _Toc92192307 \h </w:instrText>
        </w:r>
        <w:r w:rsidR="00BD366A">
          <w:rPr>
            <w:noProof/>
            <w:webHidden/>
          </w:rPr>
        </w:r>
        <w:r w:rsidR="00BD366A">
          <w:rPr>
            <w:noProof/>
            <w:webHidden/>
          </w:rPr>
          <w:fldChar w:fldCharType="separate"/>
        </w:r>
        <w:r w:rsidR="00BD366A">
          <w:rPr>
            <w:noProof/>
            <w:webHidden/>
          </w:rPr>
          <w:t>16</w:t>
        </w:r>
        <w:r w:rsidR="00BD366A">
          <w:rPr>
            <w:noProof/>
            <w:webHidden/>
          </w:rPr>
          <w:fldChar w:fldCharType="end"/>
        </w:r>
      </w:hyperlink>
    </w:p>
    <w:p w14:paraId="37F41BD8" w14:textId="7CEF0C22" w:rsidR="00BD366A" w:rsidRDefault="00B8199E">
      <w:pPr>
        <w:pStyle w:val="TOC2"/>
        <w:tabs>
          <w:tab w:val="right" w:leader="dot" w:pos="9350"/>
        </w:tabs>
        <w:rPr>
          <w:rFonts w:eastAsiaTheme="minorEastAsia"/>
          <w:noProof/>
        </w:rPr>
      </w:pPr>
      <w:hyperlink w:anchor="_Toc92192308" w:history="1">
        <w:r w:rsidR="00BD366A" w:rsidRPr="003F0792">
          <w:rPr>
            <w:rStyle w:val="Hyperlink"/>
            <w:noProof/>
            <w:lang w:val="ru-RU"/>
          </w:rPr>
          <w:t xml:space="preserve">5.12. Типовой архитектурный шаблон для </w:t>
        </w:r>
        <w:r w:rsidR="00BD366A" w:rsidRPr="003F0792">
          <w:rPr>
            <w:rStyle w:val="Hyperlink"/>
            <w:noProof/>
          </w:rPr>
          <w:t>ERP</w:t>
        </w:r>
        <w:r w:rsidR="00BD366A" w:rsidRPr="003F0792">
          <w:rPr>
            <w:rStyle w:val="Hyperlink"/>
            <w:noProof/>
            <w:lang w:val="ru-RU"/>
          </w:rPr>
          <w:t xml:space="preserve"> системы</w:t>
        </w:r>
        <w:r w:rsidR="00BD366A">
          <w:rPr>
            <w:noProof/>
            <w:webHidden/>
          </w:rPr>
          <w:tab/>
        </w:r>
        <w:r w:rsidR="00BD366A">
          <w:rPr>
            <w:noProof/>
            <w:webHidden/>
          </w:rPr>
          <w:fldChar w:fldCharType="begin"/>
        </w:r>
        <w:r w:rsidR="00BD366A">
          <w:rPr>
            <w:noProof/>
            <w:webHidden/>
          </w:rPr>
          <w:instrText xml:space="preserve"> PAGEREF _Toc92192308 \h </w:instrText>
        </w:r>
        <w:r w:rsidR="00BD366A">
          <w:rPr>
            <w:noProof/>
            <w:webHidden/>
          </w:rPr>
        </w:r>
        <w:r w:rsidR="00BD366A">
          <w:rPr>
            <w:noProof/>
            <w:webHidden/>
          </w:rPr>
          <w:fldChar w:fldCharType="separate"/>
        </w:r>
        <w:r w:rsidR="00BD366A">
          <w:rPr>
            <w:noProof/>
            <w:webHidden/>
          </w:rPr>
          <w:t>16</w:t>
        </w:r>
        <w:r w:rsidR="00BD366A">
          <w:rPr>
            <w:noProof/>
            <w:webHidden/>
          </w:rPr>
          <w:fldChar w:fldCharType="end"/>
        </w:r>
      </w:hyperlink>
    </w:p>
    <w:p w14:paraId="604D1CC7" w14:textId="2ADD0450" w:rsidR="006063F0" w:rsidRDefault="009E36A4" w:rsidP="00580E1B">
      <w:pPr>
        <w:pStyle w:val="Heading1"/>
      </w:pPr>
      <w:r>
        <w:fldChar w:fldCharType="end"/>
      </w:r>
    </w:p>
    <w:p w14:paraId="40D5198B" w14:textId="77777777" w:rsidR="006063F0" w:rsidRDefault="006063F0">
      <w:pPr>
        <w:rPr>
          <w:rFonts w:asciiTheme="majorHAnsi" w:eastAsiaTheme="majorEastAsia" w:hAnsiTheme="majorHAnsi" w:cstheme="majorBidi"/>
          <w:color w:val="2F5496" w:themeColor="accent1" w:themeShade="BF"/>
          <w:sz w:val="32"/>
          <w:szCs w:val="32"/>
        </w:rPr>
      </w:pPr>
      <w:r>
        <w:br w:type="page"/>
      </w:r>
    </w:p>
    <w:p w14:paraId="1B3528F3" w14:textId="0955EF97" w:rsidR="004A2809" w:rsidRPr="00580E1B" w:rsidRDefault="004A2809" w:rsidP="00580E1B">
      <w:pPr>
        <w:pStyle w:val="Heading1"/>
        <w:rPr>
          <w:lang w:val="ru-RU"/>
        </w:rPr>
      </w:pPr>
      <w:bookmarkStart w:id="1" w:name="_Toc92192271"/>
      <w:r w:rsidRPr="00580E1B">
        <w:rPr>
          <w:lang w:val="ru-RU"/>
        </w:rPr>
        <w:lastRenderedPageBreak/>
        <w:t>1. Архитектура</w:t>
      </w:r>
      <w:r w:rsidR="00C40C7B">
        <w:rPr>
          <w:lang w:val="ru-RU"/>
        </w:rPr>
        <w:t xml:space="preserve"> системы</w:t>
      </w:r>
      <w:bookmarkEnd w:id="1"/>
    </w:p>
    <w:p w14:paraId="6170B81C" w14:textId="7256E3C8" w:rsidR="004A2809" w:rsidRPr="00580E1B" w:rsidRDefault="004A2809" w:rsidP="00580E1B">
      <w:pPr>
        <w:ind w:firstLine="720"/>
        <w:jc w:val="both"/>
        <w:rPr>
          <w:lang w:val="ru-RU"/>
        </w:rPr>
      </w:pPr>
      <w:r>
        <w:t>ERP</w:t>
      </w:r>
      <w:r w:rsidRPr="007241EF">
        <w:rPr>
          <w:lang w:val="ru-RU"/>
        </w:rPr>
        <w:t xml:space="preserve"> </w:t>
      </w:r>
      <w:r w:rsidRPr="00580E1B">
        <w:rPr>
          <w:lang w:val="ru-RU"/>
        </w:rPr>
        <w:t xml:space="preserve">система должна </w:t>
      </w:r>
      <w:r w:rsidR="00B2387E">
        <w:rPr>
          <w:lang w:val="ru-RU"/>
        </w:rPr>
        <w:t>иметь</w:t>
      </w:r>
      <w:r w:rsidRPr="00580E1B">
        <w:rPr>
          <w:lang w:val="ru-RU"/>
        </w:rPr>
        <w:t xml:space="preserve"> 3-звенн</w:t>
      </w:r>
      <w:r w:rsidR="00B2387E">
        <w:rPr>
          <w:lang w:val="ru-RU"/>
        </w:rPr>
        <w:t>ую</w:t>
      </w:r>
      <w:r w:rsidRPr="00580E1B">
        <w:rPr>
          <w:lang w:val="ru-RU"/>
        </w:rPr>
        <w:t xml:space="preserve"> архитектур</w:t>
      </w:r>
      <w:r w:rsidR="00B2387E">
        <w:rPr>
          <w:lang w:val="ru-RU"/>
        </w:rPr>
        <w:t>у приложения</w:t>
      </w:r>
      <w:r w:rsidRPr="00580E1B">
        <w:rPr>
          <w:lang w:val="ru-RU"/>
        </w:rPr>
        <w:t>, т.е. должна состоять из клиентской части, сервера приложения и СУБД.</w:t>
      </w:r>
    </w:p>
    <w:p w14:paraId="5FAB073A" w14:textId="158FB788" w:rsidR="004A4A46" w:rsidRPr="00580E1B" w:rsidRDefault="004A4A46" w:rsidP="00580E1B">
      <w:pPr>
        <w:pStyle w:val="Heading2"/>
        <w:rPr>
          <w:lang w:val="ru-RU"/>
        </w:rPr>
      </w:pPr>
      <w:bookmarkStart w:id="2" w:name="_Toc92192272"/>
      <w:r>
        <w:t xml:space="preserve">1.1. </w:t>
      </w:r>
      <w:r>
        <w:rPr>
          <w:lang w:val="ru-RU"/>
        </w:rPr>
        <w:t>Общие требования к системе</w:t>
      </w:r>
      <w:bookmarkEnd w:id="2"/>
    </w:p>
    <w:p w14:paraId="3C53EF1A" w14:textId="0F91D13A" w:rsidR="004A2809" w:rsidRDefault="005A0801" w:rsidP="00580E1B">
      <w:pPr>
        <w:pStyle w:val="ListParagraph"/>
        <w:numPr>
          <w:ilvl w:val="0"/>
          <w:numId w:val="10"/>
        </w:numPr>
        <w:jc w:val="both"/>
        <w:rPr>
          <w:lang w:val="ru-RU"/>
        </w:rPr>
      </w:pPr>
      <w:r w:rsidRPr="0047469E">
        <w:rPr>
          <w:lang w:val="ru-RU"/>
        </w:rPr>
        <w:t xml:space="preserve">Система должна </w:t>
      </w:r>
      <w:r w:rsidR="0047469E">
        <w:rPr>
          <w:lang w:val="ru-RU"/>
        </w:rPr>
        <w:t>быть модульной. Определенный набор функционала должен быть реализован в модуле системы</w:t>
      </w:r>
      <w:r w:rsidR="00570DB5">
        <w:rPr>
          <w:lang w:val="ru-RU"/>
        </w:rPr>
        <w:t>, т.е. не должно быть функционала реализованного в одно</w:t>
      </w:r>
      <w:r w:rsidR="007C3495">
        <w:rPr>
          <w:lang w:val="ru-RU"/>
        </w:rPr>
        <w:t>м ядре без расширяющих модулей</w:t>
      </w:r>
      <w:r w:rsidR="00B102BD" w:rsidRPr="00580E1B">
        <w:rPr>
          <w:lang w:val="ru-RU"/>
        </w:rPr>
        <w:t xml:space="preserve"> (</w:t>
      </w:r>
      <w:r w:rsidR="00B102BD">
        <w:rPr>
          <w:lang w:val="ru-RU"/>
        </w:rPr>
        <w:t>конкурентным преимуществом будет использование микросервисной архитектуры</w:t>
      </w:r>
      <w:r w:rsidR="00752B23">
        <w:rPr>
          <w:lang w:val="ru-RU"/>
        </w:rPr>
        <w:t>)</w:t>
      </w:r>
      <w:r w:rsidR="007C3495" w:rsidRPr="00580E1B">
        <w:rPr>
          <w:lang w:val="ru-RU"/>
        </w:rPr>
        <w:t>;</w:t>
      </w:r>
    </w:p>
    <w:p w14:paraId="68146626" w14:textId="2CE8AC91" w:rsidR="00B83EDB" w:rsidRDefault="00B83EDB" w:rsidP="00580E1B">
      <w:pPr>
        <w:pStyle w:val="ListParagraph"/>
        <w:numPr>
          <w:ilvl w:val="0"/>
          <w:numId w:val="10"/>
        </w:numPr>
        <w:jc w:val="both"/>
        <w:rPr>
          <w:lang w:val="ru-RU"/>
        </w:rPr>
      </w:pPr>
      <w:r>
        <w:rPr>
          <w:lang w:val="ru-RU"/>
        </w:rPr>
        <w:t>Система должна позволять развертывание в облачных да</w:t>
      </w:r>
      <w:r w:rsidR="00C23C0D">
        <w:rPr>
          <w:lang w:val="ru-RU"/>
        </w:rPr>
        <w:t>та центрах (</w:t>
      </w:r>
      <w:r w:rsidR="00C23C0D">
        <w:t>Microsoft</w:t>
      </w:r>
      <w:r w:rsidR="00C23C0D" w:rsidRPr="00580E1B">
        <w:rPr>
          <w:lang w:val="ru-RU"/>
        </w:rPr>
        <w:t xml:space="preserve"> </w:t>
      </w:r>
      <w:r w:rsidR="00C23C0D">
        <w:t>Azure</w:t>
      </w:r>
      <w:r w:rsidR="00C23C0D" w:rsidRPr="00580E1B">
        <w:rPr>
          <w:lang w:val="ru-RU"/>
        </w:rPr>
        <w:t xml:space="preserve">, </w:t>
      </w:r>
      <w:r w:rsidR="00C23C0D">
        <w:t>AWS</w:t>
      </w:r>
      <w:r w:rsidR="00C23C0D" w:rsidRPr="00580E1B">
        <w:rPr>
          <w:lang w:val="ru-RU"/>
        </w:rPr>
        <w:t xml:space="preserve">, </w:t>
      </w:r>
      <w:r w:rsidR="00C23C0D">
        <w:t>Google</w:t>
      </w:r>
      <w:r w:rsidR="00C23C0D" w:rsidRPr="00580E1B">
        <w:rPr>
          <w:lang w:val="ru-RU"/>
        </w:rPr>
        <w:t xml:space="preserve"> </w:t>
      </w:r>
      <w:r w:rsidR="00C23C0D">
        <w:rPr>
          <w:lang w:val="ru-RU"/>
        </w:rPr>
        <w:t>и др.). Конкурентным преимуществом будет</w:t>
      </w:r>
      <w:r w:rsidR="00810247">
        <w:rPr>
          <w:lang w:val="ru-RU"/>
        </w:rPr>
        <w:t xml:space="preserve"> если приложение </w:t>
      </w:r>
      <w:r w:rsidR="00810247">
        <w:t>cloud</w:t>
      </w:r>
      <w:r w:rsidR="00810247" w:rsidRPr="00580E1B">
        <w:rPr>
          <w:lang w:val="ru-RU"/>
        </w:rPr>
        <w:t xml:space="preserve"> – </w:t>
      </w:r>
      <w:r w:rsidR="00810247">
        <w:t>native</w:t>
      </w:r>
      <w:r w:rsidR="00907EE4">
        <w:rPr>
          <w:lang w:val="ru-RU"/>
        </w:rPr>
        <w:t xml:space="preserve"> с </w:t>
      </w:r>
      <w:r w:rsidR="00907EE4">
        <w:t>API</w:t>
      </w:r>
      <w:r w:rsidR="00907EE4" w:rsidRPr="00580E1B">
        <w:rPr>
          <w:lang w:val="ru-RU"/>
        </w:rPr>
        <w:t xml:space="preserve"> </w:t>
      </w:r>
      <w:r w:rsidR="00907EE4">
        <w:rPr>
          <w:lang w:val="ru-RU"/>
        </w:rPr>
        <w:t>функционала системы</w:t>
      </w:r>
      <w:r w:rsidR="00810247" w:rsidRPr="00580E1B">
        <w:rPr>
          <w:lang w:val="ru-RU"/>
        </w:rPr>
        <w:t xml:space="preserve">, </w:t>
      </w:r>
      <w:r w:rsidR="00810247">
        <w:rPr>
          <w:lang w:val="ru-RU"/>
        </w:rPr>
        <w:t>с поддержкой контейнеризации (</w:t>
      </w:r>
      <w:r w:rsidR="00810247">
        <w:t>dockers</w:t>
      </w:r>
      <w:r w:rsidR="00810247" w:rsidRPr="00580E1B">
        <w:rPr>
          <w:lang w:val="ru-RU"/>
        </w:rPr>
        <w:t>)</w:t>
      </w:r>
      <w:r w:rsidR="0087188A" w:rsidRPr="00580E1B">
        <w:rPr>
          <w:lang w:val="ru-RU"/>
        </w:rPr>
        <w:t xml:space="preserve"> </w:t>
      </w:r>
      <w:r w:rsidR="0087188A">
        <w:rPr>
          <w:lang w:val="ru-RU"/>
        </w:rPr>
        <w:t xml:space="preserve">и использованием </w:t>
      </w:r>
      <w:r w:rsidR="0087188A">
        <w:t>Open</w:t>
      </w:r>
      <w:r w:rsidR="0087188A" w:rsidRPr="00580E1B">
        <w:rPr>
          <w:lang w:val="ru-RU"/>
        </w:rPr>
        <w:t xml:space="preserve"> </w:t>
      </w:r>
      <w:r w:rsidR="0087188A">
        <w:t>Shift</w:t>
      </w:r>
      <w:r w:rsidR="0087188A" w:rsidRPr="00580E1B">
        <w:rPr>
          <w:lang w:val="ru-RU"/>
        </w:rPr>
        <w:t xml:space="preserve"> </w:t>
      </w:r>
      <w:r w:rsidR="0087188A">
        <w:rPr>
          <w:lang w:val="ru-RU"/>
        </w:rPr>
        <w:t>оркестратора</w:t>
      </w:r>
      <w:r w:rsidR="00810247" w:rsidRPr="00580E1B">
        <w:rPr>
          <w:lang w:val="ru-RU"/>
        </w:rPr>
        <w:t>;</w:t>
      </w:r>
    </w:p>
    <w:p w14:paraId="381D59E0" w14:textId="69EBF09C" w:rsidR="00056AF4" w:rsidRDefault="00056AF4" w:rsidP="00580E1B">
      <w:pPr>
        <w:pStyle w:val="ListParagraph"/>
        <w:numPr>
          <w:ilvl w:val="0"/>
          <w:numId w:val="10"/>
        </w:numPr>
        <w:jc w:val="both"/>
        <w:rPr>
          <w:lang w:val="ru-RU"/>
        </w:rPr>
      </w:pPr>
      <w:r>
        <w:rPr>
          <w:lang w:val="ru-RU"/>
        </w:rPr>
        <w:t>Система должна позволять масштабироваться (вертикально и горизонтально)</w:t>
      </w:r>
      <w:r w:rsidR="00F0796D">
        <w:rPr>
          <w:lang w:val="ru-RU"/>
        </w:rPr>
        <w:t>. Конкурентным преимуществом будет считаться наличие горизонтального масштабирования</w:t>
      </w:r>
      <w:r w:rsidRPr="00580E1B">
        <w:rPr>
          <w:lang w:val="ru-RU"/>
        </w:rPr>
        <w:t>;</w:t>
      </w:r>
    </w:p>
    <w:p w14:paraId="49BDB3D3" w14:textId="55171D34" w:rsidR="00056AF4" w:rsidRDefault="0072145F" w:rsidP="00580E1B">
      <w:pPr>
        <w:pStyle w:val="ListParagraph"/>
        <w:numPr>
          <w:ilvl w:val="0"/>
          <w:numId w:val="10"/>
        </w:numPr>
        <w:jc w:val="both"/>
        <w:rPr>
          <w:lang w:val="ru-RU"/>
        </w:rPr>
      </w:pPr>
      <w:r>
        <w:rPr>
          <w:lang w:val="ru-RU"/>
        </w:rPr>
        <w:t>Система должна использовать промышленные стандарты и технологии</w:t>
      </w:r>
      <w:r w:rsidRPr="00580E1B">
        <w:rPr>
          <w:lang w:val="ru-RU"/>
        </w:rPr>
        <w:t>;</w:t>
      </w:r>
    </w:p>
    <w:p w14:paraId="72C844D8" w14:textId="05EDB0FE" w:rsidR="0072145F" w:rsidRDefault="0008607D" w:rsidP="00580E1B">
      <w:pPr>
        <w:pStyle w:val="ListParagraph"/>
        <w:numPr>
          <w:ilvl w:val="0"/>
          <w:numId w:val="10"/>
        </w:numPr>
        <w:jc w:val="both"/>
        <w:rPr>
          <w:lang w:val="ru-RU"/>
        </w:rPr>
      </w:pPr>
      <w:r>
        <w:rPr>
          <w:lang w:val="ru-RU"/>
        </w:rPr>
        <w:t>Система должна иметь встроенные инструменты мониторинга работоспособности системы (</w:t>
      </w:r>
      <w:r w:rsidR="00BA0CB8">
        <w:t>API</w:t>
      </w:r>
      <w:r w:rsidR="00BA0CB8" w:rsidRPr="00580E1B">
        <w:rPr>
          <w:lang w:val="ru-RU"/>
        </w:rPr>
        <w:t xml:space="preserve"> </w:t>
      </w:r>
      <w:r w:rsidR="00BA0CB8">
        <w:rPr>
          <w:lang w:val="ru-RU"/>
        </w:rPr>
        <w:t xml:space="preserve">для отслеживания состояния системы, </w:t>
      </w:r>
      <w:r w:rsidR="00DB6C0B">
        <w:rPr>
          <w:lang w:val="ru-RU"/>
        </w:rPr>
        <w:t xml:space="preserve">оценка работоспособности и качества бизнес – процессов, </w:t>
      </w:r>
      <w:r w:rsidR="00D2200E">
        <w:rPr>
          <w:lang w:val="ru-RU"/>
        </w:rPr>
        <w:t>средства конфигурирования и оперативного управления)</w:t>
      </w:r>
    </w:p>
    <w:p w14:paraId="0AABBF5E" w14:textId="779957B3" w:rsidR="00AB1090" w:rsidRDefault="00AB1090" w:rsidP="00580E1B">
      <w:pPr>
        <w:pStyle w:val="ListParagraph"/>
        <w:numPr>
          <w:ilvl w:val="0"/>
          <w:numId w:val="10"/>
        </w:numPr>
        <w:jc w:val="both"/>
        <w:rPr>
          <w:lang w:val="ru-RU"/>
        </w:rPr>
      </w:pPr>
      <w:r w:rsidRPr="00AB1090">
        <w:rPr>
          <w:lang w:val="ru-RU"/>
        </w:rPr>
        <w:t>Наличие возможности анализа и моделирования бизнес - процессов (what if, GAP analysis, scenario analysis), алгоритмы прогнозирования сценарных анализов и стратегий</w:t>
      </w:r>
      <w:r w:rsidR="000E3FD3" w:rsidRPr="00580E1B">
        <w:rPr>
          <w:lang w:val="ru-RU"/>
        </w:rPr>
        <w:t xml:space="preserve"> </w:t>
      </w:r>
      <w:r w:rsidR="000E3FD3">
        <w:t>c</w:t>
      </w:r>
      <w:r w:rsidR="00581DEE">
        <w:rPr>
          <w:lang w:val="ru-RU"/>
        </w:rPr>
        <w:t xml:space="preserve"> </w:t>
      </w:r>
      <w:r w:rsidR="000E3FD3">
        <w:rPr>
          <w:lang w:val="ru-RU"/>
        </w:rPr>
        <w:t>использованием алгоритмов машинного обучения</w:t>
      </w:r>
      <w:r w:rsidR="003264BD" w:rsidRPr="00580E1B">
        <w:rPr>
          <w:lang w:val="ru-RU"/>
        </w:rPr>
        <w:t xml:space="preserve"> (</w:t>
      </w:r>
      <w:r w:rsidR="00A16457">
        <w:t>Machine</w:t>
      </w:r>
      <w:r w:rsidR="00A16457" w:rsidRPr="00580E1B">
        <w:rPr>
          <w:lang w:val="ru-RU"/>
        </w:rPr>
        <w:t xml:space="preserve"> </w:t>
      </w:r>
      <w:r w:rsidR="00A16457">
        <w:t>Learning</w:t>
      </w:r>
      <w:r w:rsidR="00A16457" w:rsidRPr="00580E1B">
        <w:rPr>
          <w:lang w:val="ru-RU"/>
        </w:rPr>
        <w:t>)</w:t>
      </w:r>
      <w:r w:rsidR="000E3FD3" w:rsidRPr="00580E1B">
        <w:rPr>
          <w:lang w:val="ru-RU"/>
        </w:rPr>
        <w:t>;</w:t>
      </w:r>
    </w:p>
    <w:p w14:paraId="3C1E7A75" w14:textId="6E060BAE" w:rsidR="00A41A97" w:rsidRDefault="00A41A97" w:rsidP="00580E1B">
      <w:pPr>
        <w:pStyle w:val="ListParagraph"/>
        <w:numPr>
          <w:ilvl w:val="0"/>
          <w:numId w:val="10"/>
        </w:numPr>
        <w:jc w:val="both"/>
        <w:rPr>
          <w:lang w:val="ru-RU"/>
        </w:rPr>
      </w:pPr>
      <w:r>
        <w:rPr>
          <w:lang w:val="ru-RU"/>
        </w:rPr>
        <w:t xml:space="preserve">Система должна </w:t>
      </w:r>
      <w:r w:rsidR="00BC4B34">
        <w:rPr>
          <w:lang w:val="ru-RU"/>
        </w:rPr>
        <w:t xml:space="preserve">быть кроссплатформенной (работать с операционными системами </w:t>
      </w:r>
      <w:r w:rsidR="00BC4B34">
        <w:t>Oracle</w:t>
      </w:r>
      <w:r w:rsidR="00BC4B34" w:rsidRPr="00580E1B">
        <w:rPr>
          <w:lang w:val="ru-RU"/>
        </w:rPr>
        <w:t xml:space="preserve"> </w:t>
      </w:r>
      <w:r w:rsidR="00BC4B34">
        <w:t>Linux</w:t>
      </w:r>
      <w:r w:rsidR="00BC4B34" w:rsidRPr="00580E1B">
        <w:rPr>
          <w:lang w:val="ru-RU"/>
        </w:rPr>
        <w:t xml:space="preserve">, </w:t>
      </w:r>
      <w:r w:rsidR="00265B39">
        <w:t>Centos</w:t>
      </w:r>
      <w:r w:rsidR="00265B39" w:rsidRPr="00580E1B">
        <w:rPr>
          <w:lang w:val="ru-RU"/>
        </w:rPr>
        <w:t xml:space="preserve">, </w:t>
      </w:r>
      <w:r w:rsidR="00265B39">
        <w:t>Windows</w:t>
      </w:r>
      <w:r w:rsidR="00265B39" w:rsidRPr="00580E1B">
        <w:rPr>
          <w:lang w:val="ru-RU"/>
        </w:rPr>
        <w:t>)</w:t>
      </w:r>
      <w:r w:rsidR="003445A1" w:rsidRPr="00580E1B">
        <w:rPr>
          <w:lang w:val="ru-RU"/>
        </w:rPr>
        <w:t>;</w:t>
      </w:r>
    </w:p>
    <w:p w14:paraId="78FAF62A" w14:textId="7A57AB2B" w:rsidR="003445A1" w:rsidRPr="0047469E" w:rsidRDefault="003445A1" w:rsidP="00580E1B">
      <w:pPr>
        <w:pStyle w:val="ListParagraph"/>
        <w:numPr>
          <w:ilvl w:val="0"/>
          <w:numId w:val="10"/>
        </w:numPr>
        <w:jc w:val="both"/>
        <w:rPr>
          <w:lang w:val="ru-RU"/>
        </w:rPr>
      </w:pPr>
      <w:r>
        <w:rPr>
          <w:lang w:val="ru-RU"/>
        </w:rPr>
        <w:t xml:space="preserve">Система должна иметь </w:t>
      </w:r>
      <w:r w:rsidR="007C0249">
        <w:rPr>
          <w:lang w:val="ru-RU"/>
        </w:rPr>
        <w:t xml:space="preserve">встроенные средства </w:t>
      </w:r>
      <w:r w:rsidR="007C0249">
        <w:t>CI</w:t>
      </w:r>
      <w:r w:rsidR="007C0249" w:rsidRPr="00580E1B">
        <w:rPr>
          <w:lang w:val="ru-RU"/>
        </w:rPr>
        <w:t xml:space="preserve"> / </w:t>
      </w:r>
      <w:r w:rsidR="007C0249">
        <w:t>CD</w:t>
      </w:r>
      <w:r w:rsidR="00DF1068">
        <w:rPr>
          <w:lang w:val="ru-RU"/>
        </w:rPr>
        <w:t xml:space="preserve"> (</w:t>
      </w:r>
      <w:r w:rsidR="00DF1068">
        <w:t>Continuous</w:t>
      </w:r>
      <w:r w:rsidR="00DF1068" w:rsidRPr="00580E1B">
        <w:rPr>
          <w:lang w:val="ru-RU"/>
        </w:rPr>
        <w:t xml:space="preserve"> </w:t>
      </w:r>
      <w:r w:rsidR="00DF1068">
        <w:t>Integration</w:t>
      </w:r>
      <w:r w:rsidR="00DF1068" w:rsidRPr="00580E1B">
        <w:rPr>
          <w:lang w:val="ru-RU"/>
        </w:rPr>
        <w:t xml:space="preserve"> / </w:t>
      </w:r>
      <w:r w:rsidR="00DF1068">
        <w:t>Continuous</w:t>
      </w:r>
      <w:r w:rsidR="00DF1068" w:rsidRPr="00580E1B">
        <w:rPr>
          <w:lang w:val="ru-RU"/>
        </w:rPr>
        <w:t xml:space="preserve"> </w:t>
      </w:r>
      <w:r w:rsidR="00DF1068">
        <w:t>Deployment</w:t>
      </w:r>
      <w:r w:rsidR="00DF1068" w:rsidRPr="00580E1B">
        <w:rPr>
          <w:lang w:val="ru-RU"/>
        </w:rPr>
        <w:t>)</w:t>
      </w:r>
      <w:r w:rsidR="007C0249">
        <w:rPr>
          <w:lang w:val="ru-RU"/>
        </w:rPr>
        <w:t>,</w:t>
      </w:r>
      <w:r w:rsidR="007E47FC">
        <w:rPr>
          <w:lang w:val="ru-RU"/>
        </w:rPr>
        <w:t xml:space="preserve"> систему контроля версий прикладного программного обеспечения,</w:t>
      </w:r>
      <w:r w:rsidR="007C0249">
        <w:rPr>
          <w:lang w:val="ru-RU"/>
        </w:rPr>
        <w:t xml:space="preserve"> либо использовать </w:t>
      </w:r>
      <w:r w:rsidR="007C0249">
        <w:t>Open</w:t>
      </w:r>
      <w:r w:rsidR="007C0249" w:rsidRPr="00580E1B">
        <w:rPr>
          <w:lang w:val="ru-RU"/>
        </w:rPr>
        <w:t xml:space="preserve"> </w:t>
      </w:r>
      <w:r w:rsidR="007C0249">
        <w:t>Source</w:t>
      </w:r>
      <w:r w:rsidR="007E47FC" w:rsidRPr="00580E1B">
        <w:rPr>
          <w:lang w:val="ru-RU"/>
        </w:rPr>
        <w:t xml:space="preserve"> (</w:t>
      </w:r>
      <w:r w:rsidR="007E47FC">
        <w:rPr>
          <w:lang w:val="ru-RU"/>
        </w:rPr>
        <w:t>конкурентным п</w:t>
      </w:r>
      <w:r w:rsidR="00E419EE">
        <w:rPr>
          <w:lang w:val="ru-RU"/>
        </w:rPr>
        <w:t xml:space="preserve">реимуществом будет предоставление бесплатно встроенных средств </w:t>
      </w:r>
      <w:r w:rsidR="00E419EE">
        <w:t>CI</w:t>
      </w:r>
      <w:r w:rsidR="00E419EE" w:rsidRPr="00580E1B">
        <w:rPr>
          <w:lang w:val="ru-RU"/>
        </w:rPr>
        <w:t xml:space="preserve"> / </w:t>
      </w:r>
      <w:r w:rsidR="00E419EE">
        <w:t>CD</w:t>
      </w:r>
      <w:r w:rsidR="00E419EE">
        <w:rPr>
          <w:lang w:val="ru-RU"/>
        </w:rPr>
        <w:t xml:space="preserve">, либо настроенных под систему </w:t>
      </w:r>
      <w:r w:rsidR="004C5973">
        <w:t>Open</w:t>
      </w:r>
      <w:r w:rsidR="004C5973" w:rsidRPr="00580E1B">
        <w:rPr>
          <w:lang w:val="ru-RU"/>
        </w:rPr>
        <w:t xml:space="preserve"> </w:t>
      </w:r>
      <w:r w:rsidR="004C5973">
        <w:t>Source</w:t>
      </w:r>
      <w:r w:rsidR="004C5973" w:rsidRPr="00580E1B">
        <w:rPr>
          <w:lang w:val="ru-RU"/>
        </w:rPr>
        <w:t xml:space="preserve"> </w:t>
      </w:r>
      <w:r w:rsidR="004C5973">
        <w:rPr>
          <w:lang w:val="ru-RU"/>
        </w:rPr>
        <w:t xml:space="preserve">инструментов для </w:t>
      </w:r>
      <w:r w:rsidR="004C5973">
        <w:t>CI</w:t>
      </w:r>
      <w:r w:rsidR="004C5973" w:rsidRPr="00580E1B">
        <w:rPr>
          <w:lang w:val="ru-RU"/>
        </w:rPr>
        <w:t xml:space="preserve"> / </w:t>
      </w:r>
      <w:r w:rsidR="004C5973">
        <w:t>CD</w:t>
      </w:r>
      <w:r w:rsidR="004C5973" w:rsidRPr="00580E1B">
        <w:rPr>
          <w:lang w:val="ru-RU"/>
        </w:rPr>
        <w:t>).</w:t>
      </w:r>
    </w:p>
    <w:p w14:paraId="5148D2BA" w14:textId="42C1B1CD" w:rsidR="005A0801" w:rsidRDefault="007859FC" w:rsidP="007859FC">
      <w:pPr>
        <w:pStyle w:val="Heading2"/>
        <w:rPr>
          <w:lang/>
        </w:rPr>
      </w:pPr>
      <w:bookmarkStart w:id="3" w:name="_Toc92192273"/>
      <w:r w:rsidRPr="00B8199E">
        <w:rPr>
          <w:lang w:val="ru-RU"/>
        </w:rPr>
        <w:t>1.</w:t>
      </w:r>
      <w:r w:rsidR="00CE6736">
        <w:rPr>
          <w:lang/>
        </w:rPr>
        <w:t>2</w:t>
      </w:r>
      <w:r w:rsidRPr="00B8199E">
        <w:rPr>
          <w:lang w:val="ru-RU"/>
        </w:rPr>
        <w:t xml:space="preserve">. </w:t>
      </w:r>
      <w:r>
        <w:rPr>
          <w:lang/>
        </w:rPr>
        <w:t>Требования к языкам программирования</w:t>
      </w:r>
      <w:bookmarkEnd w:id="3"/>
    </w:p>
    <w:p w14:paraId="5909D750" w14:textId="29D2AFF7" w:rsidR="007859FC" w:rsidRDefault="007859FC" w:rsidP="007859FC">
      <w:pPr>
        <w:rPr>
          <w:lang/>
        </w:rPr>
      </w:pPr>
      <w:r>
        <w:t>ERP</w:t>
      </w:r>
      <w:r w:rsidRPr="00B8199E">
        <w:rPr>
          <w:lang w:val="ru-RU"/>
        </w:rPr>
        <w:t xml:space="preserve"> </w:t>
      </w:r>
      <w:r>
        <w:rPr>
          <w:lang/>
        </w:rPr>
        <w:t>система должна поддерживать следующие языки программирования:</w:t>
      </w:r>
    </w:p>
    <w:p w14:paraId="7F875022" w14:textId="69FC86B1" w:rsidR="007859FC" w:rsidRDefault="007859FC" w:rsidP="007859FC">
      <w:pPr>
        <w:pStyle w:val="ListParagraph"/>
        <w:numPr>
          <w:ilvl w:val="0"/>
          <w:numId w:val="13"/>
        </w:numPr>
      </w:pPr>
      <w:r>
        <w:t>Java EE</w:t>
      </w:r>
    </w:p>
    <w:p w14:paraId="17C831A9" w14:textId="3EE6AFB8" w:rsidR="007859FC" w:rsidRDefault="007859FC" w:rsidP="007859FC">
      <w:pPr>
        <w:pStyle w:val="ListParagraph"/>
        <w:numPr>
          <w:ilvl w:val="0"/>
          <w:numId w:val="13"/>
        </w:numPr>
      </w:pPr>
      <w:r>
        <w:t>Java Script</w:t>
      </w:r>
    </w:p>
    <w:p w14:paraId="51613786" w14:textId="6F08B989" w:rsidR="007859FC" w:rsidRDefault="007859FC" w:rsidP="007859FC">
      <w:pPr>
        <w:pStyle w:val="ListParagraph"/>
        <w:numPr>
          <w:ilvl w:val="0"/>
          <w:numId w:val="13"/>
        </w:numPr>
      </w:pPr>
      <w:r>
        <w:t>ASP.NET</w:t>
      </w:r>
    </w:p>
    <w:p w14:paraId="04706DAF" w14:textId="3CBD5E12" w:rsidR="007859FC" w:rsidRDefault="007859FC" w:rsidP="00513B40">
      <w:pPr>
        <w:pStyle w:val="ListParagraph"/>
        <w:numPr>
          <w:ilvl w:val="0"/>
          <w:numId w:val="13"/>
        </w:numPr>
      </w:pPr>
      <w:r>
        <w:t>C#</w:t>
      </w:r>
    </w:p>
    <w:p w14:paraId="47CEB154" w14:textId="5D33C18E" w:rsidR="007859FC" w:rsidRDefault="007859FC" w:rsidP="00513B40">
      <w:pPr>
        <w:pStyle w:val="ListParagraph"/>
        <w:numPr>
          <w:ilvl w:val="0"/>
          <w:numId w:val="13"/>
        </w:numPr>
      </w:pPr>
      <w:r>
        <w:t>ABAP</w:t>
      </w:r>
    </w:p>
    <w:p w14:paraId="67AF1858" w14:textId="77777777" w:rsidR="007859FC" w:rsidRPr="007859FC" w:rsidRDefault="007859FC" w:rsidP="007859FC"/>
    <w:p w14:paraId="7B08859E" w14:textId="3A5F37B4" w:rsidR="004A2809" w:rsidRPr="00580E1B" w:rsidRDefault="004A2809" w:rsidP="00580E1B">
      <w:pPr>
        <w:pStyle w:val="Heading2"/>
        <w:rPr>
          <w:lang w:val="ru-RU"/>
        </w:rPr>
      </w:pPr>
      <w:bookmarkStart w:id="4" w:name="_Toc92192274"/>
      <w:r w:rsidRPr="00580E1B">
        <w:rPr>
          <w:lang w:val="ru-RU"/>
        </w:rPr>
        <w:t>1.</w:t>
      </w:r>
      <w:r w:rsidR="00CE6736">
        <w:rPr>
          <w:lang/>
        </w:rPr>
        <w:t>3</w:t>
      </w:r>
      <w:r w:rsidR="00B71850" w:rsidRPr="00580E1B">
        <w:rPr>
          <w:lang w:val="ru-RU"/>
        </w:rPr>
        <w:t>.</w:t>
      </w:r>
      <w:r w:rsidRPr="00580E1B">
        <w:rPr>
          <w:lang w:val="ru-RU"/>
        </w:rPr>
        <w:t xml:space="preserve"> </w:t>
      </w:r>
      <w:r w:rsidR="00B2387E">
        <w:rPr>
          <w:lang w:val="ru-RU"/>
        </w:rPr>
        <w:t xml:space="preserve">Требования к </w:t>
      </w:r>
      <w:r w:rsidR="00EC642C">
        <w:rPr>
          <w:lang w:val="ru-RU"/>
        </w:rPr>
        <w:t>протоколам обмена данными при интеграции информационных систем</w:t>
      </w:r>
      <w:bookmarkEnd w:id="4"/>
      <w:r w:rsidRPr="00580E1B">
        <w:rPr>
          <w:lang w:val="ru-RU"/>
        </w:rPr>
        <w:t xml:space="preserve"> </w:t>
      </w:r>
    </w:p>
    <w:p w14:paraId="10FB020D" w14:textId="2EA1A194" w:rsidR="004A2809" w:rsidRPr="00580E1B" w:rsidRDefault="00B2387E" w:rsidP="00580E1B">
      <w:pPr>
        <w:jc w:val="both"/>
        <w:rPr>
          <w:lang w:val="ru-RU"/>
        </w:rPr>
      </w:pPr>
      <w:r>
        <w:t>ERP</w:t>
      </w:r>
      <w:r w:rsidRPr="00580E1B">
        <w:rPr>
          <w:lang w:val="ru-RU"/>
        </w:rPr>
        <w:t xml:space="preserve"> </w:t>
      </w:r>
      <w:r>
        <w:rPr>
          <w:lang w:val="ru-RU"/>
        </w:rPr>
        <w:t>система</w:t>
      </w:r>
      <w:r w:rsidR="004A2809" w:rsidRPr="00580E1B">
        <w:rPr>
          <w:lang w:val="ru-RU"/>
        </w:rPr>
        <w:t xml:space="preserve"> должна поддерживать </w:t>
      </w:r>
      <w:r w:rsidR="000304FC">
        <w:rPr>
          <w:lang w:val="ru-RU"/>
        </w:rPr>
        <w:t>информационный обмен данными посредством</w:t>
      </w:r>
      <w:r w:rsidR="004A2809" w:rsidRPr="00580E1B">
        <w:rPr>
          <w:lang w:val="ru-RU"/>
        </w:rPr>
        <w:t xml:space="preserve"> </w:t>
      </w:r>
      <w:r w:rsidR="004A2809">
        <w:t>API</w:t>
      </w:r>
      <w:r w:rsidR="004A2809" w:rsidRPr="007241EF">
        <w:rPr>
          <w:lang w:val="ru-RU"/>
        </w:rPr>
        <w:t xml:space="preserve"> </w:t>
      </w:r>
      <w:r w:rsidR="000304FC">
        <w:rPr>
          <w:lang w:val="ru-RU"/>
        </w:rPr>
        <w:t xml:space="preserve">(использование микросервисов на </w:t>
      </w:r>
      <w:r w:rsidR="000304FC">
        <w:t>Java</w:t>
      </w:r>
      <w:r w:rsidR="000304FC" w:rsidRPr="00580E1B">
        <w:rPr>
          <w:lang w:val="ru-RU"/>
        </w:rPr>
        <w:t xml:space="preserve"> </w:t>
      </w:r>
      <w:r w:rsidR="000304FC">
        <w:t>SpringBoot</w:t>
      </w:r>
      <w:r w:rsidR="00EC642C">
        <w:rPr>
          <w:lang w:val="ru-RU"/>
        </w:rPr>
        <w:t xml:space="preserve"> будет являться конкурентным преимуществом)</w:t>
      </w:r>
      <w:r w:rsidR="004A2809" w:rsidRPr="00580E1B">
        <w:rPr>
          <w:lang w:val="ru-RU"/>
        </w:rPr>
        <w:t xml:space="preserve">. </w:t>
      </w:r>
    </w:p>
    <w:p w14:paraId="2CC9A318" w14:textId="61A3AA81" w:rsidR="00236173" w:rsidRPr="00580E1B" w:rsidRDefault="004A2809" w:rsidP="00580E1B">
      <w:pPr>
        <w:jc w:val="both"/>
        <w:rPr>
          <w:lang w:val="ru-RU"/>
        </w:rPr>
      </w:pPr>
      <w:r w:rsidRPr="00580E1B">
        <w:rPr>
          <w:lang w:val="ru-RU"/>
        </w:rPr>
        <w:lastRenderedPageBreak/>
        <w:t xml:space="preserve">Интеграционная технология системы должна поддерживать один из следующих протоколов передачи данных: </w:t>
      </w:r>
      <w:r>
        <w:t>JSON</w:t>
      </w:r>
      <w:r w:rsidRPr="007241EF">
        <w:rPr>
          <w:lang w:val="ru-RU"/>
        </w:rPr>
        <w:t xml:space="preserve"> (</w:t>
      </w:r>
      <w:r>
        <w:t>RPC</w:t>
      </w:r>
      <w:r w:rsidRPr="007241EF">
        <w:rPr>
          <w:lang w:val="ru-RU"/>
        </w:rPr>
        <w:t>),</w:t>
      </w:r>
      <w:r w:rsidR="007241EF" w:rsidRPr="007241EF">
        <w:rPr>
          <w:lang w:val="ru-RU"/>
        </w:rPr>
        <w:t xml:space="preserve"> </w:t>
      </w:r>
      <w:r w:rsidR="007241EF">
        <w:t>gRPC</w:t>
      </w:r>
      <w:r w:rsidR="007241EF" w:rsidRPr="00580E1B">
        <w:rPr>
          <w:lang w:val="ru-RU"/>
        </w:rPr>
        <w:t>,</w:t>
      </w:r>
      <w:r w:rsidRPr="007241EF">
        <w:rPr>
          <w:lang w:val="ru-RU"/>
        </w:rPr>
        <w:t xml:space="preserve"> </w:t>
      </w:r>
      <w:r>
        <w:t>XML</w:t>
      </w:r>
      <w:r w:rsidRPr="007241EF">
        <w:rPr>
          <w:lang w:val="ru-RU"/>
        </w:rPr>
        <w:t xml:space="preserve"> (</w:t>
      </w:r>
      <w:r>
        <w:t>RPC</w:t>
      </w:r>
      <w:r w:rsidRPr="007241EF">
        <w:rPr>
          <w:lang w:val="ru-RU"/>
        </w:rPr>
        <w:t xml:space="preserve">), </w:t>
      </w:r>
      <w:r>
        <w:t>HTTPS</w:t>
      </w:r>
      <w:r w:rsidR="000D30AC">
        <w:rPr>
          <w:lang w:val="ru-RU"/>
        </w:rPr>
        <w:t>,</w:t>
      </w:r>
      <w:r w:rsidR="000D30AC">
        <w:t>batch</w:t>
      </w:r>
      <w:r w:rsidR="000D30AC" w:rsidRPr="00580E1B">
        <w:rPr>
          <w:lang w:val="ru-RU"/>
        </w:rPr>
        <w:t xml:space="preserve"> </w:t>
      </w:r>
      <w:r w:rsidR="000D30AC">
        <w:t>import</w:t>
      </w:r>
    </w:p>
    <w:p w14:paraId="088A65BF" w14:textId="13D3D6DB" w:rsidR="004A2809" w:rsidRPr="00580E1B" w:rsidRDefault="004A2809" w:rsidP="00580E1B">
      <w:pPr>
        <w:jc w:val="both"/>
        <w:rPr>
          <w:lang w:val="ru-RU"/>
        </w:rPr>
      </w:pPr>
      <w:r w:rsidRPr="00580E1B">
        <w:rPr>
          <w:lang w:val="ru-RU"/>
        </w:rPr>
        <w:t xml:space="preserve">В качестве технологии и стандартов обмена данными будет приветствоваться преимущественными поддержка технологий </w:t>
      </w:r>
      <w:r>
        <w:t>REST</w:t>
      </w:r>
      <w:r w:rsidR="00EC642C">
        <w:t>ful</w:t>
      </w:r>
      <w:r w:rsidRPr="007241EF">
        <w:rPr>
          <w:lang w:val="ru-RU"/>
        </w:rPr>
        <w:t xml:space="preserve"> </w:t>
      </w:r>
      <w:r>
        <w:t>API</w:t>
      </w:r>
      <w:r w:rsidRPr="00580E1B">
        <w:rPr>
          <w:lang w:val="ru-RU"/>
        </w:rPr>
        <w:t xml:space="preserve"> и </w:t>
      </w:r>
      <w:r>
        <w:t>SOAP</w:t>
      </w:r>
      <w:r w:rsidRPr="00580E1B">
        <w:rPr>
          <w:lang w:val="ru-RU"/>
        </w:rPr>
        <w:t>.</w:t>
      </w:r>
    </w:p>
    <w:p w14:paraId="406E0CA1" w14:textId="6CD1CAD0" w:rsidR="004A2809" w:rsidRPr="00580E1B" w:rsidRDefault="004A2809" w:rsidP="00580E1B">
      <w:pPr>
        <w:jc w:val="both"/>
        <w:rPr>
          <w:lang w:val="ru-RU"/>
        </w:rPr>
      </w:pPr>
    </w:p>
    <w:p w14:paraId="0F57E210" w14:textId="5D329E37" w:rsidR="004A2809" w:rsidRPr="00580E1B" w:rsidRDefault="004A2809" w:rsidP="00580E1B">
      <w:pPr>
        <w:pStyle w:val="Heading2"/>
        <w:rPr>
          <w:lang w:val="ru-RU"/>
        </w:rPr>
      </w:pPr>
      <w:bookmarkStart w:id="5" w:name="_Toc92192275"/>
      <w:r w:rsidRPr="00580E1B">
        <w:rPr>
          <w:lang w:val="ru-RU"/>
        </w:rPr>
        <w:t>1.</w:t>
      </w:r>
      <w:r w:rsidR="007859FC" w:rsidRPr="00B8199E">
        <w:rPr>
          <w:lang w:val="ru-RU"/>
        </w:rPr>
        <w:t>3</w:t>
      </w:r>
      <w:r w:rsidR="00B71850" w:rsidRPr="00580E1B">
        <w:rPr>
          <w:lang w:val="ru-RU"/>
        </w:rPr>
        <w:t>.</w:t>
      </w:r>
      <w:r w:rsidRPr="00580E1B">
        <w:rPr>
          <w:lang w:val="ru-RU"/>
        </w:rPr>
        <w:t xml:space="preserve"> Расположение данных</w:t>
      </w:r>
      <w:bookmarkEnd w:id="5"/>
    </w:p>
    <w:p w14:paraId="39883636" w14:textId="0CA18D84" w:rsidR="004A2809" w:rsidRDefault="00EC642C" w:rsidP="00580E1B">
      <w:pPr>
        <w:jc w:val="both"/>
        <w:rPr>
          <w:lang w:val="ru-RU"/>
        </w:rPr>
      </w:pPr>
      <w:r>
        <w:rPr>
          <w:lang w:val="ru-RU"/>
        </w:rPr>
        <w:t>Р</w:t>
      </w:r>
      <w:r w:rsidR="004A2809" w:rsidRPr="00580E1B">
        <w:rPr>
          <w:lang w:val="ru-RU"/>
        </w:rPr>
        <w:t xml:space="preserve">ешение </w:t>
      </w:r>
      <w:r w:rsidR="004A2809">
        <w:t>ERP</w:t>
      </w:r>
      <w:r>
        <w:rPr>
          <w:lang w:val="ru-RU"/>
        </w:rPr>
        <w:t xml:space="preserve"> системы (</w:t>
      </w:r>
      <w:r>
        <w:t>SaaS</w:t>
      </w:r>
      <w:r w:rsidRPr="00580E1B">
        <w:rPr>
          <w:lang w:val="ru-RU"/>
        </w:rPr>
        <w:t xml:space="preserve">) / </w:t>
      </w:r>
      <w:r>
        <w:t>On</w:t>
      </w:r>
      <w:r w:rsidRPr="00580E1B">
        <w:rPr>
          <w:lang w:val="ru-RU"/>
        </w:rPr>
        <w:t xml:space="preserve"> </w:t>
      </w:r>
      <w:r>
        <w:t>Premise</w:t>
      </w:r>
      <w:r w:rsidR="004A2809" w:rsidRPr="007241EF">
        <w:rPr>
          <w:lang w:val="ru-RU"/>
        </w:rPr>
        <w:t xml:space="preserve"> </w:t>
      </w:r>
      <w:r w:rsidR="004A2809" w:rsidRPr="00580E1B">
        <w:rPr>
          <w:lang w:val="ru-RU"/>
        </w:rPr>
        <w:t>должн</w:t>
      </w:r>
      <w:r>
        <w:rPr>
          <w:lang w:val="ru-RU"/>
        </w:rPr>
        <w:t>о</w:t>
      </w:r>
      <w:r w:rsidR="004A2809" w:rsidRPr="00580E1B">
        <w:rPr>
          <w:lang w:val="ru-RU"/>
        </w:rPr>
        <w:t xml:space="preserve"> </w:t>
      </w:r>
      <w:r>
        <w:rPr>
          <w:lang w:val="ru-RU"/>
        </w:rPr>
        <w:t>быть развернуто в Центрах Обработки данных в Кыргызской Республике</w:t>
      </w:r>
      <w:r w:rsidR="004A2809" w:rsidRPr="00580E1B">
        <w:rPr>
          <w:lang w:val="ru-RU"/>
        </w:rPr>
        <w:t>.</w:t>
      </w:r>
      <w:r>
        <w:rPr>
          <w:lang w:val="ru-RU"/>
        </w:rPr>
        <w:t xml:space="preserve"> Вендор </w:t>
      </w:r>
      <w:r w:rsidRPr="00580E1B">
        <w:rPr>
          <w:lang w:val="ru-RU"/>
        </w:rPr>
        <w:t xml:space="preserve">/ </w:t>
      </w:r>
      <w:r>
        <w:rPr>
          <w:lang w:val="ru-RU"/>
        </w:rPr>
        <w:t xml:space="preserve">Поставщик </w:t>
      </w:r>
      <w:r>
        <w:t>ERP</w:t>
      </w:r>
      <w:r w:rsidRPr="00580E1B">
        <w:rPr>
          <w:lang w:val="ru-RU"/>
        </w:rPr>
        <w:t xml:space="preserve"> </w:t>
      </w:r>
      <w:r>
        <w:rPr>
          <w:lang w:val="ru-RU"/>
        </w:rPr>
        <w:t xml:space="preserve">должен самостоятельно найти Партнера (владельца Центра Обработки данных) на территории Кыргызской Республики </w:t>
      </w:r>
      <w:r w:rsidR="00817ACF">
        <w:rPr>
          <w:lang/>
        </w:rPr>
        <w:t xml:space="preserve">для основного центра обработки данных </w:t>
      </w:r>
      <w:r>
        <w:rPr>
          <w:lang w:val="ru-RU"/>
        </w:rPr>
        <w:t xml:space="preserve">в соответствии с требованиями к </w:t>
      </w:r>
      <w:r>
        <w:t>ERP</w:t>
      </w:r>
      <w:r w:rsidRPr="00580E1B">
        <w:rPr>
          <w:lang w:val="ru-RU"/>
        </w:rPr>
        <w:t xml:space="preserve"> </w:t>
      </w:r>
      <w:r>
        <w:rPr>
          <w:lang w:val="ru-RU"/>
        </w:rPr>
        <w:t>системе</w:t>
      </w:r>
      <w:r w:rsidR="004A2809" w:rsidRPr="00580E1B">
        <w:rPr>
          <w:lang w:val="ru-RU"/>
        </w:rPr>
        <w:t xml:space="preserve"> </w:t>
      </w:r>
      <w:r w:rsidR="00845C56">
        <w:rPr>
          <w:lang/>
        </w:rPr>
        <w:t>п</w:t>
      </w:r>
      <w:r w:rsidR="00817ACF">
        <w:rPr>
          <w:lang/>
        </w:rPr>
        <w:t>ункт</w:t>
      </w:r>
      <w:r w:rsidR="00845C56">
        <w:rPr>
          <w:lang/>
        </w:rPr>
        <w:t>а</w:t>
      </w:r>
      <w:r w:rsidR="004A2809" w:rsidRPr="00580E1B">
        <w:rPr>
          <w:lang w:val="ru-RU"/>
        </w:rPr>
        <w:t xml:space="preserve"> </w:t>
      </w:r>
      <w:r w:rsidR="00817ACF">
        <w:rPr>
          <w:lang/>
        </w:rPr>
        <w:t>5.</w:t>
      </w:r>
      <w:r w:rsidR="004A2809" w:rsidRPr="00580E1B">
        <w:rPr>
          <w:lang w:val="ru-RU"/>
        </w:rPr>
        <w:t xml:space="preserve"> </w:t>
      </w:r>
      <w:r w:rsidR="00817ACF">
        <w:rPr>
          <w:lang/>
        </w:rPr>
        <w:t>“</w:t>
      </w:r>
      <w:r w:rsidR="00B8199E">
        <w:rPr>
          <w:lang w:val="ru-RU"/>
        </w:rPr>
        <w:t xml:space="preserve">Классификация </w:t>
      </w:r>
      <w:r w:rsidR="00B8199E">
        <w:t xml:space="preserve">ERP </w:t>
      </w:r>
      <w:r w:rsidR="00B8199E">
        <w:rPr>
          <w:lang w:val="ru-RU"/>
        </w:rPr>
        <w:t>системы по приоритету восстановления</w:t>
      </w:r>
      <w:r w:rsidR="00817ACF">
        <w:rPr>
          <w:lang/>
        </w:rPr>
        <w:t>”</w:t>
      </w:r>
      <w:r w:rsidR="004A2809" w:rsidRPr="00580E1B">
        <w:rPr>
          <w:lang w:val="ru-RU"/>
        </w:rPr>
        <w:t xml:space="preserve">. </w:t>
      </w:r>
    </w:p>
    <w:p w14:paraId="07189206" w14:textId="07185026" w:rsidR="00817ACF" w:rsidRPr="00817ACF" w:rsidRDefault="00817ACF" w:rsidP="00580E1B">
      <w:pPr>
        <w:jc w:val="both"/>
        <w:rPr>
          <w:lang/>
        </w:rPr>
      </w:pPr>
      <w:r>
        <w:rPr>
          <w:lang/>
        </w:rPr>
        <w:t>Резервный центр обработки данных будет находиться в серверной Рудника КГК.</w:t>
      </w:r>
    </w:p>
    <w:p w14:paraId="475E7FC1" w14:textId="0439B63F" w:rsidR="004A2809" w:rsidRPr="00580E1B" w:rsidRDefault="007D386A" w:rsidP="00580E1B">
      <w:pPr>
        <w:jc w:val="both"/>
        <w:rPr>
          <w:lang w:val="ru-RU"/>
        </w:rPr>
      </w:pPr>
      <w:r>
        <w:rPr>
          <w:lang w:val="ru-RU"/>
        </w:rPr>
        <w:t xml:space="preserve">Конкурентным преимуществом будет решение </w:t>
      </w:r>
      <w:r>
        <w:t>ERP</w:t>
      </w:r>
      <w:r w:rsidRPr="00580E1B">
        <w:rPr>
          <w:lang w:val="ru-RU"/>
        </w:rPr>
        <w:t xml:space="preserve"> </w:t>
      </w:r>
      <w:r>
        <w:rPr>
          <w:lang w:val="ru-RU"/>
        </w:rPr>
        <w:t xml:space="preserve">системы с использованием </w:t>
      </w:r>
      <w:r>
        <w:t>SaaS</w:t>
      </w:r>
      <w:r>
        <w:rPr>
          <w:lang w:val="ru-RU"/>
        </w:rPr>
        <w:t>.</w:t>
      </w:r>
    </w:p>
    <w:p w14:paraId="58E757D3" w14:textId="2C2AA1FE" w:rsidR="004A2809" w:rsidRPr="00580E1B" w:rsidRDefault="004A2809" w:rsidP="00580E1B">
      <w:pPr>
        <w:pStyle w:val="Heading2"/>
        <w:rPr>
          <w:lang w:val="ru-RU"/>
        </w:rPr>
      </w:pPr>
      <w:bookmarkStart w:id="6" w:name="_Toc92192276"/>
      <w:r w:rsidRPr="00580E1B">
        <w:rPr>
          <w:lang w:val="ru-RU"/>
        </w:rPr>
        <w:t>1.</w:t>
      </w:r>
      <w:r w:rsidR="007859FC" w:rsidRPr="00B8199E">
        <w:rPr>
          <w:lang w:val="ru-RU"/>
        </w:rPr>
        <w:t>4</w:t>
      </w:r>
      <w:r w:rsidR="00B71850" w:rsidRPr="00580E1B">
        <w:rPr>
          <w:lang w:val="ru-RU"/>
        </w:rPr>
        <w:t>.</w:t>
      </w:r>
      <w:r w:rsidRPr="00580E1B">
        <w:rPr>
          <w:lang w:val="ru-RU"/>
        </w:rPr>
        <w:t xml:space="preserve"> Пользовательский интерфейс</w:t>
      </w:r>
      <w:bookmarkEnd w:id="6"/>
    </w:p>
    <w:p w14:paraId="006A5CCB" w14:textId="04616676" w:rsidR="00AD4DA5" w:rsidRPr="00AD4DA5" w:rsidRDefault="004A2809" w:rsidP="00580E1B">
      <w:pPr>
        <w:jc w:val="both"/>
        <w:rPr>
          <w:lang w:val="ru-RU"/>
        </w:rPr>
      </w:pPr>
      <w:r w:rsidRPr="00580E1B">
        <w:rPr>
          <w:lang w:val="ru-RU"/>
        </w:rPr>
        <w:t>Система должна иметь пользовательский интерфейс на тонком клиенте</w:t>
      </w:r>
      <w:r w:rsidR="009B6860" w:rsidRPr="00580E1B">
        <w:rPr>
          <w:lang w:val="ru-RU"/>
        </w:rPr>
        <w:t xml:space="preserve"> / </w:t>
      </w:r>
      <w:r w:rsidR="009B6860">
        <w:rPr>
          <w:lang w:val="ru-RU"/>
        </w:rPr>
        <w:t>веб браузер</w:t>
      </w:r>
      <w:r w:rsidRPr="00580E1B">
        <w:rPr>
          <w:lang w:val="ru-RU"/>
        </w:rPr>
        <w:t>,</w:t>
      </w:r>
      <w:r w:rsidR="009B6860">
        <w:rPr>
          <w:lang w:val="ru-RU"/>
        </w:rPr>
        <w:t xml:space="preserve"> адаптивн</w:t>
      </w:r>
      <w:r w:rsidR="007C620C">
        <w:rPr>
          <w:lang w:val="ru-RU"/>
        </w:rPr>
        <w:t>ый</w:t>
      </w:r>
      <w:r w:rsidR="009B6860">
        <w:rPr>
          <w:lang w:val="ru-RU"/>
        </w:rPr>
        <w:t xml:space="preserve"> дизайн веб инте</w:t>
      </w:r>
      <w:r w:rsidR="007C620C">
        <w:rPr>
          <w:lang w:val="ru-RU"/>
        </w:rPr>
        <w:t>р</w:t>
      </w:r>
      <w:r w:rsidR="009B6860">
        <w:rPr>
          <w:lang w:val="ru-RU"/>
        </w:rPr>
        <w:t>фейса под смартфоны и планшеты</w:t>
      </w:r>
      <w:r w:rsidR="00AD4DA5">
        <w:rPr>
          <w:lang w:val="ru-RU"/>
        </w:rPr>
        <w:t xml:space="preserve">. Наличие мобильных приложений на </w:t>
      </w:r>
      <w:r w:rsidR="00AD4DA5">
        <w:t>iOS</w:t>
      </w:r>
      <w:r w:rsidR="00AD4DA5" w:rsidRPr="00580E1B">
        <w:rPr>
          <w:lang w:val="ru-RU"/>
        </w:rPr>
        <w:t xml:space="preserve">, </w:t>
      </w:r>
      <w:r w:rsidR="00AD4DA5">
        <w:t>Android</w:t>
      </w:r>
      <w:r w:rsidR="00AD4DA5" w:rsidRPr="00580E1B">
        <w:rPr>
          <w:lang w:val="ru-RU"/>
        </w:rPr>
        <w:t xml:space="preserve"> </w:t>
      </w:r>
      <w:r w:rsidR="00AD4DA5">
        <w:rPr>
          <w:lang w:val="ru-RU"/>
        </w:rPr>
        <w:t>будет являться конкурентным преимуществом.</w:t>
      </w:r>
    </w:p>
    <w:p w14:paraId="3E21239A" w14:textId="054CE4E3" w:rsidR="004A2809" w:rsidRPr="00580E1B" w:rsidRDefault="004A2809" w:rsidP="00580E1B">
      <w:pPr>
        <w:jc w:val="both"/>
        <w:rPr>
          <w:lang w:val="ru-RU"/>
        </w:rPr>
      </w:pPr>
      <w:r w:rsidRPr="00580E1B">
        <w:rPr>
          <w:lang w:val="ru-RU"/>
        </w:rPr>
        <w:t>Клиентское приложение должна быть доступна через веб и мобильные приложения</w:t>
      </w:r>
      <w:r w:rsidRPr="007241EF">
        <w:rPr>
          <w:lang w:val="ru-RU"/>
        </w:rPr>
        <w:t xml:space="preserve"> </w:t>
      </w:r>
      <w:r w:rsidRPr="00580E1B">
        <w:rPr>
          <w:lang w:val="ru-RU"/>
        </w:rPr>
        <w:t xml:space="preserve">по протоколу </w:t>
      </w:r>
      <w:r>
        <w:t>HTTPS</w:t>
      </w:r>
      <w:r w:rsidRPr="00580E1B">
        <w:rPr>
          <w:lang w:val="ru-RU"/>
        </w:rPr>
        <w:t xml:space="preserve">. </w:t>
      </w:r>
    </w:p>
    <w:p w14:paraId="185F9EA5" w14:textId="77777777" w:rsidR="004A2809" w:rsidRPr="00580E1B" w:rsidRDefault="004A2809" w:rsidP="00580E1B">
      <w:pPr>
        <w:jc w:val="both"/>
        <w:rPr>
          <w:lang w:val="ru-RU"/>
        </w:rPr>
      </w:pPr>
      <w:r w:rsidRPr="00580E1B">
        <w:rPr>
          <w:lang w:val="ru-RU"/>
        </w:rPr>
        <w:t xml:space="preserve">Система должна иметь опцию выбора языка, на котором необходимо отображать Юзер интерфейс для конечного пользователя. </w:t>
      </w:r>
      <w:r w:rsidRPr="00580E1B">
        <w:rPr>
          <w:u w:val="single"/>
          <w:lang w:val="ru-RU"/>
        </w:rPr>
        <w:t>Английский</w:t>
      </w:r>
      <w:r w:rsidRPr="00580E1B">
        <w:rPr>
          <w:lang w:val="ru-RU"/>
        </w:rPr>
        <w:t xml:space="preserve"> и </w:t>
      </w:r>
      <w:r w:rsidRPr="00580E1B">
        <w:rPr>
          <w:u w:val="single"/>
          <w:lang w:val="ru-RU"/>
        </w:rPr>
        <w:t>Русский</w:t>
      </w:r>
      <w:r w:rsidRPr="00580E1B">
        <w:rPr>
          <w:lang w:val="ru-RU"/>
        </w:rPr>
        <w:t xml:space="preserve"> языки обязательно должны присутствовать для выбора. Кроме этого, система должна поддерживать региональные установки Россия, Кыргызстан для обработки дат и чисел. </w:t>
      </w:r>
    </w:p>
    <w:p w14:paraId="2755CF4C" w14:textId="77777777" w:rsidR="004A2809" w:rsidRPr="00580E1B" w:rsidRDefault="004A2809" w:rsidP="00580E1B">
      <w:pPr>
        <w:jc w:val="both"/>
        <w:rPr>
          <w:lang w:val="ru-RU"/>
        </w:rPr>
      </w:pPr>
      <w:r w:rsidRPr="00580E1B">
        <w:rPr>
          <w:lang w:val="ru-RU"/>
        </w:rPr>
        <w:t xml:space="preserve">Пользовательский интерфейс должен иметь возможность отображать самих данных системы в юникоде, т.е. независимо от языка данных. </w:t>
      </w:r>
    </w:p>
    <w:p w14:paraId="21FE68A8" w14:textId="77777777" w:rsidR="004A2809" w:rsidRPr="00580E1B" w:rsidRDefault="004A2809" w:rsidP="00580E1B">
      <w:pPr>
        <w:jc w:val="both"/>
        <w:rPr>
          <w:lang w:val="ru-RU"/>
        </w:rPr>
      </w:pPr>
      <w:r w:rsidRPr="00580E1B">
        <w:rPr>
          <w:lang w:val="ru-RU"/>
        </w:rPr>
        <w:t>По технологию хранения и обработки данных клиентское ПО должно иметь возможность локального кеширования и обработки данных. При возникновения сбоя на стороне сервера или недоступности сервера, клиентское приложение должно иметь возможность локально завершить обработку данных текущей функции и хранить данные до полного возобновления работоспособности системы.</w:t>
      </w:r>
    </w:p>
    <w:p w14:paraId="3801CAE6" w14:textId="77777777" w:rsidR="004A2809" w:rsidRPr="00580E1B" w:rsidRDefault="004A2809" w:rsidP="00580E1B">
      <w:pPr>
        <w:jc w:val="both"/>
        <w:rPr>
          <w:lang w:val="ru-RU"/>
        </w:rPr>
      </w:pPr>
      <w:r w:rsidRPr="00580E1B">
        <w:rPr>
          <w:lang w:val="ru-RU"/>
        </w:rPr>
        <w:t xml:space="preserve">Пользовательский интерфейс должен быть дружелюбным и удобным для пользователей. Программа должна иметь подсказки и указателей на функциональные компоненты приложения. Приложения предназначенные на обработку больших данных должны иметь функции автоматической обработки данных, например такие как копирование, дублирование, импорт/экспорт из </w:t>
      </w:r>
      <w:r>
        <w:t>Excel</w:t>
      </w:r>
      <w:r w:rsidRPr="007241EF">
        <w:rPr>
          <w:lang w:val="ru-RU"/>
        </w:rPr>
        <w:t xml:space="preserve"> </w:t>
      </w:r>
      <w:r w:rsidRPr="00580E1B">
        <w:rPr>
          <w:lang w:val="ru-RU"/>
        </w:rPr>
        <w:t xml:space="preserve">файла, авто размножение, ввод и утверждение одинаковых данных на множество линий и т.д. При возникновении ошибки или сбоя,  ПО должно выдавать соответствующее информационное сообщение/уведомление, понятное конечному пользователю. </w:t>
      </w:r>
    </w:p>
    <w:p w14:paraId="37D1B98A" w14:textId="77777777" w:rsidR="004A2809" w:rsidRPr="00580E1B" w:rsidRDefault="004A2809" w:rsidP="00580E1B">
      <w:pPr>
        <w:jc w:val="both"/>
        <w:rPr>
          <w:lang w:val="ru-RU"/>
        </w:rPr>
      </w:pPr>
      <w:r w:rsidRPr="00580E1B">
        <w:rPr>
          <w:lang w:val="ru-RU"/>
        </w:rPr>
        <w:lastRenderedPageBreak/>
        <w:t xml:space="preserve">Должна быть функция авто сохранения при вводе несколько этапных и больших данных в процессе работы незавершенной функции. У пользователя должна быть возможность продолжить процесс с того места, которое было сохранено в последний раз. </w:t>
      </w:r>
    </w:p>
    <w:p w14:paraId="03C7B0C3" w14:textId="77777777" w:rsidR="004A2809" w:rsidRPr="00580E1B" w:rsidRDefault="004A2809" w:rsidP="00580E1B">
      <w:pPr>
        <w:jc w:val="both"/>
        <w:rPr>
          <w:lang w:val="ru-RU"/>
        </w:rPr>
      </w:pPr>
      <w:r w:rsidRPr="00580E1B">
        <w:rPr>
          <w:lang w:val="ru-RU"/>
        </w:rPr>
        <w:t xml:space="preserve">В главной странице клиентского ПО должны быть доступны ссылки/команды перехода на последние или самые активные за последнее время приложения. Должен быть отображен список документов или транзакций в виде гиперссылки, требующих внимания пользователя, при нажатии которых пользователь должен попасть на необходимое приложение для обработки. </w:t>
      </w:r>
    </w:p>
    <w:p w14:paraId="681D5533" w14:textId="49E1CEDF" w:rsidR="004A2809" w:rsidRPr="00580E1B" w:rsidRDefault="004A2809" w:rsidP="00580E1B">
      <w:pPr>
        <w:pStyle w:val="Heading2"/>
        <w:rPr>
          <w:lang w:val="ru-RU"/>
        </w:rPr>
      </w:pPr>
      <w:bookmarkStart w:id="7" w:name="_Toc92192277"/>
      <w:r w:rsidRPr="00580E1B">
        <w:rPr>
          <w:lang w:val="ru-RU"/>
        </w:rPr>
        <w:t>1.</w:t>
      </w:r>
      <w:r w:rsidR="00CE6736">
        <w:rPr>
          <w:lang/>
        </w:rPr>
        <w:t>4</w:t>
      </w:r>
      <w:r w:rsidR="00B71850" w:rsidRPr="00580E1B">
        <w:rPr>
          <w:lang w:val="ru-RU"/>
        </w:rPr>
        <w:t>.</w:t>
      </w:r>
      <w:r w:rsidRPr="00580E1B">
        <w:rPr>
          <w:lang w:val="ru-RU"/>
        </w:rPr>
        <w:t xml:space="preserve"> </w:t>
      </w:r>
      <w:r w:rsidR="00AA2E69">
        <w:rPr>
          <w:lang w:val="ru-RU"/>
        </w:rPr>
        <w:t>Модуль администрирования пользователей</w:t>
      </w:r>
      <w:bookmarkEnd w:id="7"/>
    </w:p>
    <w:p w14:paraId="194B2751" w14:textId="2C7117F3" w:rsidR="00AA2E69" w:rsidRDefault="00AA2E69" w:rsidP="00580E1B">
      <w:pPr>
        <w:rPr>
          <w:lang w:val="ru-RU"/>
        </w:rPr>
      </w:pPr>
      <w:r>
        <w:rPr>
          <w:lang w:val="ru-RU"/>
        </w:rPr>
        <w:t>Система должна в</w:t>
      </w:r>
      <w:r w:rsidR="009E1D71">
        <w:rPr>
          <w:lang w:val="ru-RU"/>
        </w:rPr>
        <w:t>ключать в себя модуль администрирования пользователей, т.е. список ролей, прав доступа к объектам данных и записям данных (</w:t>
      </w:r>
      <w:r w:rsidR="009E1D71">
        <w:t>CRUD</w:t>
      </w:r>
      <w:r w:rsidR="009E1D71" w:rsidRPr="00580E1B">
        <w:rPr>
          <w:lang w:val="ru-RU"/>
        </w:rPr>
        <w:t xml:space="preserve"> </w:t>
      </w:r>
      <w:r w:rsidR="009E1D71">
        <w:rPr>
          <w:lang w:val="ru-RU"/>
        </w:rPr>
        <w:t>–</w:t>
      </w:r>
      <w:r w:rsidR="009E1D71" w:rsidRPr="00580E1B">
        <w:rPr>
          <w:lang w:val="ru-RU"/>
        </w:rPr>
        <w:t xml:space="preserve"> </w:t>
      </w:r>
      <w:r w:rsidR="009E1D71">
        <w:t>Create</w:t>
      </w:r>
      <w:r w:rsidR="009E1D71" w:rsidRPr="00580E1B">
        <w:rPr>
          <w:lang w:val="ru-RU"/>
        </w:rPr>
        <w:t xml:space="preserve">, </w:t>
      </w:r>
      <w:r w:rsidR="009E1D71">
        <w:t>Read</w:t>
      </w:r>
      <w:r w:rsidR="009E1D71" w:rsidRPr="00580E1B">
        <w:rPr>
          <w:lang w:val="ru-RU"/>
        </w:rPr>
        <w:t xml:space="preserve">, </w:t>
      </w:r>
      <w:r w:rsidR="009E1D71">
        <w:t>Update</w:t>
      </w:r>
      <w:r w:rsidR="009E1D71" w:rsidRPr="00580E1B">
        <w:rPr>
          <w:lang w:val="ru-RU"/>
        </w:rPr>
        <w:t xml:space="preserve">, </w:t>
      </w:r>
      <w:r w:rsidR="009E1D71">
        <w:t>Delete</w:t>
      </w:r>
      <w:r w:rsidR="009E1D71" w:rsidRPr="00580E1B">
        <w:rPr>
          <w:lang w:val="ru-RU"/>
        </w:rPr>
        <w:t>).</w:t>
      </w:r>
    </w:p>
    <w:p w14:paraId="13727058" w14:textId="5AD740DD" w:rsidR="00AA2E69" w:rsidRPr="00580E1B" w:rsidRDefault="00AA2E69" w:rsidP="00580E1B">
      <w:pPr>
        <w:pStyle w:val="Heading2"/>
        <w:rPr>
          <w:lang w:val="ru-RU"/>
        </w:rPr>
      </w:pPr>
      <w:bookmarkStart w:id="8" w:name="_Toc92192278"/>
      <w:r>
        <w:rPr>
          <w:lang w:val="ru-RU"/>
        </w:rPr>
        <w:t>1.</w:t>
      </w:r>
      <w:r w:rsidR="00CE6736">
        <w:rPr>
          <w:lang/>
        </w:rPr>
        <w:t>5</w:t>
      </w:r>
      <w:r>
        <w:rPr>
          <w:lang w:val="ru-RU"/>
        </w:rPr>
        <w:t xml:space="preserve">. </w:t>
      </w:r>
      <w:r w:rsidRPr="00580E1B">
        <w:rPr>
          <w:lang w:val="ru-RU"/>
        </w:rPr>
        <w:t>Отчетность</w:t>
      </w:r>
      <w:bookmarkEnd w:id="8"/>
    </w:p>
    <w:p w14:paraId="485A636A" w14:textId="77777777" w:rsidR="004A2809" w:rsidRPr="00580E1B" w:rsidRDefault="004A2809" w:rsidP="00580E1B">
      <w:pPr>
        <w:jc w:val="both"/>
        <w:rPr>
          <w:lang w:val="ru-RU"/>
        </w:rPr>
      </w:pPr>
      <w:r w:rsidRPr="00580E1B">
        <w:rPr>
          <w:lang w:val="ru-RU"/>
        </w:rPr>
        <w:t xml:space="preserve">Стандартные отчеты </w:t>
      </w:r>
      <w:r>
        <w:t>ERP</w:t>
      </w:r>
      <w:r w:rsidRPr="007241EF">
        <w:rPr>
          <w:lang w:val="ru-RU"/>
        </w:rPr>
        <w:t xml:space="preserve"> </w:t>
      </w:r>
      <w:r w:rsidRPr="00580E1B">
        <w:rPr>
          <w:lang w:val="ru-RU"/>
        </w:rPr>
        <w:t>должны быть доступны конечным пользователям в главном окне ПО согласно ролю и матрице доступа. Возможность настройки полей, параметров и формата отображения отчетов на стороне клиента приветствуется как преимущественная опция.</w:t>
      </w:r>
    </w:p>
    <w:p w14:paraId="4EA4A3D6" w14:textId="77777777" w:rsidR="004A2809" w:rsidRPr="00580E1B" w:rsidRDefault="004A2809" w:rsidP="00580E1B">
      <w:pPr>
        <w:jc w:val="both"/>
        <w:rPr>
          <w:lang w:val="ru-RU"/>
        </w:rPr>
      </w:pPr>
      <w:r w:rsidRPr="00580E1B">
        <w:rPr>
          <w:lang w:val="ru-RU"/>
        </w:rPr>
        <w:t xml:space="preserve">Должна быть опция для выгрузка отчета в </w:t>
      </w:r>
      <w:r>
        <w:t>Excel</w:t>
      </w:r>
      <w:r w:rsidRPr="007241EF">
        <w:rPr>
          <w:lang w:val="ru-RU"/>
        </w:rPr>
        <w:t xml:space="preserve">, </w:t>
      </w:r>
      <w:r>
        <w:t>PDF</w:t>
      </w:r>
      <w:r w:rsidRPr="007241EF">
        <w:rPr>
          <w:lang w:val="ru-RU"/>
        </w:rPr>
        <w:t xml:space="preserve"> </w:t>
      </w:r>
      <w:r w:rsidRPr="00580E1B">
        <w:rPr>
          <w:lang w:val="ru-RU"/>
        </w:rPr>
        <w:t>без ограничения по количеству строк в отчете. Отправка отчета по электронной почте должна быть автоматизирована внутри приложения.</w:t>
      </w:r>
    </w:p>
    <w:p w14:paraId="1D2E29C7" w14:textId="77777777" w:rsidR="004A2809" w:rsidRPr="00580E1B" w:rsidRDefault="004A2809" w:rsidP="00580E1B">
      <w:pPr>
        <w:jc w:val="both"/>
        <w:rPr>
          <w:lang w:val="ru-RU"/>
        </w:rPr>
      </w:pPr>
      <w:r w:rsidRPr="00580E1B">
        <w:rPr>
          <w:lang w:val="ru-RU"/>
        </w:rPr>
        <w:t xml:space="preserve">Должна быть доступна аналитическая отчетность по данным всех модулей системы. Аналитическая платформа должна быть настраиваемая по обновлению данных. Мониторинг и контроль за </w:t>
      </w:r>
      <w:r>
        <w:t>ETL</w:t>
      </w:r>
      <w:r w:rsidRPr="007241EF">
        <w:rPr>
          <w:lang w:val="ru-RU"/>
        </w:rPr>
        <w:t xml:space="preserve"> </w:t>
      </w:r>
      <w:r w:rsidRPr="00580E1B">
        <w:rPr>
          <w:lang w:val="ru-RU"/>
        </w:rPr>
        <w:t xml:space="preserve">процессом для аналитической системой отчетности должна быть на стороне клиента. Высокая производительность по отображению больших данных приветствуется. </w:t>
      </w:r>
    </w:p>
    <w:p w14:paraId="0F057364" w14:textId="77777777" w:rsidR="004A2809" w:rsidRPr="007241EF" w:rsidRDefault="004A2809" w:rsidP="00580E1B">
      <w:pPr>
        <w:jc w:val="both"/>
        <w:rPr>
          <w:lang w:val="ru-RU"/>
        </w:rPr>
      </w:pPr>
    </w:p>
    <w:p w14:paraId="5F286A5D" w14:textId="06EE4402" w:rsidR="004A2809" w:rsidRPr="00580E1B" w:rsidRDefault="00B71850" w:rsidP="00580E1B">
      <w:pPr>
        <w:pStyle w:val="Heading2"/>
        <w:rPr>
          <w:lang w:val="ru-RU"/>
        </w:rPr>
      </w:pPr>
      <w:bookmarkStart w:id="9" w:name="_Toc92192279"/>
      <w:r w:rsidRPr="00580E1B">
        <w:rPr>
          <w:lang w:val="ru-RU"/>
        </w:rPr>
        <w:t>1.</w:t>
      </w:r>
      <w:r w:rsidR="00CE6736">
        <w:rPr>
          <w:lang/>
        </w:rPr>
        <w:t>6</w:t>
      </w:r>
      <w:r w:rsidRPr="00580E1B">
        <w:rPr>
          <w:lang w:val="ru-RU"/>
        </w:rPr>
        <w:t xml:space="preserve">. </w:t>
      </w:r>
      <w:r w:rsidR="004A2809" w:rsidRPr="00580E1B">
        <w:rPr>
          <w:lang w:val="ru-RU"/>
        </w:rPr>
        <w:t>Процесс изменения в ПО</w:t>
      </w:r>
      <w:bookmarkEnd w:id="9"/>
    </w:p>
    <w:p w14:paraId="2C8563FA" w14:textId="77777777" w:rsidR="004A2809" w:rsidRPr="00580E1B" w:rsidRDefault="004A2809" w:rsidP="00580E1B">
      <w:pPr>
        <w:jc w:val="both"/>
        <w:rPr>
          <w:lang w:val="ru-RU"/>
        </w:rPr>
      </w:pPr>
      <w:r w:rsidRPr="00580E1B">
        <w:rPr>
          <w:lang w:val="ru-RU"/>
        </w:rPr>
        <w:t>Любое изменение в ПО должно проходить всю процедуру по изменению/разработки (</w:t>
      </w:r>
      <w:r>
        <w:t>SDLC</w:t>
      </w:r>
      <w:r w:rsidRPr="00580E1B">
        <w:rPr>
          <w:lang w:val="ru-RU"/>
        </w:rPr>
        <w:t>) согласно требованиям аудита и политикам ИТ КГК начиная от заявки до деплоймента. Т.е. должен быть соблюден весь процесс по изменению (</w:t>
      </w:r>
      <w:r>
        <w:t>Change</w:t>
      </w:r>
      <w:r w:rsidRPr="007241EF">
        <w:rPr>
          <w:lang w:val="ru-RU"/>
        </w:rPr>
        <w:t>)</w:t>
      </w:r>
      <w:r w:rsidRPr="00580E1B">
        <w:rPr>
          <w:lang w:val="ru-RU"/>
        </w:rPr>
        <w:t>, утвержденный в ИТ КГК.</w:t>
      </w:r>
    </w:p>
    <w:p w14:paraId="145940C5" w14:textId="77777777" w:rsidR="004A2809" w:rsidRPr="00580E1B" w:rsidRDefault="004A2809" w:rsidP="00580E1B">
      <w:pPr>
        <w:jc w:val="both"/>
        <w:rPr>
          <w:lang w:val="ru-RU"/>
        </w:rPr>
      </w:pPr>
      <w:r w:rsidRPr="00580E1B">
        <w:rPr>
          <w:lang w:val="ru-RU"/>
        </w:rPr>
        <w:t>Система должна иметь наличие минимум</w:t>
      </w:r>
      <w:r w:rsidRPr="007241EF">
        <w:rPr>
          <w:lang w:val="ru-RU"/>
        </w:rPr>
        <w:t xml:space="preserve"> </w:t>
      </w:r>
      <w:r w:rsidRPr="00580E1B">
        <w:rPr>
          <w:lang w:val="ru-RU"/>
        </w:rPr>
        <w:t>4-х сред</w:t>
      </w:r>
      <w:r w:rsidRPr="007241EF">
        <w:rPr>
          <w:lang w:val="ru-RU"/>
        </w:rPr>
        <w:t>(</w:t>
      </w:r>
      <w:r w:rsidRPr="00580E1B">
        <w:rPr>
          <w:lang w:val="ru-RU"/>
        </w:rPr>
        <w:t>платформ</w:t>
      </w:r>
      <w:r w:rsidRPr="007241EF">
        <w:rPr>
          <w:lang w:val="ru-RU"/>
        </w:rPr>
        <w:t>)</w:t>
      </w:r>
      <w:r w:rsidRPr="00580E1B">
        <w:rPr>
          <w:lang w:val="ru-RU"/>
        </w:rPr>
        <w:t xml:space="preserve"> по поддержке</w:t>
      </w:r>
      <w:r w:rsidRPr="007241EF">
        <w:rPr>
          <w:lang w:val="ru-RU"/>
        </w:rPr>
        <w:t xml:space="preserve"> </w:t>
      </w:r>
      <w:r w:rsidRPr="00580E1B">
        <w:rPr>
          <w:lang w:val="ru-RU"/>
        </w:rPr>
        <w:t>разработок и изменений:</w:t>
      </w:r>
    </w:p>
    <w:p w14:paraId="35907B67" w14:textId="77777777" w:rsidR="003E6E98" w:rsidRPr="00D335BF" w:rsidRDefault="003E6E98" w:rsidP="00580E1B">
      <w:pPr>
        <w:pStyle w:val="ListParagraph"/>
        <w:numPr>
          <w:ilvl w:val="0"/>
          <w:numId w:val="6"/>
        </w:numPr>
        <w:jc w:val="both"/>
      </w:pPr>
      <w:r>
        <w:t>Раз</w:t>
      </w:r>
      <w:r w:rsidRPr="00D335BF">
        <w:t>ра</w:t>
      </w:r>
      <w:r>
        <w:t xml:space="preserve">ботческая (Development platform) </w:t>
      </w:r>
    </w:p>
    <w:p w14:paraId="223CB2A3" w14:textId="77777777" w:rsidR="003E6E98" w:rsidRDefault="003E6E98" w:rsidP="00580E1B">
      <w:pPr>
        <w:pStyle w:val="ListParagraph"/>
        <w:numPr>
          <w:ilvl w:val="0"/>
          <w:numId w:val="6"/>
        </w:numPr>
        <w:jc w:val="both"/>
      </w:pPr>
      <w:r>
        <w:t>Т</w:t>
      </w:r>
      <w:r w:rsidRPr="00D335BF">
        <w:t>естов</w:t>
      </w:r>
      <w:r>
        <w:t>ая платформа (Test platform)</w:t>
      </w:r>
      <w:r w:rsidRPr="00D335BF">
        <w:t xml:space="preserve"> </w:t>
      </w:r>
    </w:p>
    <w:p w14:paraId="7D8C21E6" w14:textId="34B08709" w:rsidR="003E6E98" w:rsidRPr="00580E1B" w:rsidRDefault="003E6E98" w:rsidP="00580E1B">
      <w:pPr>
        <w:pStyle w:val="ListParagraph"/>
        <w:numPr>
          <w:ilvl w:val="0"/>
          <w:numId w:val="6"/>
        </w:numPr>
        <w:jc w:val="both"/>
        <w:rPr>
          <w:lang w:val="ru-RU"/>
        </w:rPr>
      </w:pPr>
      <w:r w:rsidRPr="00580E1B">
        <w:rPr>
          <w:lang w:val="ru-RU"/>
        </w:rPr>
        <w:t xml:space="preserve">Пред промышленная платформа </w:t>
      </w:r>
      <w:r w:rsidRPr="007241EF">
        <w:rPr>
          <w:lang w:val="ru-RU"/>
        </w:rPr>
        <w:t>(</w:t>
      </w:r>
      <w:r>
        <w:t>P</w:t>
      </w:r>
      <w:r w:rsidR="004C4B4F">
        <w:t>rep</w:t>
      </w:r>
      <w:r>
        <w:t>roduction</w:t>
      </w:r>
      <w:r w:rsidRPr="007241EF">
        <w:rPr>
          <w:lang w:val="ru-RU"/>
        </w:rPr>
        <w:t xml:space="preserve"> </w:t>
      </w:r>
      <w:r>
        <w:t>platform</w:t>
      </w:r>
      <w:r w:rsidRPr="007241EF">
        <w:rPr>
          <w:lang w:val="ru-RU"/>
        </w:rPr>
        <w:t>)</w:t>
      </w:r>
      <w:r w:rsidRPr="00580E1B">
        <w:rPr>
          <w:lang w:val="ru-RU"/>
        </w:rPr>
        <w:t xml:space="preserve"> – максимально приближенная к рабочей версии. </w:t>
      </w:r>
    </w:p>
    <w:p w14:paraId="71BDDBA2" w14:textId="77777777" w:rsidR="004C4B4F" w:rsidRPr="00580E1B" w:rsidRDefault="004C4B4F" w:rsidP="00580E1B">
      <w:pPr>
        <w:pStyle w:val="ListParagraph"/>
        <w:numPr>
          <w:ilvl w:val="0"/>
          <w:numId w:val="6"/>
        </w:numPr>
        <w:jc w:val="both"/>
        <w:rPr>
          <w:lang w:val="ru-RU"/>
        </w:rPr>
      </w:pPr>
      <w:r w:rsidRPr="00580E1B">
        <w:rPr>
          <w:lang w:val="ru-RU"/>
        </w:rPr>
        <w:t>Рабочая промышленная платформа (</w:t>
      </w:r>
      <w:r>
        <w:t>Production</w:t>
      </w:r>
      <w:r w:rsidRPr="007241EF">
        <w:rPr>
          <w:lang w:val="ru-RU"/>
        </w:rPr>
        <w:t xml:space="preserve"> </w:t>
      </w:r>
      <w:r>
        <w:t>platform</w:t>
      </w:r>
      <w:r w:rsidRPr="007241EF">
        <w:rPr>
          <w:lang w:val="ru-RU"/>
        </w:rPr>
        <w:t>)</w:t>
      </w:r>
    </w:p>
    <w:p w14:paraId="62035994" w14:textId="77777777" w:rsidR="003E6E98" w:rsidRPr="00580E1B" w:rsidRDefault="003E6E98" w:rsidP="00580E1B">
      <w:pPr>
        <w:pStyle w:val="ListParagraph"/>
        <w:jc w:val="both"/>
        <w:rPr>
          <w:lang w:val="ru-RU"/>
        </w:rPr>
      </w:pPr>
    </w:p>
    <w:p w14:paraId="5DC15D11" w14:textId="77777777" w:rsidR="004A2809" w:rsidRPr="00580E1B" w:rsidRDefault="004A2809" w:rsidP="00580E1B">
      <w:pPr>
        <w:jc w:val="both"/>
        <w:rPr>
          <w:lang w:val="ru-RU"/>
        </w:rPr>
      </w:pPr>
    </w:p>
    <w:p w14:paraId="5E1C498A" w14:textId="7EC65DFF" w:rsidR="004A2809" w:rsidRPr="00580E1B" w:rsidRDefault="00B71850" w:rsidP="00580E1B">
      <w:pPr>
        <w:pStyle w:val="Heading1"/>
        <w:rPr>
          <w:lang w:val="ru-RU"/>
        </w:rPr>
      </w:pPr>
      <w:bookmarkStart w:id="10" w:name="_Toc92192280"/>
      <w:r w:rsidRPr="00580E1B">
        <w:rPr>
          <w:lang w:val="ru-RU"/>
        </w:rPr>
        <w:t xml:space="preserve">2. </w:t>
      </w:r>
      <w:r w:rsidR="004A2809" w:rsidRPr="00580E1B">
        <w:rPr>
          <w:lang w:val="ru-RU"/>
        </w:rPr>
        <w:t>Производительность</w:t>
      </w:r>
      <w:bookmarkEnd w:id="10"/>
    </w:p>
    <w:p w14:paraId="7E3E1057" w14:textId="77777777" w:rsidR="004A2809" w:rsidRPr="00580E1B" w:rsidRDefault="004A2809" w:rsidP="00580E1B">
      <w:pPr>
        <w:jc w:val="both"/>
        <w:rPr>
          <w:lang w:val="ru-RU"/>
        </w:rPr>
      </w:pPr>
      <w:r w:rsidRPr="00580E1B">
        <w:rPr>
          <w:lang w:val="ru-RU"/>
        </w:rPr>
        <w:t xml:space="preserve">Система должна быть способной обрабатывать функции и запросы от 1,000 пользователей, подключенных и работающих в системе одновременно. </w:t>
      </w:r>
    </w:p>
    <w:p w14:paraId="2E05D850" w14:textId="77777777" w:rsidR="004A2809" w:rsidRPr="00580E1B" w:rsidRDefault="004A2809" w:rsidP="00580E1B">
      <w:pPr>
        <w:jc w:val="both"/>
        <w:rPr>
          <w:lang w:val="ru-RU"/>
        </w:rPr>
      </w:pPr>
      <w:r w:rsidRPr="00580E1B">
        <w:rPr>
          <w:lang w:val="ru-RU"/>
        </w:rPr>
        <w:lastRenderedPageBreak/>
        <w:t>Время отклика серверного приложения на средний запрос клиентского приложения не должно быть более 0.5 с. Транзакционная обработка при сохранении данных должна быть независимой от процесса блокировки таблиц данных по приоритетам. Одновременное редактирование одних и тех же данных разными пользователями не должно допускаться.</w:t>
      </w:r>
    </w:p>
    <w:p w14:paraId="31482E89" w14:textId="77777777" w:rsidR="004A2809" w:rsidRPr="00580E1B" w:rsidRDefault="004A2809" w:rsidP="00580E1B">
      <w:pPr>
        <w:jc w:val="both"/>
        <w:rPr>
          <w:lang w:val="ru-RU"/>
        </w:rPr>
      </w:pPr>
      <w:r w:rsidRPr="00580E1B">
        <w:rPr>
          <w:lang w:val="ru-RU"/>
        </w:rPr>
        <w:t xml:space="preserve">Клиентское приложение должно передавать данные к серверу по каждой микрооперации во избежание обработки больших данных. Тайм аут обработки запроса не должен превышать 30 секунд. </w:t>
      </w:r>
    </w:p>
    <w:p w14:paraId="1128C425" w14:textId="108DFE06" w:rsidR="00B71850" w:rsidRPr="00580E1B" w:rsidRDefault="00B71850" w:rsidP="00580E1B">
      <w:pPr>
        <w:pStyle w:val="Heading2"/>
        <w:rPr>
          <w:lang w:val="ru-RU"/>
        </w:rPr>
      </w:pPr>
      <w:bookmarkStart w:id="11" w:name="_Toc92192281"/>
      <w:r w:rsidRPr="00580E1B">
        <w:rPr>
          <w:lang w:val="ru-RU"/>
        </w:rPr>
        <w:t>2.1. Мониторинг производительности</w:t>
      </w:r>
      <w:bookmarkEnd w:id="11"/>
    </w:p>
    <w:p w14:paraId="392DFD76" w14:textId="2C187E7E" w:rsidR="004A2809" w:rsidRPr="00580E1B" w:rsidRDefault="004A2809" w:rsidP="00580E1B">
      <w:pPr>
        <w:jc w:val="both"/>
        <w:rPr>
          <w:lang w:val="ru-RU"/>
        </w:rPr>
      </w:pPr>
      <w:r w:rsidRPr="00580E1B">
        <w:rPr>
          <w:lang w:val="ru-RU"/>
        </w:rPr>
        <w:t xml:space="preserve">На стороне сервера должна быть установлена мониторинговая система по производительности (например </w:t>
      </w:r>
      <w:r>
        <w:t>Zabbix</w:t>
      </w:r>
      <w:r w:rsidRPr="00580E1B">
        <w:rPr>
          <w:lang w:val="ru-RU"/>
        </w:rPr>
        <w:t>), которая следит за производительностью обработки данных сервисов системы и по заданному интервалу времени рассылает отчет о производительности системы за указанный период. При необходимости пользователь должен иметь возможность запросить отчет о производительности за любой период.</w:t>
      </w:r>
    </w:p>
    <w:p w14:paraId="42B96FEE" w14:textId="22D045A0" w:rsidR="00B71850" w:rsidRPr="00580E1B" w:rsidRDefault="00B71850" w:rsidP="00580E1B">
      <w:pPr>
        <w:pStyle w:val="Heading2"/>
        <w:rPr>
          <w:lang w:val="ru-RU"/>
        </w:rPr>
      </w:pPr>
      <w:bookmarkStart w:id="12" w:name="_Toc92192282"/>
      <w:r w:rsidRPr="00580E1B">
        <w:rPr>
          <w:lang w:val="ru-RU"/>
        </w:rPr>
        <w:t>2.2. Сбалансирование нагрузки</w:t>
      </w:r>
      <w:bookmarkEnd w:id="12"/>
    </w:p>
    <w:p w14:paraId="34615A7B" w14:textId="77777777" w:rsidR="004A2809" w:rsidRPr="00580E1B" w:rsidRDefault="004A2809" w:rsidP="00580E1B">
      <w:pPr>
        <w:jc w:val="both"/>
        <w:rPr>
          <w:lang w:val="ru-RU"/>
        </w:rPr>
      </w:pPr>
      <w:r w:rsidRPr="00580E1B">
        <w:rPr>
          <w:lang w:val="ru-RU"/>
        </w:rPr>
        <w:t>Система должна иметь балансирующую технологию по разгрузке обработки данных на стороне сервера. Например как наличие балансирующих онлайн сервисов по обработке запросов клиентских приложений и автоматическое переключение между ними при необходимости перезагрузки. Серверное приложение по обработке данных должна функционироваться независимо от процесса системы управления базой данных (СУБД).</w:t>
      </w:r>
    </w:p>
    <w:p w14:paraId="39A2830A" w14:textId="5DCC2ECD" w:rsidR="004A2809" w:rsidRDefault="00365A5E" w:rsidP="00580E1B">
      <w:pPr>
        <w:pStyle w:val="Heading2"/>
      </w:pPr>
      <w:bookmarkStart w:id="13" w:name="_Toc92192283"/>
      <w:r>
        <w:t>2.3</w:t>
      </w:r>
      <w:r w:rsidR="00553BB2">
        <w:rPr>
          <w:lang/>
        </w:rPr>
        <w:t>.</w:t>
      </w:r>
      <w:r>
        <w:t xml:space="preserve"> </w:t>
      </w:r>
      <w:r w:rsidR="004A2809">
        <w:t>Информация о пользователей системы</w:t>
      </w:r>
      <w:bookmarkEnd w:id="13"/>
    </w:p>
    <w:p w14:paraId="2A89F62B" w14:textId="3B1A5462" w:rsidR="004A2809" w:rsidRDefault="005707FB" w:rsidP="00580E1B">
      <w:pPr>
        <w:jc w:val="both"/>
      </w:pPr>
      <w:r w:rsidRPr="005707FB">
        <w:rPr>
          <w:noProof/>
        </w:rPr>
        <w:drawing>
          <wp:inline distT="0" distB="0" distL="0" distR="0" wp14:anchorId="44006821" wp14:editId="7556E39E">
            <wp:extent cx="5943600" cy="3575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75685"/>
                    </a:xfrm>
                    <a:prstGeom prst="rect">
                      <a:avLst/>
                    </a:prstGeom>
                    <a:noFill/>
                    <a:ln>
                      <a:noFill/>
                    </a:ln>
                  </pic:spPr>
                </pic:pic>
              </a:graphicData>
            </a:graphic>
          </wp:inline>
        </w:drawing>
      </w:r>
    </w:p>
    <w:p w14:paraId="09B599CE" w14:textId="77777777" w:rsidR="004A2809" w:rsidRDefault="004A2809" w:rsidP="00580E1B">
      <w:pPr>
        <w:jc w:val="both"/>
      </w:pPr>
    </w:p>
    <w:p w14:paraId="16DA2092" w14:textId="1F4E12D8" w:rsidR="004A2809" w:rsidRPr="00580E1B" w:rsidRDefault="00365A5E" w:rsidP="00580E1B">
      <w:pPr>
        <w:pStyle w:val="Heading1"/>
        <w:jc w:val="both"/>
        <w:rPr>
          <w:lang w:val="ru-RU"/>
        </w:rPr>
      </w:pPr>
      <w:bookmarkStart w:id="14" w:name="_Toc92192284"/>
      <w:r w:rsidRPr="00580E1B">
        <w:rPr>
          <w:lang w:val="ru-RU"/>
        </w:rPr>
        <w:lastRenderedPageBreak/>
        <w:t>3</w:t>
      </w:r>
      <w:r w:rsidR="008C3B67" w:rsidRPr="00580E1B">
        <w:rPr>
          <w:lang w:val="ru-RU"/>
        </w:rPr>
        <w:t xml:space="preserve">. </w:t>
      </w:r>
      <w:r w:rsidR="004A2809" w:rsidRPr="00580E1B">
        <w:rPr>
          <w:lang w:val="ru-RU"/>
        </w:rPr>
        <w:t>Документация</w:t>
      </w:r>
      <w:bookmarkEnd w:id="14"/>
    </w:p>
    <w:p w14:paraId="49204560" w14:textId="5F5695E0" w:rsidR="004A2809" w:rsidRPr="00580E1B" w:rsidRDefault="004A2809" w:rsidP="00580E1B">
      <w:pPr>
        <w:jc w:val="both"/>
        <w:rPr>
          <w:lang w:val="ru-RU"/>
        </w:rPr>
      </w:pPr>
      <w:r w:rsidRPr="00580E1B">
        <w:rPr>
          <w:lang w:val="ru-RU"/>
        </w:rPr>
        <w:t>По проекту исполнитель долж</w:t>
      </w:r>
      <w:r w:rsidR="00365A5E" w:rsidRPr="00580E1B">
        <w:rPr>
          <w:lang w:val="ru-RU"/>
        </w:rPr>
        <w:t>ен предоставить/</w:t>
      </w:r>
      <w:r w:rsidRPr="00580E1B">
        <w:rPr>
          <w:lang w:val="ru-RU"/>
        </w:rPr>
        <w:t xml:space="preserve">приготовить </w:t>
      </w:r>
      <w:r w:rsidR="00365A5E" w:rsidRPr="00580E1B">
        <w:rPr>
          <w:lang w:val="ru-RU"/>
        </w:rPr>
        <w:t xml:space="preserve">и согласовать с заказчиком </w:t>
      </w:r>
      <w:r w:rsidRPr="00580E1B">
        <w:rPr>
          <w:lang w:val="ru-RU"/>
        </w:rPr>
        <w:t>следующие документы:</w:t>
      </w:r>
    </w:p>
    <w:p w14:paraId="76124086" w14:textId="6604E4F7" w:rsidR="004A2809" w:rsidRDefault="004A2809" w:rsidP="00580E1B">
      <w:pPr>
        <w:pStyle w:val="ListParagraph"/>
        <w:numPr>
          <w:ilvl w:val="0"/>
          <w:numId w:val="7"/>
        </w:numPr>
        <w:jc w:val="both"/>
      </w:pPr>
      <w:r>
        <w:t>Коммерческое предложение</w:t>
      </w:r>
      <w:r w:rsidR="001D7971">
        <w:t>;</w:t>
      </w:r>
    </w:p>
    <w:p w14:paraId="76275CEF" w14:textId="158EA64A" w:rsidR="00670485" w:rsidRPr="00BF4B19" w:rsidRDefault="00670485" w:rsidP="00580E1B">
      <w:pPr>
        <w:pStyle w:val="ListParagraph"/>
        <w:numPr>
          <w:ilvl w:val="0"/>
          <w:numId w:val="7"/>
        </w:numPr>
        <w:jc w:val="both"/>
        <w:rPr>
          <w:lang w:val="ru-RU"/>
        </w:rPr>
      </w:pPr>
      <w:r>
        <w:rPr>
          <w:lang w:val="ru-RU"/>
        </w:rPr>
        <w:t xml:space="preserve">Организационная структура проекта, с указанием ролей, ответственностью со стороны Вендора </w:t>
      </w:r>
      <w:r w:rsidRPr="00580E1B">
        <w:rPr>
          <w:lang w:val="ru-RU"/>
        </w:rPr>
        <w:t xml:space="preserve">/ </w:t>
      </w:r>
      <w:r>
        <w:rPr>
          <w:lang w:val="ru-RU"/>
        </w:rPr>
        <w:t>Поставщика, КГК</w:t>
      </w:r>
      <w:r w:rsidRPr="00580E1B">
        <w:rPr>
          <w:lang w:val="ru-RU"/>
        </w:rPr>
        <w:t>;</w:t>
      </w:r>
    </w:p>
    <w:p w14:paraId="1C8E2C98" w14:textId="4727C89B" w:rsidR="00510100" w:rsidRPr="00580E1B" w:rsidRDefault="00510100" w:rsidP="00580E1B">
      <w:pPr>
        <w:pStyle w:val="ListParagraph"/>
        <w:numPr>
          <w:ilvl w:val="0"/>
          <w:numId w:val="7"/>
        </w:numPr>
        <w:jc w:val="both"/>
        <w:rPr>
          <w:lang w:val="ru-RU"/>
        </w:rPr>
      </w:pPr>
      <w:r>
        <w:rPr>
          <w:lang w:val="ru-RU"/>
        </w:rPr>
        <w:t>Устав Проекта, План управления Проектом</w:t>
      </w:r>
      <w:r w:rsidR="001D7971" w:rsidRPr="00580E1B">
        <w:rPr>
          <w:lang w:val="ru-RU"/>
        </w:rPr>
        <w:t>;</w:t>
      </w:r>
    </w:p>
    <w:p w14:paraId="35424DEA" w14:textId="10888CA4" w:rsidR="004A2809" w:rsidRPr="00580E1B" w:rsidRDefault="004A2809" w:rsidP="00580E1B">
      <w:pPr>
        <w:pStyle w:val="ListParagraph"/>
        <w:numPr>
          <w:ilvl w:val="0"/>
          <w:numId w:val="7"/>
        </w:numPr>
        <w:jc w:val="both"/>
        <w:rPr>
          <w:lang w:val="ru-RU"/>
        </w:rPr>
      </w:pPr>
      <w:r w:rsidRPr="00580E1B">
        <w:rPr>
          <w:lang w:val="ru-RU"/>
        </w:rPr>
        <w:t>План проекта с</w:t>
      </w:r>
      <w:r w:rsidR="0092692B">
        <w:rPr>
          <w:lang w:val="ru-RU"/>
        </w:rPr>
        <w:t xml:space="preserve"> </w:t>
      </w:r>
      <w:r w:rsidR="00F8348D">
        <w:rPr>
          <w:lang w:val="ru-RU"/>
        </w:rPr>
        <w:t>указанием ресурсов и ролей в проекте,</w:t>
      </w:r>
      <w:r w:rsidR="004D448E">
        <w:rPr>
          <w:lang w:val="ru-RU"/>
        </w:rPr>
        <w:t xml:space="preserve"> со стороны Вендора </w:t>
      </w:r>
      <w:r w:rsidR="004D448E" w:rsidRPr="00580E1B">
        <w:rPr>
          <w:lang w:val="ru-RU"/>
        </w:rPr>
        <w:t xml:space="preserve">/ </w:t>
      </w:r>
      <w:r w:rsidR="004D448E">
        <w:rPr>
          <w:lang w:val="ru-RU"/>
        </w:rPr>
        <w:t>Поставщика, КГК</w:t>
      </w:r>
      <w:r w:rsidR="0092692B">
        <w:rPr>
          <w:lang w:val="ru-RU"/>
        </w:rPr>
        <w:t>, задачами</w:t>
      </w:r>
      <w:r w:rsidR="004D448E">
        <w:rPr>
          <w:lang w:val="ru-RU"/>
        </w:rPr>
        <w:t xml:space="preserve"> и их артефактами, вехами</w:t>
      </w:r>
      <w:r w:rsidR="00F8348D">
        <w:rPr>
          <w:lang w:val="ru-RU"/>
        </w:rPr>
        <w:t>,</w:t>
      </w:r>
      <w:r w:rsidRPr="00580E1B">
        <w:rPr>
          <w:lang w:val="ru-RU"/>
        </w:rPr>
        <w:t xml:space="preserve"> датами по </w:t>
      </w:r>
      <w:r w:rsidR="00F8348D">
        <w:rPr>
          <w:lang w:val="ru-RU"/>
        </w:rPr>
        <w:t xml:space="preserve">задачам и </w:t>
      </w:r>
      <w:r w:rsidRPr="00580E1B">
        <w:rPr>
          <w:lang w:val="ru-RU"/>
        </w:rPr>
        <w:t>фазам</w:t>
      </w:r>
    </w:p>
    <w:p w14:paraId="7B87F5ED" w14:textId="5172F1BC" w:rsidR="00F456AE" w:rsidRPr="00BF4B19" w:rsidRDefault="00F456AE" w:rsidP="00580E1B">
      <w:pPr>
        <w:pStyle w:val="ListParagraph"/>
        <w:numPr>
          <w:ilvl w:val="0"/>
          <w:numId w:val="7"/>
        </w:numPr>
        <w:jc w:val="both"/>
        <w:rPr>
          <w:lang w:val="ru-RU"/>
        </w:rPr>
      </w:pPr>
      <w:r>
        <w:rPr>
          <w:lang w:val="ru-RU"/>
        </w:rPr>
        <w:t>Техническое задание на внедрение информационной системы (с описанием сервисов по интеграции с др</w:t>
      </w:r>
      <w:r w:rsidRPr="00580E1B">
        <w:rPr>
          <w:lang w:val="ru-RU"/>
        </w:rPr>
        <w:t>.</w:t>
      </w:r>
      <w:r>
        <w:rPr>
          <w:lang w:val="ru-RU"/>
        </w:rPr>
        <w:t xml:space="preserve"> системами)</w:t>
      </w:r>
      <w:r w:rsidRPr="00580E1B">
        <w:rPr>
          <w:lang w:val="ru-RU"/>
        </w:rPr>
        <w:t>;</w:t>
      </w:r>
    </w:p>
    <w:p w14:paraId="41B0AC03" w14:textId="24AF9635" w:rsidR="009204DA" w:rsidRPr="00BF4B19" w:rsidRDefault="009204DA" w:rsidP="00580E1B">
      <w:pPr>
        <w:pStyle w:val="ListParagraph"/>
        <w:numPr>
          <w:ilvl w:val="0"/>
          <w:numId w:val="7"/>
        </w:numPr>
        <w:jc w:val="both"/>
        <w:rPr>
          <w:lang w:val="ru-RU"/>
        </w:rPr>
      </w:pPr>
      <w:r>
        <w:rPr>
          <w:lang w:val="ru-RU"/>
        </w:rPr>
        <w:t>Архитектура решения (логическая структура приложения, с разбивкой на модули</w:t>
      </w:r>
      <w:r w:rsidRPr="00580E1B">
        <w:rPr>
          <w:lang w:val="ru-RU"/>
        </w:rPr>
        <w:t xml:space="preserve">; </w:t>
      </w:r>
      <w:r>
        <w:rPr>
          <w:lang w:val="ru-RU"/>
        </w:rPr>
        <w:t>функциональная архитектура</w:t>
      </w:r>
      <w:r w:rsidRPr="00580E1B">
        <w:rPr>
          <w:lang w:val="ru-RU"/>
        </w:rPr>
        <w:t xml:space="preserve">; </w:t>
      </w:r>
      <w:r w:rsidR="00D87B41">
        <w:rPr>
          <w:lang w:val="ru-RU"/>
        </w:rPr>
        <w:t>сценарии интеграции приложений</w:t>
      </w:r>
      <w:r w:rsidR="00D87B41" w:rsidRPr="00580E1B">
        <w:rPr>
          <w:lang w:val="ru-RU"/>
        </w:rPr>
        <w:t xml:space="preserve">; </w:t>
      </w:r>
      <w:r w:rsidR="00D87B41">
        <w:rPr>
          <w:lang w:val="ru-RU"/>
        </w:rPr>
        <w:t>схема развертывания системы в отказоустойчивой архитектуре, в разбивке сред</w:t>
      </w:r>
      <w:r w:rsidR="003978EB">
        <w:rPr>
          <w:lang w:val="ru-RU"/>
        </w:rPr>
        <w:t xml:space="preserve"> – разработка, тест, препрод, прод)</w:t>
      </w:r>
      <w:r w:rsidR="003978EB" w:rsidRPr="00580E1B">
        <w:rPr>
          <w:lang w:val="ru-RU"/>
        </w:rPr>
        <w:t>;</w:t>
      </w:r>
    </w:p>
    <w:p w14:paraId="7F222B1E" w14:textId="4FD0EB90" w:rsidR="003978EB" w:rsidRPr="00BF4B19" w:rsidRDefault="003978EB" w:rsidP="00580E1B">
      <w:pPr>
        <w:pStyle w:val="ListParagraph"/>
        <w:numPr>
          <w:ilvl w:val="0"/>
          <w:numId w:val="7"/>
        </w:numPr>
        <w:jc w:val="both"/>
        <w:rPr>
          <w:lang w:val="ru-RU"/>
        </w:rPr>
      </w:pPr>
      <w:r>
        <w:rPr>
          <w:lang w:val="ru-RU"/>
        </w:rPr>
        <w:t>Сайзинг на аппаратное обеспечение системы</w:t>
      </w:r>
      <w:r w:rsidR="008A68AD">
        <w:rPr>
          <w:lang w:val="ru-RU"/>
        </w:rPr>
        <w:t>, в разбивке сред (разработка, тест, препрод, прод)</w:t>
      </w:r>
      <w:r w:rsidR="008A68AD" w:rsidRPr="00580E1B">
        <w:rPr>
          <w:lang w:val="ru-RU"/>
        </w:rPr>
        <w:t>;</w:t>
      </w:r>
    </w:p>
    <w:p w14:paraId="713F99C6" w14:textId="36AE0D7D" w:rsidR="0092692B" w:rsidRPr="00580E1B" w:rsidRDefault="0092692B" w:rsidP="00580E1B">
      <w:pPr>
        <w:pStyle w:val="ListParagraph"/>
        <w:numPr>
          <w:ilvl w:val="0"/>
          <w:numId w:val="7"/>
        </w:numPr>
        <w:jc w:val="both"/>
        <w:rPr>
          <w:lang w:val="ru-RU"/>
        </w:rPr>
      </w:pPr>
      <w:r>
        <w:rPr>
          <w:lang w:val="ru-RU"/>
        </w:rPr>
        <w:t xml:space="preserve">Программа </w:t>
      </w:r>
      <w:r w:rsidR="00704AF3">
        <w:rPr>
          <w:lang w:val="ru-RU"/>
        </w:rPr>
        <w:t>и методика испытаний</w:t>
      </w:r>
      <w:r w:rsidR="008A68AD" w:rsidRPr="00580E1B">
        <w:rPr>
          <w:lang w:val="ru-RU"/>
        </w:rPr>
        <w:t xml:space="preserve"> </w:t>
      </w:r>
      <w:r w:rsidR="008A68AD">
        <w:t>c</w:t>
      </w:r>
      <w:r w:rsidR="008A68AD" w:rsidRPr="00580E1B">
        <w:rPr>
          <w:lang w:val="ru-RU"/>
        </w:rPr>
        <w:t xml:space="preserve"> </w:t>
      </w:r>
      <w:r w:rsidR="008A68AD">
        <w:rPr>
          <w:lang w:val="ru-RU"/>
        </w:rPr>
        <w:t>тест - кейсами</w:t>
      </w:r>
      <w:r w:rsidR="00804001">
        <w:rPr>
          <w:lang w:val="ru-RU"/>
        </w:rPr>
        <w:t>, результаты тестирования</w:t>
      </w:r>
      <w:r w:rsidR="00804001" w:rsidRPr="00580E1B">
        <w:rPr>
          <w:lang w:val="ru-RU"/>
        </w:rPr>
        <w:t>;</w:t>
      </w:r>
    </w:p>
    <w:p w14:paraId="4BB3DFF3" w14:textId="3CA8A253" w:rsidR="004A2809" w:rsidRPr="00580E1B" w:rsidRDefault="004A2809" w:rsidP="00580E1B">
      <w:pPr>
        <w:pStyle w:val="ListParagraph"/>
        <w:numPr>
          <w:ilvl w:val="0"/>
          <w:numId w:val="7"/>
        </w:numPr>
        <w:jc w:val="both"/>
        <w:rPr>
          <w:lang w:val="ru-RU"/>
        </w:rPr>
      </w:pPr>
      <w:r w:rsidRPr="00580E1B">
        <w:rPr>
          <w:lang w:val="ru-RU"/>
        </w:rPr>
        <w:t>Соглашение об уровне обслуживания (</w:t>
      </w:r>
      <w:r>
        <w:t>SLA</w:t>
      </w:r>
      <w:r w:rsidRPr="00580E1B">
        <w:rPr>
          <w:lang w:val="ru-RU"/>
        </w:rPr>
        <w:t>)</w:t>
      </w:r>
      <w:r w:rsidR="0072745A">
        <w:rPr>
          <w:lang w:val="ru-RU"/>
        </w:rPr>
        <w:t>, в соответствии с требованиями КГК (стандарты классов ИТ систем)</w:t>
      </w:r>
      <w:r w:rsidR="0072745A" w:rsidRPr="00580E1B">
        <w:rPr>
          <w:lang w:val="ru-RU"/>
        </w:rPr>
        <w:t>;</w:t>
      </w:r>
    </w:p>
    <w:p w14:paraId="4EA3543A" w14:textId="61881C89" w:rsidR="004A2809" w:rsidRPr="00BF4B19" w:rsidRDefault="00804001" w:rsidP="00580E1B">
      <w:pPr>
        <w:pStyle w:val="ListParagraph"/>
        <w:numPr>
          <w:ilvl w:val="0"/>
          <w:numId w:val="7"/>
        </w:numPr>
        <w:jc w:val="both"/>
        <w:rPr>
          <w:lang w:val="ru-RU"/>
        </w:rPr>
      </w:pPr>
      <w:r>
        <w:rPr>
          <w:lang w:val="ru-RU"/>
        </w:rPr>
        <w:t>Руководство пользователя</w:t>
      </w:r>
      <w:r w:rsidR="004A2809" w:rsidRPr="00580E1B">
        <w:rPr>
          <w:lang w:val="ru-RU"/>
        </w:rPr>
        <w:t xml:space="preserve">, онлайн </w:t>
      </w:r>
      <w:r w:rsidR="004A2809">
        <w:t>help</w:t>
      </w:r>
      <w:r w:rsidR="004A2809" w:rsidRPr="007241EF">
        <w:rPr>
          <w:lang w:val="ru-RU"/>
        </w:rPr>
        <w:t xml:space="preserve"> (</w:t>
      </w:r>
      <w:r w:rsidR="004A2809">
        <w:t>User</w:t>
      </w:r>
      <w:r w:rsidR="004A2809" w:rsidRPr="007241EF">
        <w:rPr>
          <w:lang w:val="ru-RU"/>
        </w:rPr>
        <w:t xml:space="preserve"> </w:t>
      </w:r>
      <w:r w:rsidR="004A2809">
        <w:t>manual</w:t>
      </w:r>
      <w:r w:rsidR="004A2809" w:rsidRPr="007241EF">
        <w:rPr>
          <w:lang w:val="ru-RU"/>
        </w:rPr>
        <w:t>)</w:t>
      </w:r>
    </w:p>
    <w:p w14:paraId="6AE324F0" w14:textId="2B852298" w:rsidR="004A2809" w:rsidRDefault="004A2809" w:rsidP="00580E1B">
      <w:pPr>
        <w:pStyle w:val="ListParagraph"/>
        <w:numPr>
          <w:ilvl w:val="0"/>
          <w:numId w:val="7"/>
        </w:numPr>
        <w:jc w:val="both"/>
      </w:pPr>
      <w:r>
        <w:t>Руководство администратора (Administrator manual)</w:t>
      </w:r>
    </w:p>
    <w:p w14:paraId="2D8CF1D8" w14:textId="7CFE3186" w:rsidR="00BF4B19" w:rsidRPr="00580E1B" w:rsidRDefault="00BF4B19" w:rsidP="00580E1B">
      <w:pPr>
        <w:pStyle w:val="ListParagraph"/>
        <w:numPr>
          <w:ilvl w:val="0"/>
          <w:numId w:val="7"/>
        </w:numPr>
        <w:jc w:val="both"/>
        <w:rPr>
          <w:lang w:val="ru-RU"/>
        </w:rPr>
      </w:pPr>
      <w:r w:rsidRPr="00580E1B">
        <w:rPr>
          <w:lang w:val="ru-RU"/>
        </w:rPr>
        <w:t>Руководство администратора безопасности (</w:t>
      </w:r>
      <w:r w:rsidRPr="00580E1B">
        <w:t>Security</w:t>
      </w:r>
      <w:r w:rsidRPr="00580E1B">
        <w:rPr>
          <w:lang w:val="ru-RU"/>
        </w:rPr>
        <w:t xml:space="preserve"> </w:t>
      </w:r>
      <w:r w:rsidRPr="00580E1B">
        <w:t>Administrator</w:t>
      </w:r>
      <w:r w:rsidRPr="00580E1B">
        <w:rPr>
          <w:lang w:val="ru-RU"/>
        </w:rPr>
        <w:t xml:space="preserve"> </w:t>
      </w:r>
      <w:r w:rsidRPr="00580E1B">
        <w:t>manual</w:t>
      </w:r>
      <w:r w:rsidRPr="00580E1B">
        <w:rPr>
          <w:lang w:val="ru-RU"/>
        </w:rPr>
        <w:t>)</w:t>
      </w:r>
    </w:p>
    <w:p w14:paraId="270CEC4C" w14:textId="2DEF3A82" w:rsidR="004A2809" w:rsidRPr="00580E1B" w:rsidRDefault="004A2809" w:rsidP="00580E1B">
      <w:pPr>
        <w:pStyle w:val="ListParagraph"/>
        <w:numPr>
          <w:ilvl w:val="0"/>
          <w:numId w:val="7"/>
        </w:numPr>
        <w:jc w:val="both"/>
      </w:pPr>
      <w:r w:rsidRPr="00580E1B">
        <w:t>Руководство программиста (Programmer guide)</w:t>
      </w:r>
    </w:p>
    <w:p w14:paraId="4DA46797" w14:textId="6EF6D4EF" w:rsidR="008771E0" w:rsidRPr="00580E1B" w:rsidRDefault="008771E0" w:rsidP="00580E1B">
      <w:pPr>
        <w:pStyle w:val="ListParagraph"/>
        <w:numPr>
          <w:ilvl w:val="0"/>
          <w:numId w:val="7"/>
        </w:numPr>
        <w:jc w:val="both"/>
      </w:pPr>
      <w:r>
        <w:rPr>
          <w:lang w:val="ru-RU"/>
        </w:rPr>
        <w:t>Руководство системного администратора</w:t>
      </w:r>
    </w:p>
    <w:p w14:paraId="0E53BB68" w14:textId="5E567CF4" w:rsidR="008771E0" w:rsidRDefault="008771E0" w:rsidP="00580E1B">
      <w:pPr>
        <w:pStyle w:val="ListParagraph"/>
        <w:numPr>
          <w:ilvl w:val="0"/>
          <w:numId w:val="7"/>
        </w:numPr>
        <w:jc w:val="both"/>
      </w:pPr>
      <w:r>
        <w:rPr>
          <w:lang w:val="ru-RU"/>
        </w:rPr>
        <w:t>Руководство администратора баз данных</w:t>
      </w:r>
    </w:p>
    <w:p w14:paraId="35D1E2AC" w14:textId="77777777" w:rsidR="004A2809" w:rsidRPr="00580E1B" w:rsidRDefault="004A2809" w:rsidP="00580E1B">
      <w:pPr>
        <w:pStyle w:val="ListParagraph"/>
        <w:numPr>
          <w:ilvl w:val="0"/>
          <w:numId w:val="7"/>
        </w:numPr>
        <w:jc w:val="both"/>
        <w:rPr>
          <w:lang w:val="ru-RU"/>
        </w:rPr>
      </w:pPr>
      <w:r w:rsidRPr="00580E1B">
        <w:rPr>
          <w:lang w:val="ru-RU"/>
        </w:rPr>
        <w:t>Описание процедуры по изменениям (</w:t>
      </w:r>
      <w:r>
        <w:t>SDLC</w:t>
      </w:r>
      <w:r w:rsidRPr="007241EF">
        <w:rPr>
          <w:lang w:val="ru-RU"/>
        </w:rPr>
        <w:t xml:space="preserve"> </w:t>
      </w:r>
      <w:r>
        <w:t>process</w:t>
      </w:r>
      <w:r w:rsidRPr="00580E1B">
        <w:rPr>
          <w:lang w:val="ru-RU"/>
        </w:rPr>
        <w:t xml:space="preserve"> </w:t>
      </w:r>
      <w:r>
        <w:t>description</w:t>
      </w:r>
      <w:r w:rsidRPr="00580E1B">
        <w:rPr>
          <w:lang w:val="ru-RU"/>
        </w:rPr>
        <w:t>)</w:t>
      </w:r>
    </w:p>
    <w:p w14:paraId="4FF1A9C3" w14:textId="77777777" w:rsidR="004A2809" w:rsidRPr="00580E1B" w:rsidRDefault="004A2809" w:rsidP="00580E1B">
      <w:pPr>
        <w:jc w:val="both"/>
        <w:rPr>
          <w:lang w:val="ru-RU"/>
        </w:rPr>
      </w:pPr>
    </w:p>
    <w:p w14:paraId="050A9069" w14:textId="23495A93" w:rsidR="004A2809" w:rsidRPr="00580E1B" w:rsidRDefault="00365A5E" w:rsidP="00580E1B">
      <w:pPr>
        <w:pStyle w:val="Heading2"/>
        <w:rPr>
          <w:lang w:val="ru-RU"/>
        </w:rPr>
      </w:pPr>
      <w:bookmarkStart w:id="15" w:name="_Toc92192285"/>
      <w:r w:rsidRPr="00580E1B">
        <w:rPr>
          <w:lang w:val="ru-RU"/>
        </w:rPr>
        <w:t>3.1</w:t>
      </w:r>
      <w:r w:rsidR="008C3B67" w:rsidRPr="00580E1B">
        <w:rPr>
          <w:lang w:val="ru-RU"/>
        </w:rPr>
        <w:t xml:space="preserve">. </w:t>
      </w:r>
      <w:r w:rsidR="004A2809" w:rsidRPr="00580E1B">
        <w:rPr>
          <w:lang w:val="ru-RU"/>
        </w:rPr>
        <w:t>Обучение</w:t>
      </w:r>
      <w:bookmarkEnd w:id="15"/>
    </w:p>
    <w:p w14:paraId="0152B536" w14:textId="4590FFE8" w:rsidR="004A2809" w:rsidRPr="00580E1B" w:rsidRDefault="004A2809" w:rsidP="00580E1B">
      <w:pPr>
        <w:jc w:val="both"/>
        <w:rPr>
          <w:lang w:val="ru-RU"/>
        </w:rPr>
      </w:pPr>
      <w:r w:rsidRPr="00580E1B">
        <w:rPr>
          <w:lang w:val="ru-RU"/>
        </w:rPr>
        <w:t>Исполнитель должен провести обучение всех пользователей системы (Администраторы</w:t>
      </w:r>
      <w:r w:rsidR="00DA0916" w:rsidRPr="00580E1B">
        <w:rPr>
          <w:lang w:val="ru-RU"/>
        </w:rPr>
        <w:t xml:space="preserve"> </w:t>
      </w:r>
      <w:r w:rsidR="00DA0916">
        <w:rPr>
          <w:lang w:val="ru-RU"/>
        </w:rPr>
        <w:t>приложений</w:t>
      </w:r>
      <w:r w:rsidRPr="00580E1B">
        <w:rPr>
          <w:lang w:val="ru-RU"/>
        </w:rPr>
        <w:t>,</w:t>
      </w:r>
      <w:r w:rsidR="00DA0916">
        <w:rPr>
          <w:lang w:val="ru-RU"/>
        </w:rPr>
        <w:t xml:space="preserve"> системные администраторы, админист</w:t>
      </w:r>
      <w:r w:rsidR="00F456AE">
        <w:rPr>
          <w:lang w:val="ru-RU"/>
        </w:rPr>
        <w:t>раторы баз данных,</w:t>
      </w:r>
      <w:r w:rsidRPr="00580E1B">
        <w:rPr>
          <w:lang w:val="ru-RU"/>
        </w:rPr>
        <w:t xml:space="preserve"> разработчики, группа техподдержки 1-й и 2-й линии, простые пользователи).</w:t>
      </w:r>
      <w:r w:rsidRPr="007241EF">
        <w:rPr>
          <w:lang w:val="ru-RU"/>
        </w:rPr>
        <w:t xml:space="preserve"> </w:t>
      </w:r>
      <w:r w:rsidRPr="00580E1B">
        <w:rPr>
          <w:lang w:val="ru-RU"/>
        </w:rPr>
        <w:t>Все простые пользователи должны пройти обучение по использованию ПО каждый по своей области бизнес процессов и по общим функциям.</w:t>
      </w:r>
    </w:p>
    <w:p w14:paraId="5CFE7A69" w14:textId="77777777" w:rsidR="004A2809" w:rsidRPr="00580E1B" w:rsidRDefault="004A2809" w:rsidP="00580E1B">
      <w:pPr>
        <w:jc w:val="both"/>
        <w:rPr>
          <w:lang w:val="ru-RU"/>
        </w:rPr>
      </w:pPr>
      <w:r w:rsidRPr="00580E1B">
        <w:rPr>
          <w:lang w:val="ru-RU"/>
        </w:rPr>
        <w:t xml:space="preserve">Требуется отдельная автоматизированная система или методология по обучению пользователей к </w:t>
      </w:r>
      <w:r>
        <w:t>ERP</w:t>
      </w:r>
      <w:r w:rsidRPr="007241EF">
        <w:rPr>
          <w:lang w:val="ru-RU"/>
        </w:rPr>
        <w:t xml:space="preserve"> </w:t>
      </w:r>
      <w:r w:rsidRPr="00580E1B">
        <w:rPr>
          <w:lang w:val="ru-RU"/>
        </w:rPr>
        <w:t>системе для дальнейшей поддержки знания у пользователей КГК.</w:t>
      </w:r>
    </w:p>
    <w:p w14:paraId="29AAE4EA" w14:textId="77777777" w:rsidR="004A2809" w:rsidRPr="00580E1B" w:rsidRDefault="004A2809" w:rsidP="00580E1B">
      <w:pPr>
        <w:jc w:val="both"/>
        <w:rPr>
          <w:lang w:val="ru-RU"/>
        </w:rPr>
      </w:pPr>
      <w:r w:rsidRPr="00580E1B">
        <w:rPr>
          <w:lang w:val="ru-RU"/>
        </w:rPr>
        <w:t xml:space="preserve"> </w:t>
      </w:r>
    </w:p>
    <w:p w14:paraId="55F08887" w14:textId="3A707507" w:rsidR="00365A5E" w:rsidRPr="00580E1B" w:rsidRDefault="001D0438" w:rsidP="00580E1B">
      <w:pPr>
        <w:pStyle w:val="Heading1"/>
        <w:rPr>
          <w:lang w:val="ru-RU"/>
        </w:rPr>
      </w:pPr>
      <w:bookmarkStart w:id="16" w:name="_Toc92192286"/>
      <w:r w:rsidRPr="00580E1B">
        <w:rPr>
          <w:lang w:val="ru-RU"/>
        </w:rPr>
        <w:t>4</w:t>
      </w:r>
      <w:r w:rsidR="00E978B4" w:rsidRPr="00580E1B">
        <w:rPr>
          <w:lang w:val="ru-RU"/>
        </w:rPr>
        <w:t>.</w:t>
      </w:r>
      <w:r w:rsidR="00365A5E" w:rsidRPr="00580E1B">
        <w:rPr>
          <w:lang w:val="ru-RU"/>
        </w:rPr>
        <w:t xml:space="preserve"> </w:t>
      </w:r>
      <w:r w:rsidRPr="00580E1B">
        <w:rPr>
          <w:lang w:val="ru-RU"/>
        </w:rPr>
        <w:t>И</w:t>
      </w:r>
      <w:r w:rsidR="00365A5E" w:rsidRPr="00580E1B">
        <w:rPr>
          <w:lang w:val="ru-RU"/>
        </w:rPr>
        <w:t xml:space="preserve">нформационная </w:t>
      </w:r>
      <w:r w:rsidRPr="00580E1B">
        <w:rPr>
          <w:lang w:val="ru-RU"/>
        </w:rPr>
        <w:t>Б</w:t>
      </w:r>
      <w:r w:rsidR="00365A5E" w:rsidRPr="00580E1B">
        <w:rPr>
          <w:lang w:val="ru-RU"/>
        </w:rPr>
        <w:t>езопасность</w:t>
      </w:r>
      <w:bookmarkEnd w:id="16"/>
    </w:p>
    <w:p w14:paraId="65457D95" w14:textId="4507D6CE" w:rsidR="00365A5E" w:rsidRDefault="00365A5E" w:rsidP="00580E1B">
      <w:pPr>
        <w:jc w:val="both"/>
      </w:pPr>
      <w:r w:rsidRPr="00580E1B">
        <w:rPr>
          <w:lang w:val="ru-RU"/>
        </w:rPr>
        <w:t>Система должна иметь функцию авто логирования и журналирования всех изменений</w:t>
      </w:r>
      <w:r w:rsidR="00594F62">
        <w:rPr>
          <w:lang w:val="ru-RU"/>
        </w:rPr>
        <w:t xml:space="preserve"> </w:t>
      </w:r>
      <w:r w:rsidR="00594F62" w:rsidRPr="00580E1B">
        <w:rPr>
          <w:lang w:val="ru-RU"/>
        </w:rPr>
        <w:t xml:space="preserve">/ </w:t>
      </w:r>
      <w:r w:rsidR="00594F62">
        <w:rPr>
          <w:lang w:val="ru-RU"/>
        </w:rPr>
        <w:t>событий</w:t>
      </w:r>
      <w:r w:rsidRPr="00580E1B">
        <w:rPr>
          <w:lang w:val="ru-RU"/>
        </w:rPr>
        <w:t xml:space="preserve"> на стороне сервера. </w:t>
      </w:r>
      <w:r>
        <w:t xml:space="preserve">Необходимо иметь настройку по логированию изменений по направлениям: </w:t>
      </w:r>
    </w:p>
    <w:p w14:paraId="35EFA9DA" w14:textId="77777777" w:rsidR="00365A5E" w:rsidRDefault="00365A5E" w:rsidP="00580E1B">
      <w:pPr>
        <w:pStyle w:val="ListParagraph"/>
        <w:numPr>
          <w:ilvl w:val="0"/>
          <w:numId w:val="8"/>
        </w:numPr>
        <w:jc w:val="both"/>
      </w:pPr>
      <w:r>
        <w:lastRenderedPageBreak/>
        <w:t>Административные изменения</w:t>
      </w:r>
    </w:p>
    <w:p w14:paraId="4653D92D" w14:textId="77777777" w:rsidR="00365A5E" w:rsidRDefault="00365A5E" w:rsidP="00580E1B">
      <w:pPr>
        <w:pStyle w:val="ListParagraph"/>
        <w:numPr>
          <w:ilvl w:val="0"/>
          <w:numId w:val="8"/>
        </w:numPr>
        <w:jc w:val="both"/>
      </w:pPr>
      <w:r>
        <w:t>Пользовательские изменения</w:t>
      </w:r>
    </w:p>
    <w:p w14:paraId="19BF6A0B" w14:textId="77777777" w:rsidR="00365A5E" w:rsidRDefault="00365A5E" w:rsidP="00580E1B">
      <w:pPr>
        <w:pStyle w:val="ListParagraph"/>
        <w:numPr>
          <w:ilvl w:val="0"/>
          <w:numId w:val="8"/>
        </w:numPr>
        <w:jc w:val="both"/>
      </w:pPr>
      <w:r>
        <w:t>Системные изменения</w:t>
      </w:r>
    </w:p>
    <w:p w14:paraId="5F53E18A" w14:textId="77777777" w:rsidR="00365A5E" w:rsidRPr="00580E1B" w:rsidRDefault="00365A5E" w:rsidP="00580E1B">
      <w:pPr>
        <w:jc w:val="both"/>
        <w:rPr>
          <w:lang w:val="ru-RU"/>
        </w:rPr>
      </w:pPr>
      <w:r w:rsidRPr="00580E1B">
        <w:rPr>
          <w:lang w:val="ru-RU"/>
        </w:rPr>
        <w:t>На стороне клиентского приложения должна быть доступна функция логирования всех шагов при необходимости. Такая функция должна хранить следующих данных как минимум: Идентификатор пользователя, время, имя запущенной функции, имя команды, входные/выходные параметры, возможные ошибки и т.д.</w:t>
      </w:r>
    </w:p>
    <w:p w14:paraId="30005828" w14:textId="77777777" w:rsidR="00365A5E" w:rsidRPr="00580E1B" w:rsidRDefault="00365A5E" w:rsidP="00580E1B">
      <w:pPr>
        <w:jc w:val="both"/>
        <w:rPr>
          <w:lang w:val="ru-RU"/>
        </w:rPr>
      </w:pPr>
      <w:r w:rsidRPr="00580E1B">
        <w:rPr>
          <w:lang w:val="ru-RU"/>
        </w:rPr>
        <w:t xml:space="preserve">Система должна иметь админ приложение для управления и администрирования доступов, ролей и групп пользователей в разрезе функций, приложений и модулей ПО. Модули и приложения системы должны быть доступны конечным пользователям согласно матрице доступа </w:t>
      </w:r>
      <w:r w:rsidRPr="007241EF">
        <w:rPr>
          <w:lang w:val="ru-RU"/>
        </w:rPr>
        <w:t>(</w:t>
      </w:r>
      <w:r>
        <w:t>CRUD</w:t>
      </w:r>
      <w:r w:rsidRPr="007241EF">
        <w:rPr>
          <w:lang w:val="ru-RU"/>
        </w:rPr>
        <w:t>)</w:t>
      </w:r>
      <w:r w:rsidRPr="00580E1B">
        <w:rPr>
          <w:lang w:val="ru-RU"/>
        </w:rPr>
        <w:t xml:space="preserve">. Кроме этого, наличие консоль приложения на стороне сервера для управления супер конфиденциальными настройками и доступами, будет иметь преимущество. </w:t>
      </w:r>
    </w:p>
    <w:p w14:paraId="1842B506" w14:textId="601B955A" w:rsidR="00365A5E" w:rsidRPr="00580E1B" w:rsidRDefault="00365A5E" w:rsidP="00580E1B">
      <w:pPr>
        <w:jc w:val="both"/>
        <w:rPr>
          <w:lang w:val="ru-RU"/>
        </w:rPr>
      </w:pPr>
      <w:r w:rsidRPr="00580E1B">
        <w:rPr>
          <w:lang w:val="ru-RU"/>
        </w:rPr>
        <w:t>Передаваемые данные между сервером и клиентом, а также между сервер приложением и СУБД, должны быть зашифрованы. Алгоритм и ключ шифрования должна быть максимально секретным</w:t>
      </w:r>
      <w:r w:rsidR="0067477F">
        <w:rPr>
          <w:lang w:val="ru-RU"/>
        </w:rPr>
        <w:t xml:space="preserve"> и иметь длину ключа </w:t>
      </w:r>
      <w:r w:rsidR="00080B16" w:rsidRPr="00580E1B">
        <w:rPr>
          <w:lang w:val="ru-RU"/>
        </w:rPr>
        <w:t>не менее 1024 Бит</w:t>
      </w:r>
      <w:r w:rsidRPr="00580E1B">
        <w:rPr>
          <w:lang w:val="ru-RU"/>
        </w:rPr>
        <w:t>.</w:t>
      </w:r>
    </w:p>
    <w:p w14:paraId="771E5A17" w14:textId="50DF5483" w:rsidR="00E73646" w:rsidRPr="00580E1B" w:rsidRDefault="00365A5E" w:rsidP="00580E1B">
      <w:pPr>
        <w:jc w:val="both"/>
        <w:rPr>
          <w:lang w:val="ru-RU"/>
        </w:rPr>
      </w:pPr>
      <w:r w:rsidRPr="00580E1B">
        <w:rPr>
          <w:lang w:val="ru-RU"/>
        </w:rPr>
        <w:t>А</w:t>
      </w:r>
      <w:r w:rsidR="002F094F">
        <w:rPr>
          <w:lang w:val="ru-RU"/>
        </w:rPr>
        <w:t xml:space="preserve">утентификация </w:t>
      </w:r>
      <w:r w:rsidRPr="00580E1B">
        <w:rPr>
          <w:lang w:val="ru-RU"/>
        </w:rPr>
        <w:t>пользовател</w:t>
      </w:r>
      <w:r w:rsidR="00E73646">
        <w:rPr>
          <w:lang w:val="ru-RU"/>
        </w:rPr>
        <w:t>ей</w:t>
      </w:r>
      <w:r w:rsidRPr="00580E1B">
        <w:rPr>
          <w:lang w:val="ru-RU"/>
        </w:rPr>
        <w:t xml:space="preserve"> в систем</w:t>
      </w:r>
      <w:r w:rsidR="00E73646">
        <w:rPr>
          <w:lang w:val="ru-RU"/>
        </w:rPr>
        <w:t>е</w:t>
      </w:r>
      <w:r w:rsidRPr="00580E1B">
        <w:rPr>
          <w:lang w:val="ru-RU"/>
        </w:rPr>
        <w:t xml:space="preserve"> должна иметь возможность подключения к актив директории </w:t>
      </w:r>
      <w:r w:rsidRPr="007241EF">
        <w:rPr>
          <w:lang w:val="ru-RU"/>
        </w:rPr>
        <w:t>(</w:t>
      </w:r>
      <w:r>
        <w:t>AD</w:t>
      </w:r>
      <w:r w:rsidRPr="007241EF">
        <w:rPr>
          <w:lang w:val="ru-RU"/>
        </w:rPr>
        <w:t>)</w:t>
      </w:r>
      <w:r w:rsidRPr="00580E1B">
        <w:rPr>
          <w:lang w:val="ru-RU"/>
        </w:rPr>
        <w:t xml:space="preserve"> компании и выполнить аутентификацию по </w:t>
      </w:r>
      <w:r>
        <w:t>SSO</w:t>
      </w:r>
      <w:r w:rsidRPr="007241EF">
        <w:rPr>
          <w:lang w:val="ru-RU"/>
        </w:rPr>
        <w:t xml:space="preserve"> </w:t>
      </w:r>
      <w:r w:rsidRPr="00580E1B">
        <w:rPr>
          <w:lang w:val="ru-RU"/>
        </w:rPr>
        <w:t xml:space="preserve">с применением </w:t>
      </w:r>
      <w:r>
        <w:t>MFA</w:t>
      </w:r>
      <w:r w:rsidRPr="00580E1B">
        <w:rPr>
          <w:lang w:val="ru-RU"/>
        </w:rPr>
        <w:t>.</w:t>
      </w:r>
    </w:p>
    <w:p w14:paraId="38B8B6DA" w14:textId="77777777" w:rsidR="00E73646" w:rsidRDefault="00E73646" w:rsidP="00580E1B">
      <w:pPr>
        <w:jc w:val="both"/>
        <w:rPr>
          <w:lang w:val="ru-RU"/>
        </w:rPr>
      </w:pPr>
      <w:r>
        <w:rPr>
          <w:lang w:val="ru-RU"/>
        </w:rPr>
        <w:t>Авторизация пользователей должна быть в модуле администрирования пользователей и прав доступа.</w:t>
      </w:r>
    </w:p>
    <w:p w14:paraId="52276D63" w14:textId="22BA147C" w:rsidR="00365A5E" w:rsidRPr="00580E1B" w:rsidRDefault="00E73646" w:rsidP="00580E1B">
      <w:pPr>
        <w:jc w:val="both"/>
        <w:rPr>
          <w:lang w:val="ru-RU"/>
        </w:rPr>
      </w:pPr>
      <w:r>
        <w:rPr>
          <w:lang w:val="ru-RU"/>
        </w:rPr>
        <w:t xml:space="preserve">Аутентификация и авторизация пользователей должна </w:t>
      </w:r>
      <w:r w:rsidR="006F0CA3">
        <w:rPr>
          <w:lang w:val="ru-RU"/>
        </w:rPr>
        <w:t>быть многофакторной, точнее должна быть двухфакторной.</w:t>
      </w:r>
    </w:p>
    <w:p w14:paraId="4D9C505F" w14:textId="77777777" w:rsidR="00365A5E" w:rsidRPr="00580E1B" w:rsidRDefault="00365A5E" w:rsidP="00580E1B">
      <w:pPr>
        <w:jc w:val="both"/>
        <w:rPr>
          <w:lang w:val="ru-RU"/>
        </w:rPr>
      </w:pPr>
      <w:r w:rsidRPr="00580E1B">
        <w:rPr>
          <w:lang w:val="ru-RU"/>
        </w:rPr>
        <w:t>Необходимо наличие функции автоблокировки клиентской сессии/приложения при истечении определенного времени бездействия конечного пользователя. Среднее время для автоблокировки от 10 минут до 1 часа, оно должно быть настраиваемое согласно требованиям и политикам информационной безопасности КГК.</w:t>
      </w:r>
    </w:p>
    <w:p w14:paraId="00C42B73" w14:textId="77777777" w:rsidR="00365A5E" w:rsidRPr="00580E1B" w:rsidRDefault="00365A5E" w:rsidP="00580E1B">
      <w:pPr>
        <w:jc w:val="both"/>
        <w:rPr>
          <w:lang w:val="ru-RU"/>
        </w:rPr>
      </w:pPr>
      <w:r w:rsidRPr="00580E1B">
        <w:rPr>
          <w:lang w:val="ru-RU"/>
        </w:rPr>
        <w:t>Для всех разработчиков и пользователей системы доступ к СУБД должен быть в режиме только чтения (</w:t>
      </w:r>
      <w:r>
        <w:t>Read</w:t>
      </w:r>
      <w:r w:rsidRPr="007241EF">
        <w:rPr>
          <w:lang w:val="ru-RU"/>
        </w:rPr>
        <w:t xml:space="preserve"> </w:t>
      </w:r>
      <w:r>
        <w:t>only</w:t>
      </w:r>
      <w:r w:rsidRPr="007241EF">
        <w:rPr>
          <w:lang w:val="ru-RU"/>
        </w:rPr>
        <w:t>)</w:t>
      </w:r>
      <w:r w:rsidRPr="00580E1B">
        <w:rPr>
          <w:lang w:val="ru-RU"/>
        </w:rPr>
        <w:t xml:space="preserve">. Для администраторов </w:t>
      </w:r>
      <w:r>
        <w:t>ERP</w:t>
      </w:r>
      <w:r w:rsidRPr="007241EF">
        <w:rPr>
          <w:lang w:val="ru-RU"/>
        </w:rPr>
        <w:t xml:space="preserve"> </w:t>
      </w:r>
      <w:r w:rsidRPr="00580E1B">
        <w:rPr>
          <w:lang w:val="ru-RU"/>
        </w:rPr>
        <w:t>системы доступ на изменения в СУБД должен быть предоставлен только во время имплементации и только по утверждению заявки по изменению (</w:t>
      </w:r>
      <w:r>
        <w:t>Change</w:t>
      </w:r>
      <w:r w:rsidRPr="007241EF">
        <w:rPr>
          <w:lang w:val="ru-RU"/>
        </w:rPr>
        <w:t>)</w:t>
      </w:r>
      <w:r w:rsidRPr="00580E1B">
        <w:rPr>
          <w:lang w:val="ru-RU"/>
        </w:rPr>
        <w:t xml:space="preserve"> высшим руководством ИТ КГК.  </w:t>
      </w:r>
    </w:p>
    <w:p w14:paraId="00C39394" w14:textId="77777777" w:rsidR="00365A5E" w:rsidRPr="00580E1B" w:rsidRDefault="00365A5E" w:rsidP="00580E1B">
      <w:pPr>
        <w:jc w:val="both"/>
        <w:rPr>
          <w:lang w:val="ru-RU"/>
        </w:rPr>
      </w:pPr>
    </w:p>
    <w:p w14:paraId="6A013C1A" w14:textId="452B4867" w:rsidR="00365A5E" w:rsidRPr="00580E1B" w:rsidRDefault="008B1AC9" w:rsidP="00580E1B">
      <w:pPr>
        <w:pStyle w:val="Heading2"/>
        <w:jc w:val="both"/>
        <w:rPr>
          <w:lang w:val="ru-RU"/>
        </w:rPr>
      </w:pPr>
      <w:bookmarkStart w:id="17" w:name="_Toc92192287"/>
      <w:r w:rsidRPr="00580E1B">
        <w:rPr>
          <w:lang w:val="ru-RU"/>
        </w:rPr>
        <w:t>4.1</w:t>
      </w:r>
      <w:r w:rsidR="00553BB2">
        <w:rPr>
          <w:lang/>
        </w:rPr>
        <w:t>.</w:t>
      </w:r>
      <w:r w:rsidRPr="00580E1B">
        <w:rPr>
          <w:lang w:val="ru-RU"/>
        </w:rPr>
        <w:t xml:space="preserve"> </w:t>
      </w:r>
      <w:r w:rsidR="00365A5E" w:rsidRPr="00580E1B">
        <w:rPr>
          <w:lang w:val="ru-RU"/>
        </w:rPr>
        <w:t>Персональные данные</w:t>
      </w:r>
      <w:bookmarkEnd w:id="17"/>
    </w:p>
    <w:p w14:paraId="4C6BA4A5" w14:textId="70375757" w:rsidR="00365A5E" w:rsidRPr="00580E1B" w:rsidRDefault="00365A5E" w:rsidP="00580E1B">
      <w:pPr>
        <w:jc w:val="both"/>
        <w:rPr>
          <w:lang w:val="ru-RU"/>
        </w:rPr>
      </w:pPr>
      <w:r w:rsidRPr="00580E1B">
        <w:rPr>
          <w:lang w:val="ru-RU"/>
        </w:rPr>
        <w:t>Все данные системы, которые относятся к категориям персональных данных работников КГК, должны физически храниться и обрабатываться только на территории КР согласно закону о персональных данных КР. К таким категориям данных относятся данные, обрабатываемые в системах управления персоналом (</w:t>
      </w:r>
      <w:r w:rsidRPr="00580E1B">
        <w:t>HR</w:t>
      </w:r>
      <w:r w:rsidRPr="00580E1B">
        <w:rPr>
          <w:lang w:val="ru-RU"/>
        </w:rPr>
        <w:t>) и расчета заработных плат работников (</w:t>
      </w:r>
      <w:r w:rsidRPr="00580E1B">
        <w:t>Payroll</w:t>
      </w:r>
      <w:r w:rsidRPr="00580E1B">
        <w:rPr>
          <w:lang w:val="ru-RU"/>
        </w:rPr>
        <w:t>).</w:t>
      </w:r>
    </w:p>
    <w:p w14:paraId="2912EB41" w14:textId="552AE185" w:rsidR="007E767F" w:rsidRPr="00580E1B" w:rsidRDefault="007E767F" w:rsidP="00580E1B">
      <w:pPr>
        <w:pStyle w:val="Heading2"/>
        <w:jc w:val="both"/>
        <w:rPr>
          <w:lang w:val="ru-RU"/>
        </w:rPr>
      </w:pPr>
      <w:bookmarkStart w:id="18" w:name="_Toc92192288"/>
      <w:r w:rsidRPr="00580E1B">
        <w:rPr>
          <w:lang w:val="ru-RU"/>
        </w:rPr>
        <w:lastRenderedPageBreak/>
        <w:t>4.2</w:t>
      </w:r>
      <w:r w:rsidR="00553BB2">
        <w:rPr>
          <w:lang/>
        </w:rPr>
        <w:t>.</w:t>
      </w:r>
      <w:r w:rsidRPr="00580E1B">
        <w:rPr>
          <w:lang w:val="ru-RU"/>
        </w:rPr>
        <w:t xml:space="preserve"> </w:t>
      </w:r>
      <w:r w:rsidR="005B2602" w:rsidRPr="00580E1B">
        <w:rPr>
          <w:lang w:val="ru-RU"/>
        </w:rPr>
        <w:t>Коммерческая тайна</w:t>
      </w:r>
      <w:bookmarkEnd w:id="18"/>
    </w:p>
    <w:p w14:paraId="161EA1F7" w14:textId="0C32CAE3" w:rsidR="008B1AC9" w:rsidRPr="00580E1B" w:rsidRDefault="007E767F" w:rsidP="00580E1B">
      <w:pPr>
        <w:jc w:val="both"/>
        <w:rPr>
          <w:lang w:val="ru-RU"/>
        </w:rPr>
      </w:pPr>
      <w:r w:rsidRPr="00580E1B">
        <w:rPr>
          <w:lang w:val="ru-RU"/>
        </w:rPr>
        <w:t xml:space="preserve">Все данные системы, которые относятся к категориям </w:t>
      </w:r>
      <w:r w:rsidR="006710CE" w:rsidRPr="00580E1B">
        <w:rPr>
          <w:lang w:val="ru-RU"/>
        </w:rPr>
        <w:t>информации</w:t>
      </w:r>
      <w:r w:rsidR="00B74B2A" w:rsidRPr="00580E1B">
        <w:rPr>
          <w:lang w:val="ru-RU"/>
        </w:rPr>
        <w:t xml:space="preserve"> и данны</w:t>
      </w:r>
      <w:r w:rsidR="007D384E" w:rsidRPr="00580E1B">
        <w:rPr>
          <w:lang w:val="ru-RU"/>
        </w:rPr>
        <w:t>м</w:t>
      </w:r>
      <w:r w:rsidR="006710CE" w:rsidRPr="00580E1B">
        <w:rPr>
          <w:lang w:val="ru-RU"/>
        </w:rPr>
        <w:t xml:space="preserve"> коммерческого характера</w:t>
      </w:r>
      <w:r w:rsidRPr="00580E1B">
        <w:rPr>
          <w:lang w:val="ru-RU"/>
        </w:rPr>
        <w:t xml:space="preserve"> </w:t>
      </w:r>
      <w:r w:rsidR="00B74B2A" w:rsidRPr="00580E1B">
        <w:rPr>
          <w:lang w:val="ru-RU"/>
        </w:rPr>
        <w:t>в системе</w:t>
      </w:r>
      <w:r w:rsidRPr="00580E1B">
        <w:rPr>
          <w:lang w:val="ru-RU"/>
        </w:rPr>
        <w:t xml:space="preserve">, должны храниться и обрабатываться </w:t>
      </w:r>
      <w:r w:rsidR="007D384E" w:rsidRPr="00580E1B">
        <w:rPr>
          <w:lang w:val="ru-RU"/>
        </w:rPr>
        <w:t>согласно закону</w:t>
      </w:r>
      <w:r w:rsidR="00B42392" w:rsidRPr="00580E1B">
        <w:rPr>
          <w:lang w:val="ru-RU"/>
        </w:rPr>
        <w:t xml:space="preserve"> КР</w:t>
      </w:r>
      <w:r w:rsidRPr="00580E1B">
        <w:rPr>
          <w:lang w:val="ru-RU"/>
        </w:rPr>
        <w:t xml:space="preserve"> о </w:t>
      </w:r>
      <w:r w:rsidR="00B42392" w:rsidRPr="00580E1B">
        <w:rPr>
          <w:lang w:val="ru-RU"/>
        </w:rPr>
        <w:t>коммерческой тайне</w:t>
      </w:r>
      <w:r w:rsidRPr="00580E1B">
        <w:rPr>
          <w:lang w:val="ru-RU"/>
        </w:rPr>
        <w:t>.</w:t>
      </w:r>
      <w:r w:rsidRPr="009A55D7">
        <w:rPr>
          <w:lang w:val="ru-RU"/>
        </w:rPr>
        <w:t xml:space="preserve"> </w:t>
      </w:r>
    </w:p>
    <w:p w14:paraId="0F6477B8" w14:textId="4B6335D3" w:rsidR="008B1AC9" w:rsidRPr="007241EF" w:rsidRDefault="008B1AC9" w:rsidP="00580E1B">
      <w:pPr>
        <w:pStyle w:val="Heading2"/>
        <w:rPr>
          <w:lang w:val="ru-RU"/>
        </w:rPr>
      </w:pPr>
      <w:bookmarkStart w:id="19" w:name="_Toc92192289"/>
      <w:r w:rsidRPr="00580E1B">
        <w:rPr>
          <w:lang w:val="ru-RU"/>
        </w:rPr>
        <w:t>4.</w:t>
      </w:r>
      <w:r w:rsidR="00474882">
        <w:rPr>
          <w:lang w:val="ru-RU"/>
        </w:rPr>
        <w:t>3</w:t>
      </w:r>
      <w:r w:rsidR="00553BB2">
        <w:rPr>
          <w:lang/>
        </w:rPr>
        <w:t>.</w:t>
      </w:r>
      <w:r w:rsidRPr="00580E1B">
        <w:rPr>
          <w:lang w:val="ru-RU"/>
        </w:rPr>
        <w:t xml:space="preserve"> </w:t>
      </w:r>
      <w:r w:rsidRPr="007241EF">
        <w:rPr>
          <w:lang w:val="ru-RU"/>
        </w:rPr>
        <w:t>Защита машинных носителей информации</w:t>
      </w:r>
      <w:bookmarkEnd w:id="19"/>
    </w:p>
    <w:p w14:paraId="10493E95" w14:textId="30ACFAA8" w:rsidR="008B1AC9" w:rsidRPr="00580E1B" w:rsidRDefault="008B1AC9" w:rsidP="00580E1B">
      <w:pPr>
        <w:jc w:val="both"/>
        <w:rPr>
          <w:lang w:val="ru-RU"/>
        </w:rPr>
      </w:pPr>
      <w:r w:rsidRPr="00580E1B">
        <w:rPr>
          <w:lang w:val="ru-RU"/>
        </w:rPr>
        <w:t xml:space="preserve">Для защиты машинных носителей информации должны выполняться следующие требования: </w:t>
      </w:r>
    </w:p>
    <w:p w14:paraId="22580C0E" w14:textId="185D2D00" w:rsidR="008B1AC9" w:rsidRDefault="008B1AC9" w:rsidP="00580E1B">
      <w:pPr>
        <w:pStyle w:val="ListParagraph"/>
        <w:numPr>
          <w:ilvl w:val="0"/>
          <w:numId w:val="9"/>
        </w:numPr>
        <w:jc w:val="both"/>
      </w:pPr>
      <w:r w:rsidRPr="008B1AC9">
        <w:t>У</w:t>
      </w:r>
      <w:r>
        <w:t xml:space="preserve">чет машинных носителей информации. </w:t>
      </w:r>
    </w:p>
    <w:p w14:paraId="636F3510" w14:textId="77777777" w:rsidR="008B1AC9" w:rsidRPr="00580E1B" w:rsidRDefault="008B1AC9" w:rsidP="00580E1B">
      <w:pPr>
        <w:pStyle w:val="ListParagraph"/>
        <w:numPr>
          <w:ilvl w:val="0"/>
          <w:numId w:val="9"/>
        </w:numPr>
        <w:jc w:val="both"/>
        <w:rPr>
          <w:lang w:val="ru-RU"/>
        </w:rPr>
      </w:pPr>
      <w:r w:rsidRPr="007241EF">
        <w:rPr>
          <w:lang w:val="ru-RU"/>
        </w:rPr>
        <w:t xml:space="preserve">Управление доступом к машинным носителям информации. </w:t>
      </w:r>
    </w:p>
    <w:p w14:paraId="6F18C32F" w14:textId="77777777" w:rsidR="008B1AC9" w:rsidRPr="00580E1B" w:rsidRDefault="008B1AC9" w:rsidP="00580E1B">
      <w:pPr>
        <w:pStyle w:val="ListParagraph"/>
        <w:numPr>
          <w:ilvl w:val="0"/>
          <w:numId w:val="9"/>
        </w:numPr>
        <w:jc w:val="both"/>
        <w:rPr>
          <w:lang w:val="ru-RU"/>
        </w:rPr>
      </w:pPr>
      <w:r w:rsidRPr="007241EF">
        <w:rPr>
          <w:lang w:val="ru-RU"/>
        </w:rPr>
        <w:t xml:space="preserve">Контроль перемещения машинных носителей информации за пределы контролируемой зоны. </w:t>
      </w:r>
    </w:p>
    <w:p w14:paraId="697AFA32" w14:textId="77777777" w:rsidR="008B1AC9" w:rsidRPr="00580E1B" w:rsidRDefault="008B1AC9" w:rsidP="00580E1B">
      <w:pPr>
        <w:pStyle w:val="ListParagraph"/>
        <w:numPr>
          <w:ilvl w:val="0"/>
          <w:numId w:val="9"/>
        </w:numPr>
        <w:jc w:val="both"/>
        <w:rPr>
          <w:lang w:val="ru-RU"/>
        </w:rPr>
      </w:pPr>
      <w:r w:rsidRPr="007241EF">
        <w:rPr>
          <w:lang w:val="ru-RU"/>
        </w:rPr>
        <w:t xml:space="preserve">Исключение возможности несанкционированного ознакомления с содержанием информации, хранящейся на машинных носителях, и (или) использования носителей информации в иных информационных системах. </w:t>
      </w:r>
    </w:p>
    <w:p w14:paraId="1DD41E29" w14:textId="77777777" w:rsidR="008B1AC9" w:rsidRPr="00580E1B" w:rsidRDefault="008B1AC9" w:rsidP="00580E1B">
      <w:pPr>
        <w:pStyle w:val="ListParagraph"/>
        <w:numPr>
          <w:ilvl w:val="0"/>
          <w:numId w:val="9"/>
        </w:numPr>
        <w:jc w:val="both"/>
        <w:rPr>
          <w:lang w:val="ru-RU"/>
        </w:rPr>
      </w:pPr>
      <w:r w:rsidRPr="007241EF">
        <w:rPr>
          <w:lang w:val="ru-RU"/>
        </w:rPr>
        <w:t xml:space="preserve">Контроль использования интерфейсов ввода (вывода) информации на машинные носители информации. </w:t>
      </w:r>
    </w:p>
    <w:p w14:paraId="2627E381" w14:textId="77777777" w:rsidR="008B1AC9" w:rsidRPr="008B1AC9" w:rsidRDefault="008B1AC9" w:rsidP="00580E1B">
      <w:pPr>
        <w:pStyle w:val="ListParagraph"/>
        <w:numPr>
          <w:ilvl w:val="0"/>
          <w:numId w:val="9"/>
        </w:numPr>
        <w:jc w:val="both"/>
      </w:pPr>
      <w:r w:rsidRPr="007241EF">
        <w:rPr>
          <w:lang w:val="ru-RU"/>
        </w:rPr>
        <w:t xml:space="preserve">Контроль ввода (вывода) информации на машинные носители информации. </w:t>
      </w:r>
      <w:r>
        <w:t xml:space="preserve">Контроль подключения машинных носителей информации. </w:t>
      </w:r>
    </w:p>
    <w:p w14:paraId="0F414BBE" w14:textId="7B0F2BAD" w:rsidR="005B042C" w:rsidRPr="00580E1B" w:rsidRDefault="008B1AC9" w:rsidP="00580E1B">
      <w:pPr>
        <w:ind w:left="90"/>
        <w:jc w:val="both"/>
        <w:rPr>
          <w:lang w:val="ru-RU"/>
        </w:rPr>
      </w:pPr>
      <w:r w:rsidRPr="007241EF">
        <w:rPr>
          <w:lang w:val="ru-RU"/>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r w:rsidR="00060D5E">
        <w:rPr>
          <w:lang w:val="ru-RU"/>
        </w:rPr>
        <w:t>4.4</w:t>
      </w:r>
      <w:r w:rsidR="00060D5E">
        <w:rPr>
          <w:lang w:val="ru-RU"/>
        </w:rPr>
        <w:tab/>
      </w:r>
      <w:r w:rsidR="005B042C" w:rsidRPr="00580E1B">
        <w:rPr>
          <w:lang w:val="ru-RU"/>
        </w:rPr>
        <w:t>Требования информационной безопасности к SAAS</w:t>
      </w:r>
    </w:p>
    <w:p w14:paraId="3BD2218F" w14:textId="598B42D9" w:rsidR="005B042C" w:rsidRPr="00580E1B" w:rsidRDefault="00553BB2" w:rsidP="00553BB2">
      <w:pPr>
        <w:pStyle w:val="Heading2"/>
        <w:rPr>
          <w:lang w:val="ru-RU"/>
        </w:rPr>
      </w:pPr>
      <w:bookmarkStart w:id="20" w:name="_Toc92192290"/>
      <w:r>
        <w:rPr>
          <w:lang/>
        </w:rPr>
        <w:t xml:space="preserve">4.4. </w:t>
      </w:r>
      <w:r w:rsidR="005B042C" w:rsidRPr="00580E1B">
        <w:rPr>
          <w:lang w:val="ru-RU"/>
        </w:rPr>
        <w:t>Авторизация и аутентификация</w:t>
      </w:r>
      <w:bookmarkEnd w:id="20"/>
    </w:p>
    <w:p w14:paraId="284039B3" w14:textId="2FA13C70" w:rsidR="005B042C" w:rsidRPr="00580E1B" w:rsidRDefault="005B042C" w:rsidP="00580E1B">
      <w:pPr>
        <w:ind w:firstLine="720"/>
        <w:jc w:val="both"/>
        <w:rPr>
          <w:lang w:val="ru-RU"/>
        </w:rPr>
      </w:pPr>
      <w:r w:rsidRPr="00580E1B">
        <w:rPr>
          <w:lang w:val="ru-RU"/>
        </w:rPr>
        <w:t xml:space="preserve">Система должна предоставлять защиту и управление доступом для функций, основанных на полномочиях. Система должна предоставлять механизм, позволяющий администратору создавать, изменять и удалять учетные записи пользователей в выделенном собственном каталоге пользовательских учетных записей. Пользовательские данные могут размещаться в информационной среде внутри предприятия. Система должна предоставлять механизмы аутентификации пользователей с использованием данных, размещенных во внутренней информационной среде, и авторизации с использованием данных управления доступом, предоставляемых по требованию. </w:t>
      </w:r>
    </w:p>
    <w:p w14:paraId="42F25414" w14:textId="77777777" w:rsidR="005B042C" w:rsidRPr="00580E1B" w:rsidRDefault="005B042C" w:rsidP="00580E1B">
      <w:pPr>
        <w:jc w:val="both"/>
        <w:rPr>
          <w:lang w:val="ru-RU"/>
        </w:rPr>
      </w:pPr>
    </w:p>
    <w:p w14:paraId="65906B1D" w14:textId="74A60863" w:rsidR="005B042C" w:rsidRPr="00580E1B" w:rsidRDefault="00553BB2" w:rsidP="00553BB2">
      <w:pPr>
        <w:pStyle w:val="Heading2"/>
        <w:rPr>
          <w:lang w:val="ru-RU"/>
        </w:rPr>
      </w:pPr>
      <w:bookmarkStart w:id="21" w:name="_Toc92192291"/>
      <w:r>
        <w:rPr>
          <w:lang/>
        </w:rPr>
        <w:t xml:space="preserve">4.5. </w:t>
      </w:r>
      <w:r w:rsidR="005B042C" w:rsidRPr="00580E1B">
        <w:rPr>
          <w:lang w:val="ru-RU"/>
        </w:rPr>
        <w:t>Данные</w:t>
      </w:r>
      <w:bookmarkEnd w:id="21"/>
    </w:p>
    <w:p w14:paraId="706A2E4B" w14:textId="6A7148CA" w:rsidR="005B042C" w:rsidRPr="00580E1B" w:rsidRDefault="005B042C" w:rsidP="00580E1B">
      <w:pPr>
        <w:ind w:firstLine="720"/>
        <w:jc w:val="both"/>
        <w:rPr>
          <w:lang w:val="ru-RU"/>
        </w:rPr>
      </w:pPr>
      <w:r w:rsidRPr="00580E1B">
        <w:rPr>
          <w:lang w:val="ru-RU"/>
        </w:rPr>
        <w:t xml:space="preserve">Изоляция данных и исполнение нормативных требований пользовательских данных для размещения в выделенной базе данных. Система должна предоставлять механизм аутентификации и авторизации пользователей в изолированной области базы данных, настроенной специально по требованиям, </w:t>
      </w:r>
      <w:r w:rsidR="00206EE8" w:rsidRPr="00580E1B">
        <w:rPr>
          <w:lang w:val="ru-RU"/>
        </w:rPr>
        <w:t>кото</w:t>
      </w:r>
      <w:r w:rsidR="00506D9B" w:rsidRPr="00580E1B">
        <w:rPr>
          <w:lang w:val="ru-RU"/>
        </w:rPr>
        <w:t>рые</w:t>
      </w:r>
      <w:r w:rsidRPr="00580E1B">
        <w:rPr>
          <w:lang w:val="ru-RU"/>
        </w:rPr>
        <w:t xml:space="preserve"> принадлежат пользователям. База данных клиента должна быть изолирована от баз данных других клиентов. Обработка данных клиента должна происходить в выделенном сегменте, изолированном от других систем провайдера. Данные должны храниться только в зашифрованном виде. Передача данных должна происходить только по защищенным каналам и протоколам. Доступ в базу данных должен предоставляться авторизированным и аутентифицированным пользователям.</w:t>
      </w:r>
    </w:p>
    <w:p w14:paraId="310380BF" w14:textId="3B051EFE" w:rsidR="005B042C" w:rsidRPr="00580E1B" w:rsidRDefault="00553BB2" w:rsidP="00553BB2">
      <w:pPr>
        <w:pStyle w:val="Heading2"/>
        <w:rPr>
          <w:lang w:val="ru-RU"/>
        </w:rPr>
      </w:pPr>
      <w:bookmarkStart w:id="22" w:name="_Toc92192292"/>
      <w:r>
        <w:rPr>
          <w:lang/>
        </w:rPr>
        <w:lastRenderedPageBreak/>
        <w:t xml:space="preserve">4.6. </w:t>
      </w:r>
      <w:r w:rsidR="005B042C" w:rsidRPr="00580E1B">
        <w:rPr>
          <w:lang w:val="ru-RU"/>
        </w:rPr>
        <w:t>Физические требования</w:t>
      </w:r>
      <w:bookmarkEnd w:id="22"/>
    </w:p>
    <w:p w14:paraId="6E6EDA81" w14:textId="77777777" w:rsidR="005B042C" w:rsidRPr="00580E1B" w:rsidRDefault="005B042C" w:rsidP="00580E1B">
      <w:pPr>
        <w:ind w:firstLine="720"/>
        <w:jc w:val="both"/>
        <w:rPr>
          <w:lang w:val="ru-RU"/>
        </w:rPr>
      </w:pPr>
      <w:r w:rsidRPr="00580E1B">
        <w:rPr>
          <w:lang w:val="ru-RU"/>
        </w:rPr>
        <w:t>Инфраструктура провайдера должна позволять переносить мощности на резервное оборудование в случае недоступности основного в течение сроков по SLA. Основное и резервное оборудование провайдера должно быть разнесено по территориальному признаку.</w:t>
      </w:r>
    </w:p>
    <w:p w14:paraId="2DC16CC4" w14:textId="77777777" w:rsidR="005B042C" w:rsidRPr="00580E1B" w:rsidRDefault="005B042C" w:rsidP="00580E1B">
      <w:pPr>
        <w:jc w:val="both"/>
        <w:rPr>
          <w:lang w:val="ru-RU"/>
        </w:rPr>
      </w:pPr>
    </w:p>
    <w:p w14:paraId="7076763D" w14:textId="32AE5B84" w:rsidR="005B042C" w:rsidRPr="00580E1B" w:rsidRDefault="00553BB2" w:rsidP="00553BB2">
      <w:pPr>
        <w:pStyle w:val="Heading2"/>
        <w:rPr>
          <w:lang w:val="ru-RU"/>
        </w:rPr>
      </w:pPr>
      <w:bookmarkStart w:id="23" w:name="_Toc92192293"/>
      <w:r>
        <w:rPr>
          <w:lang/>
        </w:rPr>
        <w:t xml:space="preserve">4.7. </w:t>
      </w:r>
      <w:r w:rsidR="005B042C" w:rsidRPr="00580E1B">
        <w:rPr>
          <w:lang w:val="ru-RU"/>
        </w:rPr>
        <w:t>Киберугрозы</w:t>
      </w:r>
      <w:bookmarkEnd w:id="23"/>
    </w:p>
    <w:p w14:paraId="58982E73" w14:textId="39BE1944" w:rsidR="00365A5E" w:rsidRPr="00580E1B" w:rsidRDefault="005B042C" w:rsidP="00580E1B">
      <w:pPr>
        <w:ind w:firstLine="720"/>
        <w:jc w:val="both"/>
        <w:rPr>
          <w:lang w:val="ru-RU"/>
        </w:rPr>
      </w:pPr>
      <w:r w:rsidRPr="00580E1B">
        <w:rPr>
          <w:lang w:val="ru-RU"/>
        </w:rPr>
        <w:t>Сервисы безопасности провайдера должны обеспечивать предотвращение вторжений (IDS / IPS). Провайдер должен обеспечить защиту от специфических облачных угроз. Провайдер должен обеспечивать защиту информации от вирусов, зловредного кода и уязвимости 0-го дня. Провайдер должен обеспечить защиту своих мощностей от стандартных угроз таких, как утечка информации, сетевые атаки типа “отказ в обслуживании” (DoS/DDoS) и прочих уязвимостей, приводящих к простою сервиса.</w:t>
      </w:r>
    </w:p>
    <w:p w14:paraId="4A934F17" w14:textId="13121770" w:rsidR="003F7B15" w:rsidRPr="00580E1B" w:rsidRDefault="00553BB2" w:rsidP="00553BB2">
      <w:pPr>
        <w:pStyle w:val="Heading2"/>
        <w:rPr>
          <w:lang w:val="ru-RU"/>
        </w:rPr>
      </w:pPr>
      <w:bookmarkStart w:id="24" w:name="_Toc92192294"/>
      <w:r>
        <w:rPr>
          <w:lang/>
        </w:rPr>
        <w:t xml:space="preserve">4.8. </w:t>
      </w:r>
      <w:r w:rsidR="003F7B15" w:rsidRPr="00580E1B">
        <w:rPr>
          <w:lang w:val="ru-RU"/>
        </w:rPr>
        <w:t>Ограничение программной среды</w:t>
      </w:r>
      <w:bookmarkEnd w:id="24"/>
    </w:p>
    <w:p w14:paraId="613AC9D1" w14:textId="100B8A8E" w:rsidR="00365A5E" w:rsidRPr="00580E1B" w:rsidRDefault="003F7B15" w:rsidP="00580E1B">
      <w:pPr>
        <w:ind w:firstLine="720"/>
        <w:jc w:val="both"/>
        <w:rPr>
          <w:lang w:val="ru-RU"/>
        </w:rPr>
      </w:pPr>
      <w:r w:rsidRPr="00580E1B">
        <w:rPr>
          <w:lang w:val="ru-RU"/>
        </w:rPr>
        <w:t>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контроль за запуском компонентов программного обеспечения</w:t>
      </w:r>
      <w:r w:rsidR="000F1DBD" w:rsidRPr="00580E1B">
        <w:rPr>
          <w:lang w:val="ru-RU"/>
        </w:rPr>
        <w:t xml:space="preserve">. </w:t>
      </w:r>
      <w:r w:rsidRPr="00580E1B">
        <w:rPr>
          <w:lang w:val="ru-RU"/>
        </w:rP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r w:rsidR="000F1DBD" w:rsidRPr="00580E1B">
        <w:rPr>
          <w:lang w:val="ru-RU"/>
        </w:rPr>
        <w:t xml:space="preserve">. </w:t>
      </w:r>
      <w:r w:rsidRPr="00580E1B">
        <w:rPr>
          <w:lang w:val="ru-RU"/>
        </w:rPr>
        <w:t>Установка (инсталляция) только разрешенного к использованию программного обеспечения и (или) его компонентов</w:t>
      </w:r>
      <w:r w:rsidR="000F1DBD" w:rsidRPr="00580E1B">
        <w:rPr>
          <w:lang w:val="ru-RU"/>
        </w:rPr>
        <w:t xml:space="preserve">. </w:t>
      </w:r>
      <w:r w:rsidRPr="00580E1B">
        <w:rPr>
          <w:lang w:val="ru-RU"/>
        </w:rPr>
        <w:t>Управление временными файлами, в том числе запрет, разрешение, перенаправление записи, удаление временных файлов</w:t>
      </w:r>
      <w:r w:rsidR="00383872" w:rsidRPr="00580E1B">
        <w:rPr>
          <w:lang w:val="ru-RU"/>
        </w:rPr>
        <w:t>.</w:t>
      </w:r>
    </w:p>
    <w:p w14:paraId="4FBE01C7" w14:textId="533AA761" w:rsidR="00383872" w:rsidRPr="00580E1B" w:rsidRDefault="00553BB2" w:rsidP="00553BB2">
      <w:pPr>
        <w:pStyle w:val="Heading2"/>
        <w:rPr>
          <w:lang w:val="ru-RU"/>
        </w:rPr>
      </w:pPr>
      <w:bookmarkStart w:id="25" w:name="_Toc92192295"/>
      <w:r>
        <w:rPr>
          <w:lang/>
        </w:rPr>
        <w:t xml:space="preserve">4.9. </w:t>
      </w:r>
      <w:r w:rsidR="00383872" w:rsidRPr="00580E1B">
        <w:rPr>
          <w:lang w:val="ru-RU"/>
        </w:rPr>
        <w:t>Защита среды виртуализации</w:t>
      </w:r>
      <w:bookmarkEnd w:id="25"/>
    </w:p>
    <w:p w14:paraId="08CA0981" w14:textId="185FBD2A" w:rsidR="00383872" w:rsidRPr="00580E1B" w:rsidRDefault="00383872" w:rsidP="00580E1B">
      <w:pPr>
        <w:ind w:firstLine="720"/>
        <w:jc w:val="both"/>
        <w:rPr>
          <w:lang w:val="ru-RU"/>
        </w:rPr>
      </w:pPr>
      <w:r w:rsidRPr="00580E1B">
        <w:rPr>
          <w:lang w:val="ru-RU"/>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 Управление доступом субъектов доступа к объектам доступа в виртуальной инфраструктуре, в том числе внутри виртуальных машин</w:t>
      </w:r>
      <w:r w:rsidR="00DC191C" w:rsidRPr="00580E1B">
        <w:rPr>
          <w:lang w:val="ru-RU"/>
        </w:rPr>
        <w:t xml:space="preserve">. </w:t>
      </w:r>
      <w:r w:rsidRPr="00580E1B">
        <w:rPr>
          <w:lang w:val="ru-RU"/>
        </w:rPr>
        <w:t>Регистрация событий безопасности в виртуальной инфраструктуре</w:t>
      </w:r>
      <w:r w:rsidR="00DC191C" w:rsidRPr="00580E1B">
        <w:rPr>
          <w:lang w:val="ru-RU"/>
        </w:rPr>
        <w:t xml:space="preserve">. </w:t>
      </w:r>
      <w:r w:rsidRPr="00580E1B">
        <w:rPr>
          <w:lang w:val="ru-RU"/>
        </w:rP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r w:rsidR="00DC191C" w:rsidRPr="00580E1B">
        <w:rPr>
          <w:lang w:val="ru-RU"/>
        </w:rPr>
        <w:t xml:space="preserve">. </w:t>
      </w:r>
      <w:r w:rsidRPr="00580E1B">
        <w:rPr>
          <w:lang w:val="ru-RU"/>
        </w:rPr>
        <w:t>Доверенная загрузка серверов виртуализации, виртуальной машины (контейнера), серверов управления виртуализацией</w:t>
      </w:r>
      <w:r w:rsidR="00DC191C" w:rsidRPr="00580E1B">
        <w:rPr>
          <w:lang w:val="ru-RU"/>
        </w:rPr>
        <w:t xml:space="preserve">. </w:t>
      </w:r>
      <w:r w:rsidRPr="00580E1B">
        <w:rPr>
          <w:lang w:val="ru-RU"/>
        </w:rPr>
        <w:t>Управление перемещением виртуальных машин (контейнеров) и обрабатываемых на них данных</w:t>
      </w:r>
      <w:r w:rsidR="00DC191C" w:rsidRPr="00580E1B">
        <w:rPr>
          <w:lang w:val="ru-RU"/>
        </w:rPr>
        <w:t xml:space="preserve">. </w:t>
      </w:r>
      <w:r w:rsidRPr="00580E1B">
        <w:rPr>
          <w:lang w:val="ru-RU"/>
        </w:rPr>
        <w:t>Контроль целостности виртуальной инфраструктуры и ее конфигураций</w:t>
      </w:r>
      <w:r w:rsidR="00DC191C" w:rsidRPr="00580E1B">
        <w:rPr>
          <w:lang w:val="ru-RU"/>
        </w:rPr>
        <w:t xml:space="preserve">. </w:t>
      </w:r>
      <w:r w:rsidRPr="00580E1B">
        <w:rPr>
          <w:lang w:val="ru-RU"/>
        </w:rP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r w:rsidR="00DC191C" w:rsidRPr="00580E1B">
        <w:rPr>
          <w:lang w:val="ru-RU"/>
        </w:rPr>
        <w:t xml:space="preserve">. </w:t>
      </w:r>
      <w:r w:rsidRPr="00580E1B">
        <w:rPr>
          <w:lang w:val="ru-RU"/>
        </w:rPr>
        <w:t>Реализация и управление антивирусной защитой в виртуальной инфраструктуре</w:t>
      </w:r>
      <w:r w:rsidR="00DC191C" w:rsidRPr="00580E1B">
        <w:rPr>
          <w:lang w:val="ru-RU"/>
        </w:rPr>
        <w:t xml:space="preserve">. </w:t>
      </w:r>
      <w:r w:rsidRPr="00580E1B">
        <w:rPr>
          <w:lang w:val="ru-RU"/>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r w:rsidR="00DC191C" w:rsidRPr="00580E1B">
        <w:rPr>
          <w:lang w:val="ru-RU"/>
        </w:rPr>
        <w:t>.</w:t>
      </w:r>
    </w:p>
    <w:p w14:paraId="275D412D" w14:textId="77777777" w:rsidR="00365A5E" w:rsidRPr="00580E1B" w:rsidRDefault="00365A5E" w:rsidP="00580E1B">
      <w:pPr>
        <w:jc w:val="both"/>
        <w:rPr>
          <w:lang w:val="ru-RU"/>
        </w:rPr>
      </w:pPr>
    </w:p>
    <w:p w14:paraId="1C1CB0FD" w14:textId="77777777" w:rsidR="004A2809" w:rsidRPr="00580E1B" w:rsidRDefault="004A2809" w:rsidP="00580E1B">
      <w:pPr>
        <w:jc w:val="both"/>
        <w:rPr>
          <w:lang w:val="ru-RU"/>
        </w:rPr>
      </w:pPr>
    </w:p>
    <w:p w14:paraId="0E0009D6" w14:textId="501DCF24" w:rsidR="00FC4096" w:rsidRPr="00580E1B" w:rsidRDefault="00060D5E" w:rsidP="00580E1B">
      <w:pPr>
        <w:rPr>
          <w:lang w:val="ru-RU"/>
        </w:rPr>
      </w:pPr>
      <w:r w:rsidRPr="00580E1B">
        <w:rPr>
          <w:lang w:val="ru-RU"/>
        </w:rPr>
        <w:lastRenderedPageBreak/>
        <w:t>4.5</w:t>
      </w:r>
      <w:r w:rsidRPr="00580E1B">
        <w:rPr>
          <w:lang w:val="ru-RU"/>
        </w:rPr>
        <w:tab/>
      </w:r>
      <w:r w:rsidR="00FC4096" w:rsidRPr="00580E1B">
        <w:rPr>
          <w:lang w:val="ru-RU"/>
        </w:rPr>
        <w:t xml:space="preserve">Требования информационной безопасности к </w:t>
      </w:r>
      <w:r w:rsidR="00181053" w:rsidRPr="00580E1B">
        <w:rPr>
          <w:lang w:val="ru-RU"/>
        </w:rPr>
        <w:t xml:space="preserve">решению </w:t>
      </w:r>
      <w:r w:rsidR="00181053" w:rsidRPr="00580E1B">
        <w:t>On</w:t>
      </w:r>
      <w:r w:rsidR="00181053" w:rsidRPr="00580E1B">
        <w:rPr>
          <w:lang w:val="ru-RU"/>
        </w:rPr>
        <w:t xml:space="preserve"> </w:t>
      </w:r>
      <w:r w:rsidR="00181053" w:rsidRPr="00580E1B">
        <w:t>Premise</w:t>
      </w:r>
      <w:r w:rsidR="00C45A41" w:rsidRPr="00580E1B">
        <w:rPr>
          <w:lang w:val="ru-RU"/>
        </w:rPr>
        <w:t xml:space="preserve"> согласно проектной документации на стадии предпроектного решения</w:t>
      </w:r>
      <w:r w:rsidR="00256D4C" w:rsidRPr="00580E1B">
        <w:rPr>
          <w:lang w:val="ru-RU"/>
        </w:rPr>
        <w:t>!</w:t>
      </w:r>
    </w:p>
    <w:p w14:paraId="1E14C839" w14:textId="77777777" w:rsidR="00181053" w:rsidRPr="00580E1B" w:rsidRDefault="00181053" w:rsidP="00580E1B">
      <w:pPr>
        <w:jc w:val="center"/>
        <w:rPr>
          <w:lang w:val="ru-RU"/>
        </w:rPr>
      </w:pPr>
    </w:p>
    <w:p w14:paraId="51673566" w14:textId="060F609F" w:rsidR="00A91154" w:rsidRPr="007241EF" w:rsidRDefault="00A91154" w:rsidP="00580E1B">
      <w:pPr>
        <w:pStyle w:val="Heading1"/>
        <w:jc w:val="both"/>
        <w:rPr>
          <w:lang w:val="ru-RU"/>
        </w:rPr>
      </w:pPr>
    </w:p>
    <w:p w14:paraId="16FA6704" w14:textId="77777777" w:rsidR="00A91154" w:rsidRPr="00580E1B" w:rsidRDefault="00A91154" w:rsidP="00580E1B">
      <w:pPr>
        <w:jc w:val="both"/>
        <w:rPr>
          <w:lang w:val="ru-RU"/>
        </w:rPr>
      </w:pPr>
    </w:p>
    <w:p w14:paraId="20E541C8" w14:textId="0E008563" w:rsidR="00EC05B4" w:rsidRPr="00580E1B" w:rsidRDefault="00C61714" w:rsidP="00580E1B">
      <w:pPr>
        <w:pStyle w:val="Heading1"/>
        <w:jc w:val="both"/>
        <w:rPr>
          <w:lang w:val="ru-RU"/>
        </w:rPr>
      </w:pPr>
      <w:bookmarkStart w:id="26" w:name="_Toc92192296"/>
      <w:r w:rsidRPr="00580E1B">
        <w:rPr>
          <w:lang w:val="ru-RU"/>
        </w:rPr>
        <w:t xml:space="preserve">5. </w:t>
      </w:r>
      <w:r w:rsidR="00EC05B4" w:rsidRPr="00580E1B">
        <w:rPr>
          <w:lang w:val="ru-RU"/>
        </w:rPr>
        <w:t xml:space="preserve">Классификация </w:t>
      </w:r>
      <w:r w:rsidR="00EC05B4">
        <w:t>ERP</w:t>
      </w:r>
      <w:r w:rsidR="00EC05B4" w:rsidRPr="007241EF">
        <w:rPr>
          <w:lang w:val="ru-RU"/>
        </w:rPr>
        <w:t xml:space="preserve"> </w:t>
      </w:r>
      <w:r w:rsidR="00EC05B4" w:rsidRPr="00580E1B">
        <w:rPr>
          <w:lang w:val="ru-RU"/>
        </w:rPr>
        <w:t>системы по приоритету восстановления</w:t>
      </w:r>
      <w:bookmarkEnd w:id="26"/>
      <w:r w:rsidR="00EC05B4" w:rsidRPr="00580E1B">
        <w:rPr>
          <w:lang w:val="ru-RU"/>
        </w:rPr>
        <w:t xml:space="preserve"> </w:t>
      </w:r>
    </w:p>
    <w:p w14:paraId="4A1AA767" w14:textId="0FC1BD24" w:rsidR="008A5A31" w:rsidRPr="00580E1B" w:rsidRDefault="003C79A2" w:rsidP="00580E1B">
      <w:pPr>
        <w:jc w:val="both"/>
        <w:rPr>
          <w:lang w:val="ru-RU"/>
        </w:rPr>
      </w:pPr>
      <w:r w:rsidRPr="00580E1B">
        <w:rPr>
          <w:lang w:val="ru-RU"/>
        </w:rPr>
        <w:t>Согласно стандартам и классам ИТ КГК, с</w:t>
      </w:r>
      <w:r w:rsidR="008A5A31" w:rsidRPr="00580E1B">
        <w:rPr>
          <w:lang w:val="ru-RU"/>
        </w:rPr>
        <w:t xml:space="preserve">истема </w:t>
      </w:r>
      <w:r w:rsidR="008A5A31">
        <w:t>ERP</w:t>
      </w:r>
      <w:r w:rsidR="008A5A31" w:rsidRPr="007241EF">
        <w:rPr>
          <w:lang w:val="ru-RU"/>
        </w:rPr>
        <w:t xml:space="preserve"> </w:t>
      </w:r>
      <w:r w:rsidR="008A5A31" w:rsidRPr="00580E1B">
        <w:rPr>
          <w:lang w:val="ru-RU"/>
        </w:rPr>
        <w:t>по приоритету восстановления входит в класс ИТ систем</w:t>
      </w:r>
      <w:r w:rsidR="008A5A31" w:rsidRPr="007241EF">
        <w:rPr>
          <w:lang w:val="ru-RU"/>
        </w:rPr>
        <w:t xml:space="preserve"> </w:t>
      </w:r>
      <w:r w:rsidR="008A5A31" w:rsidRPr="00DE18BD">
        <w:rPr>
          <w:b/>
          <w:bCs/>
        </w:rPr>
        <w:t>BC</w:t>
      </w:r>
      <w:r w:rsidR="008A5A31" w:rsidRPr="007241EF">
        <w:rPr>
          <w:b/>
          <w:bCs/>
          <w:lang w:val="ru-RU"/>
        </w:rPr>
        <w:t xml:space="preserve"> “</w:t>
      </w:r>
      <w:r w:rsidR="008A5A31" w:rsidRPr="00DE18BD">
        <w:rPr>
          <w:b/>
          <w:bCs/>
        </w:rPr>
        <w:t>Business</w:t>
      </w:r>
      <w:r w:rsidR="008A5A31" w:rsidRPr="007241EF">
        <w:rPr>
          <w:b/>
          <w:bCs/>
          <w:lang w:val="ru-RU"/>
        </w:rPr>
        <w:t xml:space="preserve"> </w:t>
      </w:r>
      <w:r w:rsidR="008A5A31" w:rsidRPr="00DE18BD">
        <w:rPr>
          <w:b/>
          <w:bCs/>
        </w:rPr>
        <w:t>Critical</w:t>
      </w:r>
      <w:r w:rsidR="008A5A31" w:rsidRPr="007241EF">
        <w:rPr>
          <w:b/>
          <w:bCs/>
          <w:lang w:val="ru-RU"/>
        </w:rPr>
        <w:t>”</w:t>
      </w:r>
      <w:r w:rsidR="008A5A31" w:rsidRPr="00580E1B">
        <w:rPr>
          <w:lang w:val="ru-RU"/>
        </w:rPr>
        <w:t xml:space="preserve">. </w:t>
      </w:r>
      <w:r w:rsidR="00CD36B2" w:rsidRPr="00580E1B">
        <w:rPr>
          <w:lang w:val="ru-RU"/>
        </w:rPr>
        <w:t xml:space="preserve">Бизнес критичные системы – это системы, недоступность которых оказывает немедленное негативное влияние на способность компании получать  доходы,   или   оказывает   критическое влияние на эффективность работы большого количества сотрудников компании КГК. Иными словами, это системы, обеспечивающие поддержку бизнес деятельности компании КГК. </w:t>
      </w:r>
    </w:p>
    <w:p w14:paraId="0B15EECB" w14:textId="1223AEE2" w:rsidR="00CD36B2" w:rsidRPr="00580E1B" w:rsidRDefault="00CD36B2" w:rsidP="00580E1B">
      <w:pPr>
        <w:jc w:val="both"/>
        <w:rPr>
          <w:lang w:val="ru-RU"/>
        </w:rPr>
      </w:pPr>
    </w:p>
    <w:tbl>
      <w:tblPr>
        <w:tblStyle w:val="TableNormal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6"/>
        <w:gridCol w:w="1566"/>
        <w:gridCol w:w="6420"/>
      </w:tblGrid>
      <w:tr w:rsidR="003C79A2" w14:paraId="5327A72C" w14:textId="77777777" w:rsidTr="00580E1B">
        <w:trPr>
          <w:trHeight w:val="507"/>
        </w:trPr>
        <w:tc>
          <w:tcPr>
            <w:tcW w:w="726" w:type="pct"/>
            <w:shd w:val="clear" w:color="auto" w:fill="DFDFDF"/>
          </w:tcPr>
          <w:p w14:paraId="47F43CC4" w14:textId="77777777" w:rsidR="003C79A2" w:rsidRDefault="003C79A2" w:rsidP="00580E1B">
            <w:pPr>
              <w:pStyle w:val="TableParagraph"/>
              <w:spacing w:line="252" w:lineRule="exact"/>
              <w:ind w:left="177" w:right="53" w:hanging="99"/>
              <w:jc w:val="both"/>
              <w:rPr>
                <w:b/>
              </w:rPr>
            </w:pPr>
            <w:r>
              <w:rPr>
                <w:b/>
              </w:rPr>
              <w:t>Код класса</w:t>
            </w:r>
            <w:r>
              <w:rPr>
                <w:b/>
                <w:spacing w:val="-52"/>
              </w:rPr>
              <w:t xml:space="preserve"> </w:t>
            </w:r>
            <w:r>
              <w:rPr>
                <w:b/>
              </w:rPr>
              <w:t>Системы</w:t>
            </w:r>
          </w:p>
        </w:tc>
        <w:tc>
          <w:tcPr>
            <w:tcW w:w="838" w:type="pct"/>
            <w:tcBorders>
              <w:right w:val="double" w:sz="1" w:space="0" w:color="000000"/>
            </w:tcBorders>
            <w:shd w:val="clear" w:color="auto" w:fill="DFDFDF"/>
          </w:tcPr>
          <w:p w14:paraId="7FCBF591" w14:textId="77777777" w:rsidR="003C79A2" w:rsidRDefault="003C79A2" w:rsidP="00580E1B">
            <w:pPr>
              <w:pStyle w:val="TableParagraph"/>
              <w:spacing w:line="252" w:lineRule="exact"/>
              <w:ind w:left="250" w:right="86" w:hanging="125"/>
              <w:jc w:val="both"/>
              <w:rPr>
                <w:b/>
              </w:rPr>
            </w:pPr>
            <w:r>
              <w:rPr>
                <w:b/>
              </w:rPr>
              <w:t>Имя класса</w:t>
            </w:r>
            <w:r>
              <w:rPr>
                <w:b/>
                <w:spacing w:val="-52"/>
              </w:rPr>
              <w:t xml:space="preserve"> </w:t>
            </w:r>
            <w:r>
              <w:rPr>
                <w:b/>
              </w:rPr>
              <w:t>Системы</w:t>
            </w:r>
          </w:p>
        </w:tc>
        <w:tc>
          <w:tcPr>
            <w:tcW w:w="3437" w:type="pct"/>
            <w:tcBorders>
              <w:left w:val="double" w:sz="1" w:space="0" w:color="000000"/>
              <w:right w:val="single" w:sz="6" w:space="0" w:color="000000"/>
            </w:tcBorders>
            <w:shd w:val="clear" w:color="auto" w:fill="DFDFDF"/>
          </w:tcPr>
          <w:p w14:paraId="4E98B369" w14:textId="77777777" w:rsidR="003C79A2" w:rsidRDefault="003C79A2" w:rsidP="00580E1B">
            <w:pPr>
              <w:pStyle w:val="TableParagraph"/>
              <w:ind w:left="1639"/>
              <w:jc w:val="both"/>
              <w:rPr>
                <w:b/>
              </w:rPr>
            </w:pPr>
            <w:r>
              <w:rPr>
                <w:b/>
              </w:rPr>
              <w:t>Описание</w:t>
            </w:r>
            <w:r>
              <w:rPr>
                <w:b/>
                <w:spacing w:val="-1"/>
              </w:rPr>
              <w:t xml:space="preserve"> </w:t>
            </w:r>
            <w:r>
              <w:rPr>
                <w:b/>
              </w:rPr>
              <w:t>классификаторов</w:t>
            </w:r>
          </w:p>
        </w:tc>
      </w:tr>
      <w:tr w:rsidR="003C79A2" w:rsidRPr="00B8199E" w14:paraId="2F6F0C9C" w14:textId="77777777" w:rsidTr="00580E1B">
        <w:trPr>
          <w:trHeight w:val="1264"/>
        </w:trPr>
        <w:tc>
          <w:tcPr>
            <w:tcW w:w="726" w:type="pct"/>
            <w:shd w:val="clear" w:color="auto" w:fill="auto"/>
          </w:tcPr>
          <w:p w14:paraId="3D586A89" w14:textId="77777777" w:rsidR="003C79A2" w:rsidRPr="004A480D" w:rsidRDefault="003C79A2" w:rsidP="00580E1B">
            <w:pPr>
              <w:pStyle w:val="TableParagraph"/>
              <w:spacing w:line="246" w:lineRule="exact"/>
              <w:ind w:left="484"/>
              <w:jc w:val="both"/>
            </w:pPr>
            <w:r w:rsidRPr="004A480D">
              <w:t>BC</w:t>
            </w:r>
          </w:p>
        </w:tc>
        <w:tc>
          <w:tcPr>
            <w:tcW w:w="838" w:type="pct"/>
            <w:tcBorders>
              <w:right w:val="double" w:sz="1" w:space="0" w:color="000000"/>
            </w:tcBorders>
            <w:shd w:val="clear" w:color="auto" w:fill="auto"/>
          </w:tcPr>
          <w:p w14:paraId="03FBE4D0" w14:textId="77777777" w:rsidR="003C79A2" w:rsidRPr="004A480D" w:rsidRDefault="003C79A2" w:rsidP="00580E1B">
            <w:pPr>
              <w:pStyle w:val="TableParagraph"/>
              <w:ind w:left="375" w:right="277" w:hanging="63"/>
              <w:jc w:val="both"/>
            </w:pPr>
            <w:r w:rsidRPr="004A480D">
              <w:t>Business</w:t>
            </w:r>
            <w:r w:rsidRPr="004A480D">
              <w:rPr>
                <w:spacing w:val="-52"/>
              </w:rPr>
              <w:t xml:space="preserve"> </w:t>
            </w:r>
            <w:r w:rsidRPr="004A480D">
              <w:t>Critical</w:t>
            </w:r>
          </w:p>
        </w:tc>
        <w:tc>
          <w:tcPr>
            <w:tcW w:w="3437" w:type="pct"/>
            <w:tcBorders>
              <w:left w:val="double" w:sz="1" w:space="0" w:color="000000"/>
              <w:right w:val="single" w:sz="6" w:space="0" w:color="000000"/>
            </w:tcBorders>
            <w:shd w:val="clear" w:color="auto" w:fill="auto"/>
          </w:tcPr>
          <w:p w14:paraId="4CC7D376" w14:textId="77777777" w:rsidR="003C79A2" w:rsidRDefault="003C79A2" w:rsidP="00580E1B">
            <w:pPr>
              <w:pStyle w:val="TableParagraph"/>
              <w:ind w:left="4" w:right="-15"/>
              <w:jc w:val="both"/>
            </w:pPr>
            <w:r w:rsidRPr="004A480D">
              <w:t>Недоступность</w:t>
            </w:r>
            <w:r w:rsidRPr="004A480D">
              <w:rPr>
                <w:spacing w:val="-3"/>
              </w:rPr>
              <w:t xml:space="preserve"> </w:t>
            </w:r>
            <w:r w:rsidRPr="004A480D">
              <w:t>этих</w:t>
            </w:r>
            <w:r w:rsidRPr="004A480D">
              <w:rPr>
                <w:spacing w:val="-3"/>
              </w:rPr>
              <w:t xml:space="preserve"> </w:t>
            </w:r>
            <w:r w:rsidRPr="004A480D">
              <w:t>Систем</w:t>
            </w:r>
            <w:r w:rsidRPr="004A480D">
              <w:rPr>
                <w:spacing w:val="-6"/>
              </w:rPr>
              <w:t xml:space="preserve"> </w:t>
            </w:r>
            <w:r w:rsidRPr="004A480D">
              <w:t>в</w:t>
            </w:r>
            <w:r w:rsidRPr="004A480D">
              <w:rPr>
                <w:spacing w:val="-3"/>
              </w:rPr>
              <w:t xml:space="preserve"> </w:t>
            </w:r>
            <w:r w:rsidRPr="004A480D">
              <w:t>течение</w:t>
            </w:r>
            <w:r w:rsidRPr="004A480D">
              <w:rPr>
                <w:spacing w:val="-2"/>
              </w:rPr>
              <w:t xml:space="preserve"> </w:t>
            </w:r>
            <w:r w:rsidRPr="004A480D">
              <w:t>1</w:t>
            </w:r>
            <w:r w:rsidRPr="004A480D">
              <w:rPr>
                <w:spacing w:val="-4"/>
              </w:rPr>
              <w:t xml:space="preserve"> </w:t>
            </w:r>
            <w:r w:rsidRPr="004A480D">
              <w:t>суток</w:t>
            </w:r>
            <w:r w:rsidRPr="004A480D">
              <w:rPr>
                <w:spacing w:val="-3"/>
              </w:rPr>
              <w:t xml:space="preserve"> </w:t>
            </w:r>
            <w:r w:rsidRPr="004A480D">
              <w:t>приводит</w:t>
            </w:r>
            <w:r w:rsidRPr="004A480D">
              <w:rPr>
                <w:spacing w:val="-6"/>
              </w:rPr>
              <w:t xml:space="preserve"> </w:t>
            </w:r>
            <w:r w:rsidRPr="004A480D">
              <w:t xml:space="preserve">к </w:t>
            </w:r>
            <w:r>
              <w:t>значительным косвенным производственным потерям, в результате которого компания КГК понесет существенные экономические потери в бизнесе.</w:t>
            </w:r>
          </w:p>
          <w:p w14:paraId="7185A746" w14:textId="3D9308DD" w:rsidR="003C79A2" w:rsidRPr="004A480D" w:rsidRDefault="003C79A2" w:rsidP="00580E1B">
            <w:pPr>
              <w:pStyle w:val="TableParagraph"/>
              <w:ind w:left="4" w:right="-15"/>
              <w:jc w:val="both"/>
            </w:pPr>
          </w:p>
        </w:tc>
      </w:tr>
    </w:tbl>
    <w:p w14:paraId="1EAC02CD" w14:textId="6814453B" w:rsidR="003C79A2" w:rsidRPr="00580E1B" w:rsidRDefault="003C79A2" w:rsidP="00580E1B">
      <w:pPr>
        <w:jc w:val="both"/>
        <w:rPr>
          <w:lang w:val="ru-RU"/>
        </w:rPr>
      </w:pPr>
    </w:p>
    <w:p w14:paraId="6CB0E6C3" w14:textId="08FCCC62" w:rsidR="003C79A2" w:rsidRPr="00580E1B" w:rsidRDefault="003C79A2" w:rsidP="00580E1B">
      <w:pPr>
        <w:jc w:val="both"/>
        <w:rPr>
          <w:lang w:val="ru-RU"/>
        </w:rPr>
      </w:pPr>
      <w:r w:rsidRPr="00580E1B">
        <w:rPr>
          <w:lang w:val="ru-RU"/>
        </w:rPr>
        <w:t xml:space="preserve">В </w:t>
      </w:r>
      <w:r>
        <w:t>ERP</w:t>
      </w:r>
      <w:r w:rsidRPr="007241EF">
        <w:rPr>
          <w:lang w:val="ru-RU"/>
        </w:rPr>
        <w:t xml:space="preserve"> </w:t>
      </w:r>
      <w:r w:rsidRPr="00580E1B">
        <w:rPr>
          <w:lang w:val="ru-RU"/>
        </w:rPr>
        <w:t>систему входят след бизнес процессы КГК:</w:t>
      </w:r>
    </w:p>
    <w:p w14:paraId="65397363" w14:textId="25B66588" w:rsidR="003C79A2" w:rsidRDefault="003C79A2" w:rsidP="00580E1B">
      <w:pPr>
        <w:pStyle w:val="ListParagraph"/>
        <w:numPr>
          <w:ilvl w:val="0"/>
          <w:numId w:val="1"/>
        </w:numPr>
        <w:jc w:val="both"/>
      </w:pPr>
      <w:r>
        <w:t>Управление финансами</w:t>
      </w:r>
    </w:p>
    <w:p w14:paraId="6161E14E" w14:textId="7475EB29" w:rsidR="003C79A2" w:rsidRDefault="003C79A2" w:rsidP="00580E1B">
      <w:pPr>
        <w:pStyle w:val="ListParagraph"/>
        <w:numPr>
          <w:ilvl w:val="0"/>
          <w:numId w:val="1"/>
        </w:numPr>
        <w:jc w:val="both"/>
      </w:pPr>
      <w:r>
        <w:t xml:space="preserve">Управление </w:t>
      </w:r>
      <w:r w:rsidR="00080B16">
        <w:t>техобслуживания и ремонтов</w:t>
      </w:r>
    </w:p>
    <w:p w14:paraId="73CB6E87" w14:textId="6C8121C1" w:rsidR="007859B3" w:rsidRDefault="007859B3" w:rsidP="00580E1B">
      <w:pPr>
        <w:pStyle w:val="ListParagraph"/>
        <w:numPr>
          <w:ilvl w:val="0"/>
          <w:numId w:val="1"/>
        </w:numPr>
        <w:jc w:val="both"/>
      </w:pPr>
      <w:r>
        <w:t>Управление активами компании</w:t>
      </w:r>
    </w:p>
    <w:p w14:paraId="67BB3389" w14:textId="3700B2CF" w:rsidR="003C79A2" w:rsidRDefault="003C79A2" w:rsidP="00580E1B">
      <w:pPr>
        <w:pStyle w:val="ListParagraph"/>
        <w:numPr>
          <w:ilvl w:val="0"/>
          <w:numId w:val="1"/>
        </w:numPr>
        <w:jc w:val="both"/>
      </w:pPr>
      <w:r>
        <w:t>Управление закупками и цепью поставок</w:t>
      </w:r>
    </w:p>
    <w:p w14:paraId="30D88A03" w14:textId="40003FBA" w:rsidR="00701EA1" w:rsidRPr="00580E1B" w:rsidRDefault="00701EA1" w:rsidP="00580E1B">
      <w:pPr>
        <w:pStyle w:val="ListParagraph"/>
        <w:numPr>
          <w:ilvl w:val="0"/>
          <w:numId w:val="1"/>
        </w:numPr>
        <w:jc w:val="both"/>
      </w:pPr>
      <w:r>
        <w:rPr>
          <w:lang w:val="ru-RU"/>
        </w:rPr>
        <w:t>Управление логистикой (перевозками)</w:t>
      </w:r>
    </w:p>
    <w:p w14:paraId="7B3541E1" w14:textId="4392DCE0" w:rsidR="00701EA1" w:rsidRDefault="00701EA1" w:rsidP="00580E1B">
      <w:pPr>
        <w:pStyle w:val="ListParagraph"/>
        <w:numPr>
          <w:ilvl w:val="0"/>
          <w:numId w:val="1"/>
        </w:numPr>
        <w:jc w:val="both"/>
      </w:pPr>
      <w:r>
        <w:rPr>
          <w:lang w:val="ru-RU"/>
        </w:rPr>
        <w:t>Управление рисками и комплаенс (</w:t>
      </w:r>
      <w:r>
        <w:t>Governance</w:t>
      </w:r>
      <w:r w:rsidRPr="00580E1B">
        <w:rPr>
          <w:lang w:val="ru-RU"/>
        </w:rPr>
        <w:t xml:space="preserve">, </w:t>
      </w:r>
      <w:r>
        <w:t>Risk</w:t>
      </w:r>
      <w:r w:rsidRPr="00580E1B">
        <w:rPr>
          <w:lang w:val="ru-RU"/>
        </w:rPr>
        <w:t xml:space="preserve"> </w:t>
      </w:r>
      <w:r>
        <w:t>and</w:t>
      </w:r>
      <w:r w:rsidRPr="00580E1B">
        <w:rPr>
          <w:lang w:val="ru-RU"/>
        </w:rPr>
        <w:t xml:space="preserve"> </w:t>
      </w:r>
      <w:r>
        <w:t>Control);</w:t>
      </w:r>
    </w:p>
    <w:p w14:paraId="53553691" w14:textId="7F475ECF" w:rsidR="003C79A2" w:rsidRDefault="007859B3" w:rsidP="00580E1B">
      <w:pPr>
        <w:pStyle w:val="ListParagraph"/>
        <w:numPr>
          <w:ilvl w:val="0"/>
          <w:numId w:val="1"/>
        </w:numPr>
        <w:jc w:val="both"/>
      </w:pPr>
      <w:r>
        <w:t>Управление складом</w:t>
      </w:r>
    </w:p>
    <w:p w14:paraId="700D2388" w14:textId="5D94A823" w:rsidR="00070332" w:rsidRPr="00580E1B" w:rsidRDefault="00070332" w:rsidP="00580E1B">
      <w:pPr>
        <w:ind w:left="360"/>
        <w:jc w:val="both"/>
        <w:rPr>
          <w:b/>
          <w:bCs/>
          <w:i/>
          <w:iCs/>
        </w:rPr>
      </w:pPr>
      <w:r w:rsidRPr="00580E1B">
        <w:rPr>
          <w:b/>
          <w:bCs/>
          <w:i/>
          <w:iCs/>
        </w:rPr>
        <w:t>Опционально:</w:t>
      </w:r>
    </w:p>
    <w:p w14:paraId="128C342F" w14:textId="798943B9" w:rsidR="00080B16" w:rsidRDefault="00080B16" w:rsidP="00580E1B">
      <w:pPr>
        <w:pStyle w:val="ListParagraph"/>
        <w:numPr>
          <w:ilvl w:val="0"/>
          <w:numId w:val="1"/>
        </w:numPr>
        <w:jc w:val="both"/>
      </w:pPr>
      <w:r>
        <w:t xml:space="preserve">Управление </w:t>
      </w:r>
      <w:r w:rsidR="00070332">
        <w:t>партнерами</w:t>
      </w:r>
    </w:p>
    <w:p w14:paraId="24C188A2" w14:textId="02FA4FD6" w:rsidR="007859B3" w:rsidRPr="00580E1B" w:rsidRDefault="007859B3" w:rsidP="00580E1B">
      <w:pPr>
        <w:jc w:val="both"/>
        <w:rPr>
          <w:lang w:val="ru-RU"/>
        </w:rPr>
      </w:pPr>
      <w:r w:rsidRPr="00580E1B">
        <w:rPr>
          <w:lang w:val="ru-RU"/>
        </w:rPr>
        <w:t xml:space="preserve">Более подробно изложена в </w:t>
      </w:r>
      <w:r w:rsidR="00513B40">
        <w:rPr>
          <w:lang/>
        </w:rPr>
        <w:t>функциональном требовании</w:t>
      </w:r>
      <w:r w:rsidRPr="00580E1B">
        <w:rPr>
          <w:lang w:val="ru-RU"/>
        </w:rPr>
        <w:t>.</w:t>
      </w:r>
    </w:p>
    <w:p w14:paraId="4C580713" w14:textId="77777777" w:rsidR="003C79A2" w:rsidRPr="00580E1B" w:rsidRDefault="003C79A2" w:rsidP="00580E1B">
      <w:pPr>
        <w:jc w:val="both"/>
        <w:rPr>
          <w:lang w:val="ru-RU"/>
        </w:rPr>
      </w:pPr>
    </w:p>
    <w:p w14:paraId="2F5E855D" w14:textId="443A9A54" w:rsidR="00EC05B4" w:rsidRPr="00580E1B" w:rsidRDefault="00C50F95" w:rsidP="00580E1B">
      <w:pPr>
        <w:pStyle w:val="Heading2"/>
        <w:rPr>
          <w:lang w:val="ru-RU"/>
        </w:rPr>
      </w:pPr>
      <w:bookmarkStart w:id="27" w:name="_Toc92192297"/>
      <w:r w:rsidRPr="00580E1B">
        <w:rPr>
          <w:lang w:val="ru-RU"/>
        </w:rPr>
        <w:t>5.1</w:t>
      </w:r>
      <w:r w:rsidR="00FA641D" w:rsidRPr="00580E1B">
        <w:rPr>
          <w:lang w:val="ru-RU"/>
        </w:rPr>
        <w:t>.</w:t>
      </w:r>
      <w:r w:rsidRPr="00580E1B">
        <w:rPr>
          <w:lang w:val="ru-RU"/>
        </w:rPr>
        <w:t xml:space="preserve"> </w:t>
      </w:r>
      <w:r w:rsidR="00EC05B4" w:rsidRPr="00580E1B">
        <w:rPr>
          <w:lang w:val="ru-RU"/>
        </w:rPr>
        <w:t xml:space="preserve">Классификатор </w:t>
      </w:r>
      <w:r w:rsidR="00F865E3">
        <w:t>ERP</w:t>
      </w:r>
      <w:r w:rsidR="00F865E3" w:rsidRPr="007241EF">
        <w:rPr>
          <w:lang w:val="ru-RU"/>
        </w:rPr>
        <w:t xml:space="preserve"> </w:t>
      </w:r>
      <w:r w:rsidR="00F865E3" w:rsidRPr="00580E1B">
        <w:rPr>
          <w:lang w:val="ru-RU"/>
        </w:rPr>
        <w:t>системы</w:t>
      </w:r>
      <w:r w:rsidR="00EC05B4" w:rsidRPr="00580E1B">
        <w:rPr>
          <w:lang w:val="ru-RU"/>
        </w:rPr>
        <w:t xml:space="preserve"> по типу обработки отказов</w:t>
      </w:r>
      <w:bookmarkEnd w:id="27"/>
    </w:p>
    <w:p w14:paraId="12F749E3" w14:textId="5C991A88" w:rsidR="00F865E3" w:rsidRPr="00580E1B" w:rsidRDefault="00F865E3" w:rsidP="00580E1B">
      <w:pPr>
        <w:jc w:val="both"/>
        <w:rPr>
          <w:lang w:val="ru-RU"/>
        </w:rPr>
      </w:pPr>
      <w:r w:rsidRPr="00580E1B">
        <w:rPr>
          <w:lang w:val="ru-RU"/>
        </w:rPr>
        <w:t xml:space="preserve">По типу обработки отказов, </w:t>
      </w:r>
      <w:r w:rsidR="00156753">
        <w:t>ERP</w:t>
      </w:r>
      <w:r w:rsidR="00156753" w:rsidRPr="007241EF">
        <w:rPr>
          <w:lang w:val="ru-RU"/>
        </w:rPr>
        <w:t xml:space="preserve"> </w:t>
      </w:r>
      <w:r w:rsidR="00156753" w:rsidRPr="00580E1B">
        <w:rPr>
          <w:lang w:val="ru-RU"/>
        </w:rPr>
        <w:t xml:space="preserve">система подпадает в класс </w:t>
      </w:r>
      <w:r w:rsidR="00513B40">
        <w:rPr>
          <w:b/>
          <w:bCs/>
        </w:rPr>
        <w:t>FT</w:t>
      </w:r>
      <w:r w:rsidR="00156753" w:rsidRPr="007241EF">
        <w:rPr>
          <w:b/>
          <w:bCs/>
          <w:lang w:val="ru-RU"/>
        </w:rPr>
        <w:t xml:space="preserve"> “</w:t>
      </w:r>
      <w:r w:rsidR="00513B40" w:rsidRPr="00513B40">
        <w:rPr>
          <w:b/>
          <w:bCs/>
        </w:rPr>
        <w:t>Fault</w:t>
      </w:r>
      <w:r w:rsidR="00513B40" w:rsidRPr="00B8199E">
        <w:rPr>
          <w:b/>
          <w:bCs/>
          <w:lang w:val="ru-RU"/>
        </w:rPr>
        <w:t xml:space="preserve"> </w:t>
      </w:r>
      <w:r w:rsidR="00513B40" w:rsidRPr="00513B40">
        <w:rPr>
          <w:b/>
          <w:bCs/>
        </w:rPr>
        <w:t>Tolerance</w:t>
      </w:r>
      <w:r w:rsidR="00156753" w:rsidRPr="007241EF">
        <w:rPr>
          <w:b/>
          <w:bCs/>
          <w:lang w:val="ru-RU"/>
        </w:rPr>
        <w:t>”</w:t>
      </w:r>
      <w:r w:rsidR="00156753" w:rsidRPr="00580E1B">
        <w:rPr>
          <w:lang w:val="ru-RU"/>
        </w:rPr>
        <w:t>.</w:t>
      </w:r>
      <w:r w:rsidR="00E45611" w:rsidRPr="00580E1B">
        <w:rPr>
          <w:lang w:val="ru-RU"/>
        </w:rPr>
        <w:t xml:space="preserve"> По уровню критичности и значимости модулей, </w:t>
      </w:r>
      <w:r w:rsidR="00E45611">
        <w:t>ERP</w:t>
      </w:r>
      <w:r w:rsidR="00E45611" w:rsidRPr="00580E1B">
        <w:rPr>
          <w:lang w:val="ru-RU"/>
        </w:rPr>
        <w:t xml:space="preserve"> система должна быть обеспечена механизмом </w:t>
      </w:r>
      <w:r w:rsidR="00E45611" w:rsidRPr="00580E1B">
        <w:rPr>
          <w:lang w:val="ru-RU"/>
        </w:rPr>
        <w:lastRenderedPageBreak/>
        <w:t>восстановления в самом основном ЦОДе автоматически и в резервном ЦОДе вручную при необходимости.</w:t>
      </w: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7"/>
        <w:gridCol w:w="1848"/>
        <w:gridCol w:w="5800"/>
      </w:tblGrid>
      <w:tr w:rsidR="00F865E3" w14:paraId="6D4E4055" w14:textId="77777777" w:rsidTr="00F865E3">
        <w:trPr>
          <w:trHeight w:val="759"/>
        </w:trPr>
        <w:tc>
          <w:tcPr>
            <w:tcW w:w="1487" w:type="dxa"/>
            <w:tcBorders>
              <w:bottom w:val="single" w:sz="12" w:space="0" w:color="000000"/>
              <w:right w:val="double" w:sz="2" w:space="0" w:color="000000"/>
            </w:tcBorders>
            <w:shd w:val="clear" w:color="auto" w:fill="DFDFDF"/>
          </w:tcPr>
          <w:p w14:paraId="4CD7A205" w14:textId="77777777" w:rsidR="00F865E3" w:rsidRDefault="00F865E3" w:rsidP="00580E1B">
            <w:pPr>
              <w:pStyle w:val="TableParagraph"/>
              <w:ind w:left="52" w:right="34" w:firstLine="2"/>
              <w:jc w:val="both"/>
              <w:rPr>
                <w:b/>
              </w:rPr>
            </w:pPr>
            <w:r>
              <w:rPr>
                <w:b/>
              </w:rPr>
              <w:t>Код</w:t>
            </w:r>
            <w:r>
              <w:rPr>
                <w:b/>
                <w:spacing w:val="1"/>
              </w:rPr>
              <w:t xml:space="preserve"> </w:t>
            </w:r>
            <w:r>
              <w:rPr>
                <w:b/>
              </w:rPr>
              <w:t>классифи</w:t>
            </w:r>
          </w:p>
          <w:p w14:paraId="076F7A7A" w14:textId="77777777" w:rsidR="00F865E3" w:rsidRDefault="00F865E3" w:rsidP="00580E1B">
            <w:pPr>
              <w:pStyle w:val="TableParagraph"/>
              <w:spacing w:before="1" w:line="233" w:lineRule="exact"/>
              <w:ind w:left="171" w:right="149"/>
              <w:jc w:val="both"/>
              <w:rPr>
                <w:b/>
              </w:rPr>
            </w:pPr>
            <w:r>
              <w:rPr>
                <w:b/>
              </w:rPr>
              <w:t>катора</w:t>
            </w:r>
          </w:p>
        </w:tc>
        <w:tc>
          <w:tcPr>
            <w:tcW w:w="1848" w:type="dxa"/>
            <w:tcBorders>
              <w:left w:val="double" w:sz="2" w:space="0" w:color="000000"/>
              <w:bottom w:val="single" w:sz="12" w:space="0" w:color="000000"/>
              <w:right w:val="double" w:sz="2" w:space="0" w:color="000000"/>
            </w:tcBorders>
            <w:shd w:val="clear" w:color="auto" w:fill="DFDFDF"/>
          </w:tcPr>
          <w:p w14:paraId="5ABA59EF" w14:textId="77777777" w:rsidR="00F865E3" w:rsidRDefault="00F865E3" w:rsidP="00580E1B">
            <w:pPr>
              <w:pStyle w:val="TableParagraph"/>
              <w:ind w:left="84" w:right="50" w:firstLine="604"/>
              <w:jc w:val="both"/>
              <w:rPr>
                <w:b/>
              </w:rPr>
            </w:pPr>
            <w:r>
              <w:rPr>
                <w:b/>
              </w:rPr>
              <w:t>Имя</w:t>
            </w:r>
            <w:r>
              <w:rPr>
                <w:b/>
                <w:spacing w:val="1"/>
              </w:rPr>
              <w:t xml:space="preserve"> </w:t>
            </w:r>
            <w:r>
              <w:rPr>
                <w:b/>
              </w:rPr>
              <w:t>классификатора</w:t>
            </w:r>
          </w:p>
        </w:tc>
        <w:tc>
          <w:tcPr>
            <w:tcW w:w="5800" w:type="dxa"/>
            <w:tcBorders>
              <w:left w:val="double" w:sz="2" w:space="0" w:color="000000"/>
              <w:bottom w:val="single" w:sz="12" w:space="0" w:color="000000"/>
            </w:tcBorders>
            <w:shd w:val="clear" w:color="auto" w:fill="DFDFDF"/>
          </w:tcPr>
          <w:p w14:paraId="3A1907D5" w14:textId="77777777" w:rsidR="00F865E3" w:rsidRDefault="00F865E3" w:rsidP="00580E1B">
            <w:pPr>
              <w:pStyle w:val="TableParagraph"/>
              <w:ind w:left="2376" w:right="2370"/>
              <w:jc w:val="both"/>
              <w:rPr>
                <w:b/>
              </w:rPr>
            </w:pPr>
            <w:r>
              <w:rPr>
                <w:b/>
              </w:rPr>
              <w:t>Описание</w:t>
            </w:r>
          </w:p>
        </w:tc>
      </w:tr>
      <w:tr w:rsidR="00F865E3" w:rsidRPr="00B8199E" w14:paraId="3670DCD7" w14:textId="77777777" w:rsidTr="00F865E3">
        <w:trPr>
          <w:trHeight w:val="1011"/>
        </w:trPr>
        <w:tc>
          <w:tcPr>
            <w:tcW w:w="1487" w:type="dxa"/>
            <w:tcBorders>
              <w:top w:val="single" w:sz="12" w:space="0" w:color="000000"/>
              <w:bottom w:val="single" w:sz="12" w:space="0" w:color="000000"/>
              <w:right w:val="double" w:sz="2" w:space="0" w:color="000000"/>
            </w:tcBorders>
          </w:tcPr>
          <w:p w14:paraId="6A1D3BE8" w14:textId="28AE293C" w:rsidR="00F865E3" w:rsidRPr="00513B40" w:rsidRDefault="00513B40" w:rsidP="00580E1B">
            <w:pPr>
              <w:pStyle w:val="TableParagraph"/>
              <w:spacing w:line="246" w:lineRule="exact"/>
              <w:ind w:left="381"/>
              <w:jc w:val="both"/>
              <w:rPr>
                <w:lang w:val="en-US"/>
              </w:rPr>
            </w:pPr>
            <w:r>
              <w:rPr>
                <w:lang w:val="en-US"/>
              </w:rPr>
              <w:t>FT</w:t>
            </w:r>
          </w:p>
        </w:tc>
        <w:tc>
          <w:tcPr>
            <w:tcW w:w="1848" w:type="dxa"/>
            <w:tcBorders>
              <w:top w:val="single" w:sz="12" w:space="0" w:color="000000"/>
              <w:left w:val="double" w:sz="2" w:space="0" w:color="000000"/>
              <w:bottom w:val="single" w:sz="12" w:space="0" w:color="000000"/>
              <w:right w:val="double" w:sz="2" w:space="0" w:color="000000"/>
            </w:tcBorders>
          </w:tcPr>
          <w:p w14:paraId="7E90337B" w14:textId="3DB71A53" w:rsidR="00F865E3" w:rsidRDefault="00513B40" w:rsidP="00580E1B">
            <w:pPr>
              <w:pStyle w:val="TableParagraph"/>
              <w:spacing w:line="246" w:lineRule="exact"/>
              <w:ind w:left="56"/>
              <w:jc w:val="both"/>
            </w:pPr>
            <w:r>
              <w:t>Fault Tolerance</w:t>
            </w:r>
          </w:p>
        </w:tc>
        <w:tc>
          <w:tcPr>
            <w:tcW w:w="5800" w:type="dxa"/>
            <w:tcBorders>
              <w:top w:val="single" w:sz="12" w:space="0" w:color="000000"/>
              <w:left w:val="double" w:sz="2" w:space="0" w:color="000000"/>
              <w:bottom w:val="single" w:sz="12" w:space="0" w:color="000000"/>
            </w:tcBorders>
          </w:tcPr>
          <w:p w14:paraId="00938563" w14:textId="0BD0CADC" w:rsidR="00F865E3" w:rsidRDefault="00513B40" w:rsidP="00580E1B">
            <w:pPr>
              <w:pStyle w:val="TableParagraph"/>
              <w:spacing w:line="239" w:lineRule="exact"/>
              <w:ind w:left="146"/>
              <w:jc w:val="both"/>
            </w:pPr>
            <w:r>
              <w:t>Обеспечивает полное дублирование оборудования в пределах основного ЦОДа и автоматическое\полуавтоматическое восстановление работоспособности IT-Системы (автоматическое\полуавтоматическое переключение на резервное оборудование), или полное дублирование оборудования в резервной ЦОДе и ручное восстановления работоспособности ИТ-Системы (Ручное переключение на резервное оборудование)</w:t>
            </w:r>
          </w:p>
        </w:tc>
      </w:tr>
    </w:tbl>
    <w:p w14:paraId="4885B962" w14:textId="77777777" w:rsidR="00EC05B4" w:rsidRPr="00B8199E" w:rsidRDefault="00EC05B4" w:rsidP="00580E1B">
      <w:pPr>
        <w:jc w:val="both"/>
        <w:rPr>
          <w:lang w:val="ru-RU"/>
        </w:rPr>
      </w:pPr>
    </w:p>
    <w:p w14:paraId="2B5B6571" w14:textId="023864F5" w:rsidR="007859B3" w:rsidRPr="00B8199E" w:rsidRDefault="007859B3" w:rsidP="00580E1B">
      <w:pPr>
        <w:jc w:val="both"/>
        <w:rPr>
          <w:lang w:val="ru-RU"/>
        </w:rPr>
        <w:sectPr w:rsidR="007859B3" w:rsidRPr="00B8199E" w:rsidSect="007859FC">
          <w:headerReference w:type="default" r:id="rId9"/>
          <w:footerReference w:type="default" r:id="rId10"/>
          <w:pgSz w:w="12240" w:h="15840"/>
          <w:pgMar w:top="1260" w:right="1440" w:bottom="1440" w:left="1440" w:header="720" w:footer="720" w:gutter="0"/>
          <w:cols w:space="720"/>
          <w:titlePg/>
          <w:docGrid w:linePitch="360"/>
        </w:sectPr>
      </w:pPr>
    </w:p>
    <w:p w14:paraId="55CC0E73" w14:textId="7011FF8F" w:rsidR="00CD36B2" w:rsidRPr="00580E1B" w:rsidRDefault="00FA641D" w:rsidP="00580E1B">
      <w:pPr>
        <w:pStyle w:val="Heading2"/>
        <w:rPr>
          <w:lang w:val="ru-RU"/>
        </w:rPr>
      </w:pPr>
      <w:bookmarkStart w:id="28" w:name="_Toc92192298"/>
      <w:r w:rsidRPr="007241EF">
        <w:rPr>
          <w:lang w:val="ru-RU"/>
        </w:rPr>
        <w:lastRenderedPageBreak/>
        <w:t>5.2</w:t>
      </w:r>
      <w:r w:rsidRPr="00580E1B">
        <w:rPr>
          <w:lang w:val="ru-RU"/>
        </w:rPr>
        <w:t>.</w:t>
      </w:r>
      <w:r w:rsidRPr="007241EF">
        <w:rPr>
          <w:lang w:val="ru-RU"/>
        </w:rPr>
        <w:t xml:space="preserve"> </w:t>
      </w:r>
      <w:r w:rsidR="00EC05B4" w:rsidRPr="00580E1B">
        <w:rPr>
          <w:lang w:val="ru-RU"/>
        </w:rPr>
        <w:t xml:space="preserve">Классификатор </w:t>
      </w:r>
      <w:r w:rsidR="00EC05B4">
        <w:t>ERP</w:t>
      </w:r>
      <w:r w:rsidR="00EC05B4" w:rsidRPr="007241EF">
        <w:rPr>
          <w:lang w:val="ru-RU"/>
        </w:rPr>
        <w:t xml:space="preserve"> </w:t>
      </w:r>
      <w:r w:rsidR="00EC05B4" w:rsidRPr="00580E1B">
        <w:rPr>
          <w:lang w:val="ru-RU"/>
        </w:rPr>
        <w:t>системы по времени восстановления и доступности за год</w:t>
      </w:r>
      <w:bookmarkEnd w:id="28"/>
    </w:p>
    <w:p w14:paraId="5A584303" w14:textId="30EB0B1E" w:rsidR="00E932E0" w:rsidRPr="00580E1B" w:rsidRDefault="00E932E0" w:rsidP="00580E1B">
      <w:pPr>
        <w:jc w:val="both"/>
        <w:rPr>
          <w:lang w:val="ru-RU"/>
        </w:rPr>
      </w:pPr>
      <w:r w:rsidRPr="00580E1B">
        <w:rPr>
          <w:lang w:val="ru-RU"/>
        </w:rPr>
        <w:t xml:space="preserve">По требованиям восстановления и доступности </w:t>
      </w:r>
      <w:r>
        <w:t>ERP</w:t>
      </w:r>
      <w:r w:rsidRPr="007241EF">
        <w:rPr>
          <w:lang w:val="ru-RU"/>
        </w:rPr>
        <w:t xml:space="preserve"> </w:t>
      </w:r>
      <w:r w:rsidRPr="00580E1B">
        <w:rPr>
          <w:lang w:val="ru-RU"/>
        </w:rPr>
        <w:t xml:space="preserve">система подпадает на классификатор </w:t>
      </w:r>
      <w:r>
        <w:t>RC</w:t>
      </w:r>
      <w:r w:rsidR="00513B40">
        <w:rPr>
          <w:lang/>
        </w:rPr>
        <w:t>3</w:t>
      </w:r>
      <w:r w:rsidRPr="007241EF">
        <w:rPr>
          <w:lang w:val="ru-RU"/>
        </w:rPr>
        <w:t xml:space="preserve"> “</w:t>
      </w:r>
      <w:r>
        <w:rPr>
          <w:b/>
          <w:bCs/>
        </w:rPr>
        <w:t>High</w:t>
      </w:r>
      <w:r w:rsidRPr="007241EF">
        <w:rPr>
          <w:b/>
          <w:bCs/>
          <w:lang w:val="ru-RU"/>
        </w:rPr>
        <w:t xml:space="preserve"> </w:t>
      </w:r>
      <w:r>
        <w:rPr>
          <w:b/>
          <w:bCs/>
        </w:rPr>
        <w:t>Speed</w:t>
      </w:r>
      <w:r w:rsidRPr="007241EF">
        <w:rPr>
          <w:b/>
          <w:bCs/>
          <w:lang w:val="ru-RU"/>
        </w:rPr>
        <w:t>+</w:t>
      </w:r>
      <w:r w:rsidRPr="007241EF">
        <w:rPr>
          <w:lang w:val="ru-RU"/>
        </w:rPr>
        <w:t>”</w:t>
      </w:r>
      <w:r w:rsidRPr="00580E1B">
        <w:rPr>
          <w:lang w:val="ru-RU"/>
        </w:rPr>
        <w:t>. Ниже в таблице показаны требования к данному классу согласно стандартам ИТ КГК.</w:t>
      </w:r>
    </w:p>
    <w:tbl>
      <w:tblPr>
        <w:tblStyle w:val="TableNormal1"/>
        <w:tblW w:w="14436"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0"/>
        <w:gridCol w:w="1284"/>
        <w:gridCol w:w="3666"/>
        <w:gridCol w:w="871"/>
        <w:gridCol w:w="1135"/>
        <w:gridCol w:w="1135"/>
        <w:gridCol w:w="852"/>
        <w:gridCol w:w="710"/>
        <w:gridCol w:w="709"/>
        <w:gridCol w:w="852"/>
        <w:gridCol w:w="2412"/>
      </w:tblGrid>
      <w:tr w:rsidR="00EC05B4" w:rsidRPr="00B8199E" w14:paraId="48B1F861" w14:textId="77777777" w:rsidTr="00426F6A">
        <w:trPr>
          <w:trHeight w:val="913"/>
        </w:trPr>
        <w:tc>
          <w:tcPr>
            <w:tcW w:w="810" w:type="dxa"/>
            <w:tcBorders>
              <w:bottom w:val="single" w:sz="12" w:space="0" w:color="000000"/>
              <w:right w:val="double" w:sz="2" w:space="0" w:color="000000"/>
            </w:tcBorders>
            <w:shd w:val="clear" w:color="auto" w:fill="DFDFDF"/>
          </w:tcPr>
          <w:p w14:paraId="620FB319" w14:textId="77777777" w:rsidR="00EC05B4" w:rsidRDefault="00EC05B4" w:rsidP="00580E1B">
            <w:pPr>
              <w:pStyle w:val="TableParagraph"/>
              <w:ind w:left="18"/>
              <w:jc w:val="both"/>
              <w:rPr>
                <w:sz w:val="20"/>
              </w:rPr>
            </w:pPr>
            <w:r>
              <w:rPr>
                <w:sz w:val="20"/>
              </w:rPr>
              <w:t>Код</w:t>
            </w:r>
            <w:r>
              <w:rPr>
                <w:spacing w:val="1"/>
                <w:sz w:val="20"/>
              </w:rPr>
              <w:t xml:space="preserve"> </w:t>
            </w:r>
            <w:r>
              <w:rPr>
                <w:sz w:val="20"/>
              </w:rPr>
              <w:t>шаблона</w:t>
            </w:r>
            <w:r>
              <w:rPr>
                <w:spacing w:val="-47"/>
                <w:sz w:val="20"/>
              </w:rPr>
              <w:t xml:space="preserve"> </w:t>
            </w:r>
            <w:r>
              <w:rPr>
                <w:sz w:val="20"/>
              </w:rPr>
              <w:t>отказоус</w:t>
            </w:r>
            <w:r>
              <w:rPr>
                <w:spacing w:val="-47"/>
                <w:sz w:val="20"/>
              </w:rPr>
              <w:t xml:space="preserve"> </w:t>
            </w:r>
            <w:r>
              <w:rPr>
                <w:w w:val="95"/>
                <w:sz w:val="20"/>
              </w:rPr>
              <w:t>тойчивос</w:t>
            </w:r>
            <w:r>
              <w:rPr>
                <w:spacing w:val="-45"/>
                <w:w w:val="95"/>
                <w:sz w:val="20"/>
              </w:rPr>
              <w:t xml:space="preserve"> </w:t>
            </w:r>
            <w:r>
              <w:rPr>
                <w:sz w:val="20"/>
              </w:rPr>
              <w:t>ти</w:t>
            </w:r>
          </w:p>
        </w:tc>
        <w:tc>
          <w:tcPr>
            <w:tcW w:w="1284" w:type="dxa"/>
            <w:tcBorders>
              <w:left w:val="double" w:sz="2" w:space="0" w:color="000000"/>
              <w:bottom w:val="single" w:sz="12" w:space="0" w:color="000000"/>
              <w:right w:val="single" w:sz="12" w:space="0" w:color="000000"/>
            </w:tcBorders>
            <w:shd w:val="clear" w:color="auto" w:fill="DFDFDF"/>
          </w:tcPr>
          <w:p w14:paraId="0F56C431" w14:textId="77777777" w:rsidR="00EC05B4" w:rsidRDefault="00EC05B4" w:rsidP="00580E1B">
            <w:pPr>
              <w:pStyle w:val="TableParagraph"/>
              <w:ind w:left="14" w:right="11"/>
              <w:jc w:val="both"/>
              <w:rPr>
                <w:sz w:val="20"/>
              </w:rPr>
            </w:pPr>
            <w:r>
              <w:rPr>
                <w:sz w:val="20"/>
              </w:rPr>
              <w:t>Имя</w:t>
            </w:r>
            <w:r>
              <w:rPr>
                <w:spacing w:val="1"/>
                <w:sz w:val="20"/>
              </w:rPr>
              <w:t xml:space="preserve"> </w:t>
            </w:r>
            <w:r>
              <w:rPr>
                <w:sz w:val="20"/>
              </w:rPr>
              <w:t>шаблона</w:t>
            </w:r>
            <w:r>
              <w:rPr>
                <w:spacing w:val="-47"/>
                <w:sz w:val="20"/>
              </w:rPr>
              <w:t xml:space="preserve"> </w:t>
            </w:r>
            <w:r>
              <w:rPr>
                <w:sz w:val="20"/>
              </w:rPr>
              <w:t>отказоус</w:t>
            </w:r>
            <w:r>
              <w:rPr>
                <w:spacing w:val="-47"/>
                <w:sz w:val="20"/>
              </w:rPr>
              <w:t xml:space="preserve"> </w:t>
            </w:r>
            <w:r>
              <w:rPr>
                <w:sz w:val="20"/>
              </w:rPr>
              <w:t>тойчивос</w:t>
            </w:r>
            <w:r>
              <w:rPr>
                <w:spacing w:val="-47"/>
                <w:sz w:val="20"/>
              </w:rPr>
              <w:t xml:space="preserve"> </w:t>
            </w:r>
            <w:r>
              <w:rPr>
                <w:sz w:val="20"/>
              </w:rPr>
              <w:t>ти</w:t>
            </w:r>
          </w:p>
        </w:tc>
        <w:tc>
          <w:tcPr>
            <w:tcW w:w="3666" w:type="dxa"/>
            <w:tcBorders>
              <w:left w:val="single" w:sz="12" w:space="0" w:color="000000"/>
              <w:bottom w:val="single" w:sz="12" w:space="0" w:color="000000"/>
              <w:right w:val="double" w:sz="2" w:space="0" w:color="000000"/>
            </w:tcBorders>
            <w:shd w:val="clear" w:color="auto" w:fill="DFDFDF"/>
          </w:tcPr>
          <w:p w14:paraId="0EB133D1" w14:textId="77777777" w:rsidR="00EC05B4" w:rsidRDefault="00EC05B4" w:rsidP="00580E1B">
            <w:pPr>
              <w:pStyle w:val="TableParagraph"/>
              <w:spacing w:line="228" w:lineRule="exact"/>
              <w:ind w:left="947"/>
              <w:jc w:val="both"/>
              <w:rPr>
                <w:sz w:val="20"/>
              </w:rPr>
            </w:pPr>
            <w:r>
              <w:rPr>
                <w:sz w:val="20"/>
              </w:rPr>
              <w:t>Описание</w:t>
            </w:r>
            <w:r>
              <w:rPr>
                <w:spacing w:val="-5"/>
                <w:sz w:val="20"/>
              </w:rPr>
              <w:t xml:space="preserve"> </w:t>
            </w:r>
            <w:r>
              <w:rPr>
                <w:sz w:val="20"/>
              </w:rPr>
              <w:t>шаблона</w:t>
            </w:r>
          </w:p>
        </w:tc>
        <w:tc>
          <w:tcPr>
            <w:tcW w:w="871" w:type="dxa"/>
            <w:tcBorders>
              <w:left w:val="double" w:sz="2" w:space="0" w:color="000000"/>
              <w:bottom w:val="single" w:sz="12" w:space="0" w:color="000000"/>
              <w:right w:val="single" w:sz="12" w:space="0" w:color="000000"/>
            </w:tcBorders>
            <w:shd w:val="clear" w:color="auto" w:fill="DFDFDF"/>
          </w:tcPr>
          <w:p w14:paraId="3F1D8C41" w14:textId="77777777" w:rsidR="00EC05B4" w:rsidRDefault="00EC05B4" w:rsidP="00580E1B">
            <w:pPr>
              <w:pStyle w:val="TableParagraph"/>
              <w:ind w:left="9" w:right="8"/>
              <w:jc w:val="both"/>
              <w:rPr>
                <w:sz w:val="20"/>
              </w:rPr>
            </w:pPr>
            <w:r>
              <w:rPr>
                <w:spacing w:val="-1"/>
                <w:sz w:val="20"/>
              </w:rPr>
              <w:t xml:space="preserve">Код </w:t>
            </w:r>
            <w:r>
              <w:rPr>
                <w:sz w:val="20"/>
              </w:rPr>
              <w:t>класса</w:t>
            </w:r>
            <w:r>
              <w:rPr>
                <w:spacing w:val="-47"/>
                <w:sz w:val="20"/>
              </w:rPr>
              <w:t xml:space="preserve"> </w:t>
            </w:r>
            <w:r>
              <w:rPr>
                <w:sz w:val="20"/>
              </w:rPr>
              <w:t>Системы</w:t>
            </w:r>
            <w:r>
              <w:rPr>
                <w:spacing w:val="1"/>
                <w:sz w:val="20"/>
              </w:rPr>
              <w:t xml:space="preserve"> </w:t>
            </w:r>
            <w:r>
              <w:rPr>
                <w:sz w:val="20"/>
              </w:rPr>
              <w:t>использую</w:t>
            </w:r>
            <w:r>
              <w:rPr>
                <w:spacing w:val="-47"/>
                <w:sz w:val="20"/>
              </w:rPr>
              <w:t xml:space="preserve"> </w:t>
            </w:r>
            <w:r>
              <w:rPr>
                <w:sz w:val="20"/>
              </w:rPr>
              <w:t>щий</w:t>
            </w:r>
            <w:r>
              <w:rPr>
                <w:spacing w:val="1"/>
                <w:sz w:val="20"/>
              </w:rPr>
              <w:t xml:space="preserve"> </w:t>
            </w:r>
            <w:r>
              <w:rPr>
                <w:sz w:val="20"/>
              </w:rPr>
              <w:t>данный</w:t>
            </w:r>
            <w:r>
              <w:rPr>
                <w:spacing w:val="1"/>
                <w:sz w:val="20"/>
              </w:rPr>
              <w:t xml:space="preserve"> </w:t>
            </w:r>
            <w:r>
              <w:rPr>
                <w:sz w:val="20"/>
              </w:rPr>
              <w:t>шаблон</w:t>
            </w:r>
          </w:p>
        </w:tc>
        <w:tc>
          <w:tcPr>
            <w:tcW w:w="1135" w:type="dxa"/>
            <w:tcBorders>
              <w:left w:val="single" w:sz="12" w:space="0" w:color="000000"/>
              <w:bottom w:val="single" w:sz="12" w:space="0" w:color="000000"/>
              <w:right w:val="double" w:sz="2" w:space="0" w:color="000000"/>
            </w:tcBorders>
            <w:shd w:val="clear" w:color="auto" w:fill="DFDFDF"/>
          </w:tcPr>
          <w:p w14:paraId="6B9A5D59" w14:textId="77777777" w:rsidR="00EC05B4" w:rsidRDefault="00EC05B4" w:rsidP="00580E1B">
            <w:pPr>
              <w:pStyle w:val="TableParagraph"/>
              <w:ind w:left="12" w:right="1"/>
              <w:jc w:val="both"/>
              <w:rPr>
                <w:sz w:val="20"/>
              </w:rPr>
            </w:pPr>
            <w:r>
              <w:rPr>
                <w:spacing w:val="-1"/>
                <w:sz w:val="20"/>
              </w:rPr>
              <w:t>Регламентир</w:t>
            </w:r>
            <w:r>
              <w:rPr>
                <w:spacing w:val="-47"/>
                <w:sz w:val="20"/>
              </w:rPr>
              <w:t xml:space="preserve"> </w:t>
            </w:r>
            <w:r>
              <w:rPr>
                <w:sz w:val="20"/>
              </w:rPr>
              <w:t>ованный %</w:t>
            </w:r>
            <w:r>
              <w:rPr>
                <w:spacing w:val="1"/>
                <w:sz w:val="20"/>
              </w:rPr>
              <w:t xml:space="preserve"> </w:t>
            </w:r>
            <w:r>
              <w:rPr>
                <w:sz w:val="20"/>
              </w:rPr>
              <w:t>доступности</w:t>
            </w:r>
            <w:r>
              <w:rPr>
                <w:spacing w:val="-47"/>
                <w:sz w:val="20"/>
              </w:rPr>
              <w:t xml:space="preserve"> </w:t>
            </w:r>
            <w:r>
              <w:rPr>
                <w:sz w:val="20"/>
              </w:rPr>
              <w:t>Системы за</w:t>
            </w:r>
            <w:r>
              <w:rPr>
                <w:spacing w:val="1"/>
                <w:sz w:val="20"/>
              </w:rPr>
              <w:t xml:space="preserve"> </w:t>
            </w:r>
            <w:r>
              <w:rPr>
                <w:sz w:val="20"/>
              </w:rPr>
              <w:t>год</w:t>
            </w:r>
            <w:r>
              <w:rPr>
                <w:spacing w:val="-3"/>
                <w:sz w:val="20"/>
              </w:rPr>
              <w:t xml:space="preserve"> </w:t>
            </w:r>
            <w:r>
              <w:rPr>
                <w:sz w:val="20"/>
              </w:rPr>
              <w:t>(SLA)</w:t>
            </w:r>
          </w:p>
        </w:tc>
        <w:tc>
          <w:tcPr>
            <w:tcW w:w="1135" w:type="dxa"/>
            <w:tcBorders>
              <w:left w:val="double" w:sz="2" w:space="0" w:color="000000"/>
              <w:bottom w:val="single" w:sz="12" w:space="0" w:color="000000"/>
              <w:right w:val="single" w:sz="12" w:space="0" w:color="000000"/>
            </w:tcBorders>
            <w:shd w:val="clear" w:color="auto" w:fill="DFDFDF"/>
          </w:tcPr>
          <w:p w14:paraId="1BFC00F7" w14:textId="77777777" w:rsidR="00EC05B4" w:rsidRDefault="00EC05B4" w:rsidP="00580E1B">
            <w:pPr>
              <w:pStyle w:val="TableParagraph"/>
              <w:ind w:left="43" w:right="47" w:firstLine="1"/>
              <w:jc w:val="both"/>
              <w:rPr>
                <w:sz w:val="20"/>
              </w:rPr>
            </w:pPr>
            <w:r>
              <w:rPr>
                <w:sz w:val="20"/>
              </w:rPr>
              <w:t>Макс.</w:t>
            </w:r>
            <w:r>
              <w:rPr>
                <w:spacing w:val="1"/>
                <w:sz w:val="20"/>
              </w:rPr>
              <w:t xml:space="preserve"> </w:t>
            </w:r>
            <w:r>
              <w:rPr>
                <w:spacing w:val="-1"/>
                <w:sz w:val="20"/>
              </w:rPr>
              <w:t>допустимое</w:t>
            </w:r>
            <w:r>
              <w:rPr>
                <w:spacing w:val="-47"/>
                <w:sz w:val="20"/>
              </w:rPr>
              <w:t xml:space="preserve"> </w:t>
            </w:r>
            <w:r>
              <w:rPr>
                <w:sz w:val="20"/>
              </w:rPr>
              <w:t>время</w:t>
            </w:r>
            <w:r>
              <w:rPr>
                <w:spacing w:val="1"/>
                <w:sz w:val="20"/>
              </w:rPr>
              <w:t xml:space="preserve"> </w:t>
            </w:r>
            <w:r>
              <w:rPr>
                <w:sz w:val="20"/>
              </w:rPr>
              <w:t>простоя</w:t>
            </w:r>
            <w:r>
              <w:rPr>
                <w:spacing w:val="1"/>
                <w:sz w:val="20"/>
              </w:rPr>
              <w:t xml:space="preserve"> </w:t>
            </w:r>
            <w:r>
              <w:rPr>
                <w:sz w:val="20"/>
              </w:rPr>
              <w:t>Системы за</w:t>
            </w:r>
            <w:r>
              <w:rPr>
                <w:spacing w:val="-47"/>
                <w:sz w:val="20"/>
              </w:rPr>
              <w:t xml:space="preserve"> </w:t>
            </w:r>
            <w:r>
              <w:rPr>
                <w:sz w:val="20"/>
              </w:rPr>
              <w:t>год</w:t>
            </w:r>
          </w:p>
        </w:tc>
        <w:tc>
          <w:tcPr>
            <w:tcW w:w="1562" w:type="dxa"/>
            <w:gridSpan w:val="2"/>
            <w:tcBorders>
              <w:left w:val="single" w:sz="12" w:space="0" w:color="000000"/>
              <w:bottom w:val="single" w:sz="12" w:space="0" w:color="000000"/>
              <w:right w:val="single" w:sz="12" w:space="0" w:color="000000"/>
            </w:tcBorders>
            <w:shd w:val="clear" w:color="auto" w:fill="DFDFDF"/>
          </w:tcPr>
          <w:p w14:paraId="2DBDD148" w14:textId="77777777" w:rsidR="00EC05B4" w:rsidRDefault="00EC05B4" w:rsidP="00580E1B">
            <w:pPr>
              <w:pStyle w:val="TableParagraph"/>
              <w:ind w:left="46" w:right="39"/>
              <w:jc w:val="both"/>
              <w:rPr>
                <w:sz w:val="20"/>
              </w:rPr>
            </w:pPr>
            <w:r>
              <w:rPr>
                <w:w w:val="95"/>
                <w:sz w:val="20"/>
              </w:rPr>
              <w:t>*Восстановление</w:t>
            </w:r>
            <w:r>
              <w:rPr>
                <w:spacing w:val="1"/>
                <w:w w:val="95"/>
                <w:sz w:val="20"/>
              </w:rPr>
              <w:t xml:space="preserve"> </w:t>
            </w:r>
            <w:r>
              <w:rPr>
                <w:sz w:val="20"/>
              </w:rPr>
              <w:t>в случае</w:t>
            </w:r>
            <w:r>
              <w:rPr>
                <w:spacing w:val="1"/>
                <w:sz w:val="20"/>
              </w:rPr>
              <w:t xml:space="preserve"> </w:t>
            </w:r>
            <w:r>
              <w:rPr>
                <w:sz w:val="20"/>
              </w:rPr>
              <w:t>локального</w:t>
            </w:r>
            <w:r>
              <w:rPr>
                <w:spacing w:val="-2"/>
                <w:sz w:val="20"/>
              </w:rPr>
              <w:t xml:space="preserve"> </w:t>
            </w:r>
            <w:r>
              <w:rPr>
                <w:sz w:val="20"/>
              </w:rPr>
              <w:t>сбоя</w:t>
            </w:r>
          </w:p>
          <w:p w14:paraId="661290EB" w14:textId="77777777" w:rsidR="00EC05B4" w:rsidRDefault="00EC05B4" w:rsidP="00580E1B">
            <w:pPr>
              <w:pStyle w:val="TableParagraph"/>
              <w:spacing w:line="206" w:lineRule="exact"/>
              <w:ind w:left="40" w:right="39"/>
              <w:jc w:val="both"/>
              <w:rPr>
                <w:sz w:val="20"/>
              </w:rPr>
            </w:pPr>
            <w:r>
              <w:rPr>
                <w:sz w:val="20"/>
              </w:rPr>
              <w:t>системы</w:t>
            </w:r>
          </w:p>
        </w:tc>
        <w:tc>
          <w:tcPr>
            <w:tcW w:w="1561" w:type="dxa"/>
            <w:gridSpan w:val="2"/>
            <w:tcBorders>
              <w:left w:val="single" w:sz="12" w:space="0" w:color="000000"/>
              <w:bottom w:val="single" w:sz="12" w:space="0" w:color="000000"/>
              <w:right w:val="double" w:sz="2" w:space="0" w:color="000000"/>
            </w:tcBorders>
            <w:shd w:val="clear" w:color="auto" w:fill="DFDFDF"/>
          </w:tcPr>
          <w:p w14:paraId="714E786F" w14:textId="77777777" w:rsidR="00EC05B4" w:rsidRDefault="00EC05B4" w:rsidP="00580E1B">
            <w:pPr>
              <w:pStyle w:val="TableParagraph"/>
              <w:ind w:left="39" w:right="18" w:hanging="15"/>
              <w:jc w:val="both"/>
              <w:rPr>
                <w:sz w:val="20"/>
              </w:rPr>
            </w:pPr>
            <w:r>
              <w:rPr>
                <w:w w:val="95"/>
                <w:sz w:val="20"/>
              </w:rPr>
              <w:t>*Восстановление</w:t>
            </w:r>
            <w:r>
              <w:rPr>
                <w:spacing w:val="1"/>
                <w:w w:val="95"/>
                <w:sz w:val="20"/>
              </w:rPr>
              <w:t xml:space="preserve"> </w:t>
            </w:r>
            <w:r>
              <w:rPr>
                <w:sz w:val="20"/>
              </w:rPr>
              <w:t>в случае падения</w:t>
            </w:r>
            <w:r>
              <w:rPr>
                <w:spacing w:val="-47"/>
                <w:sz w:val="20"/>
              </w:rPr>
              <w:t xml:space="preserve"> </w:t>
            </w:r>
            <w:r>
              <w:rPr>
                <w:sz w:val="20"/>
              </w:rPr>
              <w:t>основного</w:t>
            </w:r>
            <w:r>
              <w:rPr>
                <w:spacing w:val="-3"/>
                <w:sz w:val="20"/>
              </w:rPr>
              <w:t xml:space="preserve"> </w:t>
            </w:r>
            <w:r>
              <w:rPr>
                <w:sz w:val="20"/>
              </w:rPr>
              <w:t>ЦОДа</w:t>
            </w:r>
          </w:p>
        </w:tc>
        <w:tc>
          <w:tcPr>
            <w:tcW w:w="2412" w:type="dxa"/>
            <w:tcBorders>
              <w:left w:val="double" w:sz="2" w:space="0" w:color="000000"/>
              <w:bottom w:val="single" w:sz="12" w:space="0" w:color="000000"/>
            </w:tcBorders>
            <w:shd w:val="clear" w:color="auto" w:fill="DFDFDF"/>
          </w:tcPr>
          <w:p w14:paraId="6A6F3E32" w14:textId="77777777" w:rsidR="00EC05B4" w:rsidRDefault="00EC05B4" w:rsidP="00580E1B">
            <w:pPr>
              <w:pStyle w:val="TableParagraph"/>
              <w:ind w:left="64" w:right="75" w:firstLine="1"/>
              <w:jc w:val="both"/>
              <w:rPr>
                <w:sz w:val="20"/>
              </w:rPr>
            </w:pPr>
            <w:r>
              <w:rPr>
                <w:sz w:val="20"/>
              </w:rPr>
              <w:t>Количество необходимых</w:t>
            </w:r>
            <w:r>
              <w:rPr>
                <w:spacing w:val="-47"/>
                <w:sz w:val="20"/>
              </w:rPr>
              <w:t xml:space="preserve"> </w:t>
            </w:r>
            <w:r>
              <w:rPr>
                <w:spacing w:val="-1"/>
                <w:sz w:val="20"/>
              </w:rPr>
              <w:t xml:space="preserve">комплектов </w:t>
            </w:r>
            <w:r>
              <w:rPr>
                <w:sz w:val="20"/>
              </w:rPr>
              <w:t>оборудования</w:t>
            </w:r>
            <w:r>
              <w:rPr>
                <w:spacing w:val="-47"/>
                <w:sz w:val="20"/>
              </w:rPr>
              <w:t xml:space="preserve"> </w:t>
            </w:r>
            <w:r>
              <w:rPr>
                <w:sz w:val="20"/>
              </w:rPr>
              <w:t>для обеспечения</w:t>
            </w:r>
            <w:r>
              <w:rPr>
                <w:spacing w:val="1"/>
                <w:sz w:val="20"/>
              </w:rPr>
              <w:t xml:space="preserve"> </w:t>
            </w:r>
            <w:r>
              <w:rPr>
                <w:sz w:val="20"/>
              </w:rPr>
              <w:t>заявленной</w:t>
            </w:r>
            <w:r>
              <w:rPr>
                <w:spacing w:val="1"/>
                <w:sz w:val="20"/>
              </w:rPr>
              <w:t xml:space="preserve"> </w:t>
            </w:r>
            <w:r>
              <w:rPr>
                <w:sz w:val="20"/>
              </w:rPr>
              <w:t>отказоустойчивости</w:t>
            </w:r>
          </w:p>
        </w:tc>
      </w:tr>
      <w:tr w:rsidR="00426F6A" w:rsidRPr="00B8199E" w14:paraId="7E2D6ABD" w14:textId="77777777" w:rsidTr="00426F6A">
        <w:trPr>
          <w:trHeight w:val="1378"/>
        </w:trPr>
        <w:tc>
          <w:tcPr>
            <w:tcW w:w="810" w:type="dxa"/>
            <w:tcBorders>
              <w:top w:val="single" w:sz="12" w:space="0" w:color="000000"/>
              <w:bottom w:val="single" w:sz="12" w:space="0" w:color="000000"/>
              <w:right w:val="double" w:sz="2" w:space="0" w:color="000000"/>
            </w:tcBorders>
          </w:tcPr>
          <w:p w14:paraId="3DD50E02" w14:textId="355F97AF" w:rsidR="00426F6A" w:rsidRDefault="00B836D1" w:rsidP="00580E1B">
            <w:pPr>
              <w:pStyle w:val="TableParagraph"/>
              <w:spacing w:line="225" w:lineRule="exact"/>
              <w:ind w:left="15"/>
              <w:jc w:val="both"/>
              <w:rPr>
                <w:sz w:val="20"/>
              </w:rPr>
            </w:pPr>
            <w:r>
              <w:t>RC3</w:t>
            </w:r>
          </w:p>
        </w:tc>
        <w:tc>
          <w:tcPr>
            <w:tcW w:w="1284" w:type="dxa"/>
            <w:tcBorders>
              <w:top w:val="single" w:sz="12" w:space="0" w:color="000000"/>
              <w:left w:val="double" w:sz="2" w:space="0" w:color="000000"/>
              <w:bottom w:val="single" w:sz="12" w:space="0" w:color="000000"/>
              <w:right w:val="single" w:sz="12" w:space="0" w:color="000000"/>
            </w:tcBorders>
          </w:tcPr>
          <w:p w14:paraId="318743FC" w14:textId="72DE200C" w:rsidR="00426F6A" w:rsidRDefault="00B836D1" w:rsidP="00B836D1">
            <w:pPr>
              <w:pStyle w:val="TableParagraph"/>
              <w:ind w:left="105" w:right="86"/>
              <w:jc w:val="both"/>
              <w:rPr>
                <w:sz w:val="20"/>
              </w:rPr>
            </w:pPr>
            <w:r>
              <w:t>HighSpeed</w:t>
            </w:r>
          </w:p>
        </w:tc>
        <w:tc>
          <w:tcPr>
            <w:tcW w:w="3666" w:type="dxa"/>
            <w:tcBorders>
              <w:top w:val="single" w:sz="12" w:space="0" w:color="000000"/>
              <w:left w:val="single" w:sz="12" w:space="0" w:color="000000"/>
              <w:bottom w:val="single" w:sz="12" w:space="0" w:color="000000"/>
              <w:right w:val="double" w:sz="2" w:space="0" w:color="000000"/>
            </w:tcBorders>
            <w:shd w:val="clear" w:color="auto" w:fill="auto"/>
          </w:tcPr>
          <w:p w14:paraId="2D47EB8C" w14:textId="3B5FA598" w:rsidR="00426F6A" w:rsidRDefault="00B836D1" w:rsidP="00580E1B">
            <w:pPr>
              <w:pStyle w:val="TableParagraph"/>
              <w:ind w:left="6" w:right="-29"/>
              <w:jc w:val="both"/>
              <w:rPr>
                <w:sz w:val="20"/>
              </w:rPr>
            </w:pPr>
            <w:r>
              <w:t>Системы, недоступность которых влияет на невозможность получения доходов в долгосрочной перспективе, или существенно влияет на эффективность работы большого количества сотрудников компании КГК. Т.е. это системы, обеспечивающие поддержку различных операций компании КГК. Недоступность этих Систем в течение 1 суток не приводит к существенным финансовым потерям.</w:t>
            </w:r>
          </w:p>
        </w:tc>
        <w:tc>
          <w:tcPr>
            <w:tcW w:w="871" w:type="dxa"/>
            <w:tcBorders>
              <w:top w:val="single" w:sz="12" w:space="0" w:color="000000"/>
              <w:left w:val="double" w:sz="2" w:space="0" w:color="000000"/>
              <w:bottom w:val="single" w:sz="12" w:space="0" w:color="000000"/>
              <w:right w:val="single" w:sz="12" w:space="0" w:color="000000"/>
            </w:tcBorders>
            <w:shd w:val="clear" w:color="auto" w:fill="auto"/>
          </w:tcPr>
          <w:p w14:paraId="4E123F4B" w14:textId="5E46533E" w:rsidR="00426F6A" w:rsidRDefault="00B836D1" w:rsidP="00580E1B">
            <w:pPr>
              <w:pStyle w:val="TableParagraph"/>
              <w:spacing w:line="225" w:lineRule="exact"/>
              <w:ind w:left="114" w:right="114"/>
              <w:jc w:val="both"/>
              <w:rPr>
                <w:sz w:val="20"/>
              </w:rPr>
            </w:pPr>
            <w:r>
              <w:t>BC</w:t>
            </w:r>
          </w:p>
          <w:p w14:paraId="4D755FA1" w14:textId="77777777" w:rsidR="00B836D1" w:rsidRPr="00B836D1" w:rsidRDefault="00B836D1" w:rsidP="00B836D1">
            <w:pPr>
              <w:rPr>
                <w:lang w:val="ru-RU"/>
              </w:rPr>
            </w:pPr>
          </w:p>
          <w:p w14:paraId="4C06272C" w14:textId="77777777" w:rsidR="00B836D1" w:rsidRDefault="00B836D1" w:rsidP="00B836D1">
            <w:pPr>
              <w:rPr>
                <w:rFonts w:ascii="Times New Roman" w:eastAsia="Times New Roman" w:hAnsi="Times New Roman" w:cs="Times New Roman"/>
                <w:sz w:val="20"/>
                <w:lang w:val="ru-RU"/>
              </w:rPr>
            </w:pPr>
          </w:p>
          <w:p w14:paraId="2A120BC6" w14:textId="77777777" w:rsidR="00B836D1" w:rsidRDefault="00B836D1" w:rsidP="00B836D1">
            <w:pPr>
              <w:rPr>
                <w:rFonts w:ascii="Times New Roman" w:eastAsia="Times New Roman" w:hAnsi="Times New Roman" w:cs="Times New Roman"/>
                <w:sz w:val="20"/>
                <w:lang w:val="ru-RU"/>
              </w:rPr>
            </w:pPr>
          </w:p>
          <w:p w14:paraId="3B241AE6" w14:textId="2319A66B" w:rsidR="00B836D1" w:rsidRPr="00B836D1" w:rsidRDefault="00B836D1" w:rsidP="00B836D1">
            <w:pPr>
              <w:rPr>
                <w:lang w:val="ru-RU"/>
              </w:rPr>
            </w:pPr>
          </w:p>
        </w:tc>
        <w:tc>
          <w:tcPr>
            <w:tcW w:w="1135" w:type="dxa"/>
            <w:tcBorders>
              <w:top w:val="single" w:sz="12" w:space="0" w:color="000000"/>
              <w:left w:val="single" w:sz="12" w:space="0" w:color="000000"/>
              <w:bottom w:val="single" w:sz="12" w:space="0" w:color="000000"/>
              <w:right w:val="double" w:sz="2" w:space="0" w:color="000000"/>
            </w:tcBorders>
          </w:tcPr>
          <w:p w14:paraId="7328B681" w14:textId="505B4A5A" w:rsidR="00426F6A" w:rsidRDefault="00B836D1" w:rsidP="00580E1B">
            <w:pPr>
              <w:pStyle w:val="TableParagraph"/>
              <w:spacing w:line="225" w:lineRule="exact"/>
              <w:ind w:left="19" w:right="1"/>
              <w:jc w:val="both"/>
              <w:rPr>
                <w:sz w:val="20"/>
              </w:rPr>
            </w:pPr>
            <w:r>
              <w:t>99,6%</w:t>
            </w:r>
          </w:p>
        </w:tc>
        <w:tc>
          <w:tcPr>
            <w:tcW w:w="1135" w:type="dxa"/>
            <w:tcBorders>
              <w:top w:val="single" w:sz="12" w:space="0" w:color="000000"/>
              <w:left w:val="double" w:sz="2" w:space="0" w:color="000000"/>
              <w:bottom w:val="single" w:sz="12" w:space="0" w:color="000000"/>
              <w:right w:val="single" w:sz="12" w:space="0" w:color="000000"/>
            </w:tcBorders>
          </w:tcPr>
          <w:p w14:paraId="7BEE619B" w14:textId="7F2797E3" w:rsidR="00426F6A" w:rsidRDefault="00B836D1" w:rsidP="00580E1B">
            <w:pPr>
              <w:pStyle w:val="TableParagraph"/>
              <w:spacing w:line="225" w:lineRule="exact"/>
              <w:ind w:left="6"/>
              <w:jc w:val="both"/>
              <w:rPr>
                <w:sz w:val="20"/>
              </w:rPr>
            </w:pPr>
            <w:r>
              <w:t>До</w:t>
            </w:r>
            <w:r>
              <w:rPr>
                <w:lang/>
              </w:rPr>
              <w:t xml:space="preserve"> </w:t>
            </w:r>
            <w:r>
              <w:t>1д</w:t>
            </w:r>
            <w:r>
              <w:rPr>
                <w:lang/>
              </w:rPr>
              <w:t xml:space="preserve"> </w:t>
            </w:r>
            <w:r>
              <w:t>11ч 3м</w:t>
            </w:r>
          </w:p>
        </w:tc>
        <w:tc>
          <w:tcPr>
            <w:tcW w:w="852" w:type="dxa"/>
            <w:tcBorders>
              <w:top w:val="single" w:sz="12" w:space="0" w:color="000000"/>
              <w:left w:val="single" w:sz="12" w:space="0" w:color="000000"/>
              <w:bottom w:val="single" w:sz="12" w:space="0" w:color="000000"/>
              <w:right w:val="double" w:sz="2" w:space="0" w:color="000000"/>
            </w:tcBorders>
          </w:tcPr>
          <w:p w14:paraId="03236322" w14:textId="61937EB1" w:rsidR="00426F6A" w:rsidRDefault="00B836D1" w:rsidP="00B836D1">
            <w:pPr>
              <w:pStyle w:val="TableParagraph"/>
              <w:ind w:right="157"/>
              <w:jc w:val="center"/>
              <w:rPr>
                <w:sz w:val="20"/>
              </w:rPr>
            </w:pPr>
            <w:r>
              <w:t>до 60</w:t>
            </w:r>
            <w:r>
              <w:rPr>
                <w:lang/>
              </w:rPr>
              <w:t xml:space="preserve"> </w:t>
            </w:r>
            <w:r>
              <w:t>мин</w:t>
            </w:r>
          </w:p>
        </w:tc>
        <w:tc>
          <w:tcPr>
            <w:tcW w:w="710" w:type="dxa"/>
            <w:tcBorders>
              <w:top w:val="single" w:sz="12" w:space="0" w:color="000000"/>
              <w:left w:val="double" w:sz="2" w:space="0" w:color="000000"/>
              <w:bottom w:val="single" w:sz="12" w:space="0" w:color="000000"/>
              <w:right w:val="single" w:sz="12" w:space="0" w:color="000000"/>
            </w:tcBorders>
          </w:tcPr>
          <w:p w14:paraId="0AD87758" w14:textId="62FC3DEB" w:rsidR="00426F6A" w:rsidRDefault="00B836D1" w:rsidP="00B836D1">
            <w:pPr>
              <w:pStyle w:val="TableParagraph"/>
              <w:ind w:left="161"/>
              <w:rPr>
                <w:sz w:val="20"/>
              </w:rPr>
            </w:pPr>
            <w:r>
              <w:t>0-30 мин</w:t>
            </w:r>
          </w:p>
        </w:tc>
        <w:tc>
          <w:tcPr>
            <w:tcW w:w="709" w:type="dxa"/>
            <w:tcBorders>
              <w:top w:val="single" w:sz="12" w:space="0" w:color="000000"/>
              <w:left w:val="single" w:sz="12" w:space="0" w:color="000000"/>
              <w:bottom w:val="single" w:sz="12" w:space="0" w:color="000000"/>
              <w:right w:val="single" w:sz="12" w:space="0" w:color="000000"/>
            </w:tcBorders>
          </w:tcPr>
          <w:p w14:paraId="2D6732FA" w14:textId="6D60385E" w:rsidR="00426F6A" w:rsidRDefault="00B836D1" w:rsidP="00B836D1">
            <w:pPr>
              <w:pStyle w:val="TableParagraph"/>
              <w:ind w:right="96"/>
              <w:jc w:val="center"/>
              <w:rPr>
                <w:sz w:val="20"/>
              </w:rPr>
            </w:pPr>
            <w:r>
              <w:t>До</w:t>
            </w:r>
            <w:r>
              <w:rPr>
                <w:lang/>
              </w:rPr>
              <w:t xml:space="preserve"> </w:t>
            </w:r>
            <w:r>
              <w:t>60 мин</w:t>
            </w:r>
          </w:p>
        </w:tc>
        <w:tc>
          <w:tcPr>
            <w:tcW w:w="852" w:type="dxa"/>
            <w:tcBorders>
              <w:top w:val="single" w:sz="12" w:space="0" w:color="000000"/>
              <w:left w:val="single" w:sz="12" w:space="0" w:color="000000"/>
              <w:bottom w:val="single" w:sz="12" w:space="0" w:color="000000"/>
              <w:right w:val="double" w:sz="2" w:space="0" w:color="000000"/>
            </w:tcBorders>
          </w:tcPr>
          <w:p w14:paraId="6B1B69A6" w14:textId="2AD72758" w:rsidR="00426F6A" w:rsidRDefault="00B836D1" w:rsidP="00B836D1">
            <w:pPr>
              <w:pStyle w:val="TableParagraph"/>
              <w:spacing w:line="225" w:lineRule="exact"/>
              <w:ind w:left="9" w:right="8"/>
              <w:jc w:val="center"/>
              <w:rPr>
                <w:sz w:val="20"/>
              </w:rPr>
            </w:pPr>
            <w:r>
              <w:t>0-30</w:t>
            </w:r>
            <w:r>
              <w:rPr>
                <w:lang/>
              </w:rPr>
              <w:t xml:space="preserve"> </w:t>
            </w:r>
            <w:r>
              <w:t>мин</w:t>
            </w:r>
          </w:p>
        </w:tc>
        <w:tc>
          <w:tcPr>
            <w:tcW w:w="2412" w:type="dxa"/>
            <w:tcBorders>
              <w:top w:val="single" w:sz="12" w:space="0" w:color="000000"/>
              <w:left w:val="double" w:sz="2" w:space="0" w:color="000000"/>
              <w:bottom w:val="single" w:sz="12" w:space="0" w:color="000000"/>
            </w:tcBorders>
          </w:tcPr>
          <w:p w14:paraId="409DBB76" w14:textId="26D577C4" w:rsidR="00426F6A" w:rsidRDefault="00B836D1" w:rsidP="00580E1B">
            <w:pPr>
              <w:pStyle w:val="TableParagraph"/>
              <w:spacing w:line="230" w:lineRule="exact"/>
              <w:ind w:left="72" w:right="83"/>
              <w:jc w:val="both"/>
              <w:rPr>
                <w:sz w:val="20"/>
              </w:rPr>
            </w:pPr>
            <w:r>
              <w:rPr>
                <w:lang/>
              </w:rPr>
              <w:t>О</w:t>
            </w:r>
            <w:r>
              <w:t>дин комплект в основном ЦОДе и один комплект в резервном ЦОДе (всего 2 комплекта оборудования)</w:t>
            </w:r>
          </w:p>
        </w:tc>
      </w:tr>
    </w:tbl>
    <w:p w14:paraId="5D85D1D8" w14:textId="784F93AB" w:rsidR="00EC05B4" w:rsidRPr="00B8199E" w:rsidRDefault="00EC05B4" w:rsidP="00580E1B">
      <w:pPr>
        <w:jc w:val="both"/>
        <w:rPr>
          <w:lang w:val="ru-RU"/>
        </w:rPr>
      </w:pPr>
    </w:p>
    <w:p w14:paraId="4E816C05" w14:textId="6CF690B7" w:rsidR="008A5A31" w:rsidRPr="00B8199E" w:rsidRDefault="008A5A31" w:rsidP="00580E1B">
      <w:pPr>
        <w:jc w:val="both"/>
        <w:rPr>
          <w:lang w:val="ru-RU"/>
        </w:rPr>
      </w:pPr>
      <w:r w:rsidRPr="00B8199E">
        <w:rPr>
          <w:lang w:val="ru-RU"/>
        </w:rPr>
        <w:t xml:space="preserve"> </w:t>
      </w:r>
    </w:p>
    <w:p w14:paraId="597EE9C1" w14:textId="77777777" w:rsidR="001D7928" w:rsidRPr="00B8199E" w:rsidRDefault="001D7928" w:rsidP="00580E1B">
      <w:pPr>
        <w:jc w:val="both"/>
        <w:rPr>
          <w:lang w:val="ru-RU"/>
        </w:rPr>
      </w:pPr>
    </w:p>
    <w:p w14:paraId="43D82F8C" w14:textId="57A4DCAF" w:rsidR="009A5B22" w:rsidRPr="00B8199E" w:rsidRDefault="009A5B22" w:rsidP="00580E1B">
      <w:pPr>
        <w:jc w:val="both"/>
        <w:rPr>
          <w:lang w:val="ru-RU"/>
        </w:rPr>
      </w:pPr>
    </w:p>
    <w:p w14:paraId="6AB302B5" w14:textId="707BD17D" w:rsidR="009A5B22" w:rsidRPr="00B8199E" w:rsidRDefault="009A5B22" w:rsidP="00580E1B">
      <w:pPr>
        <w:jc w:val="both"/>
        <w:rPr>
          <w:lang w:val="ru-RU"/>
        </w:rPr>
      </w:pPr>
    </w:p>
    <w:p w14:paraId="59208C4A" w14:textId="182DBA14" w:rsidR="009A5B22" w:rsidRPr="00B8199E" w:rsidRDefault="009A5B22" w:rsidP="00580E1B">
      <w:pPr>
        <w:jc w:val="both"/>
        <w:rPr>
          <w:lang w:val="ru-RU"/>
        </w:rPr>
      </w:pPr>
    </w:p>
    <w:p w14:paraId="05EA80F1" w14:textId="77777777" w:rsidR="00440882" w:rsidRPr="00B8199E" w:rsidRDefault="00440882" w:rsidP="00580E1B">
      <w:pPr>
        <w:jc w:val="both"/>
        <w:rPr>
          <w:lang w:val="ru-RU"/>
        </w:rPr>
        <w:sectPr w:rsidR="00440882" w:rsidRPr="00B8199E" w:rsidSect="00EC05B4">
          <w:pgSz w:w="15840" w:h="12240" w:orient="landscape"/>
          <w:pgMar w:top="1440" w:right="1440" w:bottom="1440" w:left="1440" w:header="720" w:footer="720" w:gutter="0"/>
          <w:cols w:space="720"/>
          <w:docGrid w:linePitch="360"/>
        </w:sectPr>
      </w:pPr>
    </w:p>
    <w:p w14:paraId="530098C1" w14:textId="42DFCF6B" w:rsidR="00440882" w:rsidRPr="00B8199E" w:rsidRDefault="00FA641D" w:rsidP="00580E1B">
      <w:pPr>
        <w:pStyle w:val="Heading2"/>
        <w:rPr>
          <w:lang w:val="ru-RU"/>
        </w:rPr>
      </w:pPr>
      <w:bookmarkStart w:id="29" w:name="_Toc92192299"/>
      <w:r w:rsidRPr="00B8199E">
        <w:rPr>
          <w:lang w:val="ru-RU"/>
        </w:rPr>
        <w:lastRenderedPageBreak/>
        <w:t xml:space="preserve">5.3. </w:t>
      </w:r>
      <w:r w:rsidR="00703198" w:rsidRPr="00B8199E">
        <w:rPr>
          <w:lang w:val="ru-RU"/>
        </w:rPr>
        <w:t xml:space="preserve">Классификатор </w:t>
      </w:r>
      <w:r w:rsidR="008963D4">
        <w:t>ERP</w:t>
      </w:r>
      <w:r w:rsidR="008963D4" w:rsidRPr="00B8199E">
        <w:rPr>
          <w:lang w:val="ru-RU"/>
        </w:rPr>
        <w:t xml:space="preserve"> с</w:t>
      </w:r>
      <w:r w:rsidR="00703198" w:rsidRPr="00B8199E">
        <w:rPr>
          <w:lang w:val="ru-RU"/>
        </w:rPr>
        <w:t>истем</w:t>
      </w:r>
      <w:r w:rsidR="008963D4" w:rsidRPr="00B8199E">
        <w:rPr>
          <w:lang w:val="ru-RU"/>
        </w:rPr>
        <w:t>ы</w:t>
      </w:r>
      <w:r w:rsidR="00703198" w:rsidRPr="00B8199E">
        <w:rPr>
          <w:lang w:val="ru-RU"/>
        </w:rPr>
        <w:t xml:space="preserve"> по звенности</w:t>
      </w:r>
      <w:bookmarkEnd w:id="29"/>
    </w:p>
    <w:p w14:paraId="592627C3" w14:textId="0ECC0785" w:rsidR="00703198" w:rsidRPr="00580E1B" w:rsidRDefault="008963D4" w:rsidP="00580E1B">
      <w:pPr>
        <w:jc w:val="both"/>
        <w:rPr>
          <w:lang w:val="ru-RU"/>
        </w:rPr>
      </w:pPr>
      <w:r w:rsidRPr="00580E1B">
        <w:rPr>
          <w:lang w:val="ru-RU"/>
        </w:rPr>
        <w:t xml:space="preserve">По типам звенности </w:t>
      </w:r>
      <w:r>
        <w:t>ERP</w:t>
      </w:r>
      <w:r w:rsidRPr="007241EF">
        <w:rPr>
          <w:lang w:val="ru-RU"/>
        </w:rPr>
        <w:t xml:space="preserve"> </w:t>
      </w:r>
      <w:r w:rsidRPr="00580E1B">
        <w:rPr>
          <w:lang w:val="ru-RU"/>
        </w:rPr>
        <w:t>система должна состоять как минимум из двух звенной или трехзвенной системы.</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1438"/>
        <w:gridCol w:w="7037"/>
      </w:tblGrid>
      <w:tr w:rsidR="00703198" w14:paraId="671BDFAE" w14:textId="77777777" w:rsidTr="00C61714">
        <w:trPr>
          <w:trHeight w:val="253"/>
        </w:trPr>
        <w:tc>
          <w:tcPr>
            <w:tcW w:w="598" w:type="dxa"/>
            <w:shd w:val="clear" w:color="auto" w:fill="BFBFBF"/>
          </w:tcPr>
          <w:p w14:paraId="2CB77F19" w14:textId="77777777" w:rsidR="00703198" w:rsidRDefault="00703198" w:rsidP="00580E1B">
            <w:pPr>
              <w:pStyle w:val="TableParagraph"/>
              <w:spacing w:before="1" w:line="233" w:lineRule="exact"/>
              <w:ind w:left="88" w:right="79"/>
              <w:jc w:val="both"/>
              <w:rPr>
                <w:b/>
              </w:rPr>
            </w:pPr>
            <w:r>
              <w:rPr>
                <w:b/>
              </w:rPr>
              <w:t>Код</w:t>
            </w:r>
          </w:p>
        </w:tc>
        <w:tc>
          <w:tcPr>
            <w:tcW w:w="1438" w:type="dxa"/>
            <w:shd w:val="clear" w:color="auto" w:fill="BFBFBF"/>
          </w:tcPr>
          <w:p w14:paraId="1693B09C" w14:textId="77777777" w:rsidR="00703198" w:rsidRDefault="00703198" w:rsidP="00580E1B">
            <w:pPr>
              <w:pStyle w:val="TableParagraph"/>
              <w:spacing w:before="1" w:line="233" w:lineRule="exact"/>
              <w:ind w:left="87" w:right="77"/>
              <w:jc w:val="both"/>
              <w:rPr>
                <w:b/>
              </w:rPr>
            </w:pPr>
            <w:r>
              <w:rPr>
                <w:b/>
              </w:rPr>
              <w:t>Имя</w:t>
            </w:r>
          </w:p>
        </w:tc>
        <w:tc>
          <w:tcPr>
            <w:tcW w:w="7037" w:type="dxa"/>
            <w:shd w:val="clear" w:color="auto" w:fill="BFBFBF"/>
          </w:tcPr>
          <w:p w14:paraId="3AEB11EF" w14:textId="77777777" w:rsidR="00703198" w:rsidRDefault="00703198" w:rsidP="00580E1B">
            <w:pPr>
              <w:pStyle w:val="TableParagraph"/>
              <w:spacing w:before="1" w:line="233" w:lineRule="exact"/>
              <w:ind w:left="3006" w:right="2997"/>
              <w:jc w:val="both"/>
              <w:rPr>
                <w:b/>
              </w:rPr>
            </w:pPr>
            <w:r>
              <w:rPr>
                <w:b/>
              </w:rPr>
              <w:t>Описание</w:t>
            </w:r>
          </w:p>
        </w:tc>
      </w:tr>
      <w:tr w:rsidR="00703198" w:rsidRPr="00B8199E" w14:paraId="36C230E5" w14:textId="77777777" w:rsidTr="00C61714">
        <w:trPr>
          <w:trHeight w:val="505"/>
        </w:trPr>
        <w:tc>
          <w:tcPr>
            <w:tcW w:w="598" w:type="dxa"/>
          </w:tcPr>
          <w:p w14:paraId="30F87154" w14:textId="77777777" w:rsidR="00703198" w:rsidRDefault="00703198" w:rsidP="00580E1B">
            <w:pPr>
              <w:pStyle w:val="TableParagraph"/>
              <w:spacing w:line="247" w:lineRule="exact"/>
              <w:ind w:left="86" w:right="79"/>
              <w:jc w:val="both"/>
            </w:pPr>
            <w:r>
              <w:t>3U</w:t>
            </w:r>
          </w:p>
        </w:tc>
        <w:tc>
          <w:tcPr>
            <w:tcW w:w="1438" w:type="dxa"/>
          </w:tcPr>
          <w:p w14:paraId="46205F16" w14:textId="77777777" w:rsidR="00703198" w:rsidRDefault="00703198" w:rsidP="00580E1B">
            <w:pPr>
              <w:pStyle w:val="TableParagraph"/>
              <w:spacing w:line="247" w:lineRule="exact"/>
              <w:ind w:left="44" w:right="79"/>
              <w:jc w:val="both"/>
            </w:pPr>
            <w:r>
              <w:t>Трехзвенная</w:t>
            </w:r>
          </w:p>
        </w:tc>
        <w:tc>
          <w:tcPr>
            <w:tcW w:w="7037" w:type="dxa"/>
          </w:tcPr>
          <w:p w14:paraId="62ECA8FB" w14:textId="77777777" w:rsidR="00703198" w:rsidRDefault="00703198" w:rsidP="00580E1B">
            <w:pPr>
              <w:pStyle w:val="TableParagraph"/>
              <w:tabs>
                <w:tab w:val="left" w:pos="1526"/>
                <w:tab w:val="left" w:pos="2345"/>
                <w:tab w:val="left" w:pos="3254"/>
                <w:tab w:val="left" w:pos="3849"/>
                <w:tab w:val="left" w:pos="5186"/>
                <w:tab w:val="left" w:pos="6715"/>
              </w:tabs>
              <w:spacing w:line="246" w:lineRule="exact"/>
              <w:ind w:left="106"/>
              <w:jc w:val="both"/>
            </w:pPr>
            <w:r>
              <w:t>Компоненты</w:t>
            </w:r>
            <w:r>
              <w:tab/>
              <w:t>(Front,</w:t>
            </w:r>
            <w:r>
              <w:tab/>
              <w:t>Middle,</w:t>
            </w:r>
            <w:r>
              <w:tab/>
              <w:t>DB)</w:t>
            </w:r>
            <w:r>
              <w:tab/>
              <w:t>IT-Системы</w:t>
            </w:r>
            <w:r>
              <w:tab/>
              <w:t>распределены</w:t>
            </w:r>
            <w:r>
              <w:tab/>
              <w:t>на</w:t>
            </w:r>
          </w:p>
          <w:p w14:paraId="2C1B84CB" w14:textId="77777777" w:rsidR="00703198" w:rsidRDefault="00703198" w:rsidP="00580E1B">
            <w:pPr>
              <w:pStyle w:val="TableParagraph"/>
              <w:spacing w:line="240" w:lineRule="exact"/>
              <w:ind w:left="106"/>
              <w:jc w:val="both"/>
            </w:pPr>
            <w:r>
              <w:t>аппаратных</w:t>
            </w:r>
            <w:r>
              <w:rPr>
                <w:spacing w:val="-4"/>
              </w:rPr>
              <w:t xml:space="preserve"> </w:t>
            </w:r>
            <w:r>
              <w:t>либо</w:t>
            </w:r>
            <w:r>
              <w:rPr>
                <w:spacing w:val="-1"/>
              </w:rPr>
              <w:t xml:space="preserve"> </w:t>
            </w:r>
            <w:r>
              <w:t>виртуальных</w:t>
            </w:r>
            <w:r>
              <w:rPr>
                <w:spacing w:val="-2"/>
              </w:rPr>
              <w:t xml:space="preserve"> </w:t>
            </w:r>
            <w:r>
              <w:t>серверах,</w:t>
            </w:r>
            <w:r>
              <w:rPr>
                <w:spacing w:val="-3"/>
              </w:rPr>
              <w:t xml:space="preserve"> </w:t>
            </w:r>
            <w:r>
              <w:t>либо</w:t>
            </w:r>
            <w:r>
              <w:rPr>
                <w:spacing w:val="1"/>
              </w:rPr>
              <w:t xml:space="preserve"> </w:t>
            </w:r>
            <w:r>
              <w:t>совмещённый</w:t>
            </w:r>
            <w:r>
              <w:rPr>
                <w:spacing w:val="-3"/>
              </w:rPr>
              <w:t xml:space="preserve"> </w:t>
            </w:r>
            <w:r>
              <w:t>вариант.</w:t>
            </w:r>
          </w:p>
        </w:tc>
      </w:tr>
    </w:tbl>
    <w:p w14:paraId="191A9AF6" w14:textId="444928BF" w:rsidR="00703198" w:rsidRPr="00580E1B" w:rsidRDefault="00703198" w:rsidP="00580E1B">
      <w:pPr>
        <w:jc w:val="both"/>
        <w:rPr>
          <w:lang w:val="ru-RU"/>
        </w:rPr>
      </w:pPr>
    </w:p>
    <w:p w14:paraId="45AD0067" w14:textId="18F5412B" w:rsidR="008963D4" w:rsidRPr="00580E1B" w:rsidRDefault="008963D4" w:rsidP="00580E1B">
      <w:pPr>
        <w:jc w:val="both"/>
        <w:rPr>
          <w:lang w:val="ru-RU"/>
        </w:rPr>
      </w:pPr>
    </w:p>
    <w:p w14:paraId="13D1C89E" w14:textId="726468D8" w:rsidR="008963D4" w:rsidRPr="00580E1B" w:rsidRDefault="00FA641D" w:rsidP="00580E1B">
      <w:pPr>
        <w:pStyle w:val="Heading2"/>
        <w:jc w:val="both"/>
        <w:rPr>
          <w:lang w:val="ru-RU"/>
        </w:rPr>
      </w:pPr>
      <w:bookmarkStart w:id="30" w:name="_Toc92192300"/>
      <w:r w:rsidRPr="00580E1B">
        <w:rPr>
          <w:lang w:val="ru-RU"/>
        </w:rPr>
        <w:t xml:space="preserve">5.4. </w:t>
      </w:r>
      <w:r w:rsidR="00731BF4" w:rsidRPr="00580E1B">
        <w:rPr>
          <w:lang w:val="ru-RU"/>
        </w:rPr>
        <w:t xml:space="preserve">Классификатор </w:t>
      </w:r>
      <w:r w:rsidR="00977756">
        <w:t>ERP</w:t>
      </w:r>
      <w:r w:rsidR="00977756" w:rsidRPr="007241EF">
        <w:rPr>
          <w:lang w:val="ru-RU"/>
        </w:rPr>
        <w:t xml:space="preserve"> </w:t>
      </w:r>
      <w:r w:rsidR="00977756" w:rsidRPr="00580E1B">
        <w:rPr>
          <w:lang w:val="ru-RU"/>
        </w:rPr>
        <w:t xml:space="preserve">системы </w:t>
      </w:r>
      <w:r w:rsidR="00731BF4" w:rsidRPr="00580E1B">
        <w:rPr>
          <w:lang w:val="ru-RU"/>
        </w:rPr>
        <w:t>по избыточности</w:t>
      </w:r>
      <w:bookmarkEnd w:id="30"/>
    </w:p>
    <w:p w14:paraId="50F4E2B3" w14:textId="1C69806B" w:rsidR="00A625C4" w:rsidRPr="00580E1B" w:rsidRDefault="00A625C4" w:rsidP="00580E1B">
      <w:pPr>
        <w:jc w:val="both"/>
        <w:rPr>
          <w:lang w:val="ru-RU"/>
        </w:rPr>
      </w:pPr>
      <w:r w:rsidRPr="00580E1B">
        <w:rPr>
          <w:lang w:val="ru-RU"/>
        </w:rPr>
        <w:t>Система должна иметь возможность балансировки нагрузки по избыточности между серверами</w:t>
      </w: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9"/>
        <w:gridCol w:w="5527"/>
      </w:tblGrid>
      <w:tr w:rsidR="00A625C4" w14:paraId="29EEA297" w14:textId="77777777" w:rsidTr="00C61714">
        <w:trPr>
          <w:trHeight w:val="253"/>
        </w:trPr>
        <w:tc>
          <w:tcPr>
            <w:tcW w:w="696" w:type="dxa"/>
            <w:shd w:val="clear" w:color="auto" w:fill="BFBFBF"/>
          </w:tcPr>
          <w:p w14:paraId="198E47B5" w14:textId="77777777" w:rsidR="00A625C4" w:rsidRDefault="00A625C4" w:rsidP="00580E1B">
            <w:pPr>
              <w:pStyle w:val="TableParagraph"/>
              <w:spacing w:line="234" w:lineRule="exact"/>
              <w:ind w:left="155"/>
              <w:jc w:val="both"/>
              <w:rPr>
                <w:b/>
              </w:rPr>
            </w:pPr>
            <w:r>
              <w:rPr>
                <w:b/>
              </w:rPr>
              <w:t>Код</w:t>
            </w:r>
          </w:p>
        </w:tc>
        <w:tc>
          <w:tcPr>
            <w:tcW w:w="2849" w:type="dxa"/>
            <w:shd w:val="clear" w:color="auto" w:fill="BFBFBF"/>
          </w:tcPr>
          <w:p w14:paraId="0261B802" w14:textId="77777777" w:rsidR="00A625C4" w:rsidRDefault="00A625C4" w:rsidP="00580E1B">
            <w:pPr>
              <w:pStyle w:val="TableParagraph"/>
              <w:spacing w:line="234" w:lineRule="exact"/>
              <w:ind w:left="1185" w:right="1174"/>
              <w:jc w:val="both"/>
              <w:rPr>
                <w:b/>
              </w:rPr>
            </w:pPr>
            <w:r>
              <w:rPr>
                <w:b/>
              </w:rPr>
              <w:t>Имя</w:t>
            </w:r>
          </w:p>
        </w:tc>
        <w:tc>
          <w:tcPr>
            <w:tcW w:w="5527" w:type="dxa"/>
            <w:shd w:val="clear" w:color="auto" w:fill="BFBFBF"/>
          </w:tcPr>
          <w:p w14:paraId="79DCE29D" w14:textId="77777777" w:rsidR="00A625C4" w:rsidRDefault="00A625C4" w:rsidP="00580E1B">
            <w:pPr>
              <w:pStyle w:val="TableParagraph"/>
              <w:spacing w:line="234" w:lineRule="exact"/>
              <w:ind w:left="2250" w:right="2242"/>
              <w:jc w:val="both"/>
              <w:rPr>
                <w:b/>
              </w:rPr>
            </w:pPr>
            <w:r>
              <w:rPr>
                <w:b/>
              </w:rPr>
              <w:t>Описание</w:t>
            </w:r>
          </w:p>
        </w:tc>
      </w:tr>
      <w:tr w:rsidR="00A625C4" w:rsidRPr="00B8199E" w14:paraId="37687572" w14:textId="77777777" w:rsidTr="00C61714">
        <w:trPr>
          <w:trHeight w:val="758"/>
        </w:trPr>
        <w:tc>
          <w:tcPr>
            <w:tcW w:w="696" w:type="dxa"/>
          </w:tcPr>
          <w:p w14:paraId="427CC13A" w14:textId="77777777" w:rsidR="00A625C4" w:rsidRDefault="00A625C4" w:rsidP="00580E1B">
            <w:pPr>
              <w:pStyle w:val="TableParagraph"/>
              <w:spacing w:line="247" w:lineRule="exact"/>
              <w:ind w:left="138"/>
              <w:jc w:val="both"/>
            </w:pPr>
            <w:r>
              <w:t>FRB</w:t>
            </w:r>
          </w:p>
        </w:tc>
        <w:tc>
          <w:tcPr>
            <w:tcW w:w="2849" w:type="dxa"/>
          </w:tcPr>
          <w:p w14:paraId="470DB8B1" w14:textId="77777777" w:rsidR="00A625C4" w:rsidRDefault="00A625C4" w:rsidP="00580E1B">
            <w:pPr>
              <w:pStyle w:val="TableParagraph"/>
              <w:tabs>
                <w:tab w:val="left" w:pos="2641"/>
              </w:tabs>
              <w:ind w:left="107" w:right="97" w:hanging="1"/>
              <w:jc w:val="both"/>
            </w:pPr>
            <w:r>
              <w:t>Полностью</w:t>
            </w:r>
            <w:r>
              <w:rPr>
                <w:spacing w:val="1"/>
              </w:rPr>
              <w:t xml:space="preserve"> </w:t>
            </w:r>
            <w:r>
              <w:t>резервированная</w:t>
            </w:r>
            <w:r>
              <w:tab/>
            </w:r>
            <w:r>
              <w:rPr>
                <w:spacing w:val="-4"/>
              </w:rPr>
              <w:t>с</w:t>
            </w:r>
          </w:p>
          <w:p w14:paraId="74734A58" w14:textId="77777777" w:rsidR="00A625C4" w:rsidRDefault="00A625C4" w:rsidP="00580E1B">
            <w:pPr>
              <w:pStyle w:val="TableParagraph"/>
              <w:spacing w:line="238" w:lineRule="exact"/>
              <w:ind w:left="107"/>
              <w:jc w:val="both"/>
            </w:pPr>
            <w:r>
              <w:t>балансировкой</w:t>
            </w:r>
            <w:r>
              <w:rPr>
                <w:spacing w:val="-3"/>
              </w:rPr>
              <w:t xml:space="preserve"> </w:t>
            </w:r>
            <w:r>
              <w:t>нагрузки</w:t>
            </w:r>
          </w:p>
        </w:tc>
        <w:tc>
          <w:tcPr>
            <w:tcW w:w="5527" w:type="dxa"/>
          </w:tcPr>
          <w:p w14:paraId="05F80F54" w14:textId="77777777" w:rsidR="00A625C4" w:rsidRDefault="00A625C4" w:rsidP="00580E1B">
            <w:pPr>
              <w:pStyle w:val="TableParagraph"/>
              <w:tabs>
                <w:tab w:val="left" w:pos="735"/>
                <w:tab w:val="left" w:pos="2183"/>
                <w:tab w:val="left" w:pos="3592"/>
                <w:tab w:val="left" w:pos="4491"/>
              </w:tabs>
              <w:ind w:left="107" w:right="94"/>
              <w:jc w:val="both"/>
            </w:pPr>
            <w:r>
              <w:t>Все</w:t>
            </w:r>
            <w:r>
              <w:tab/>
              <w:t>компоненты</w:t>
            </w:r>
            <w:r>
              <w:tab/>
              <w:t>IT-Системы</w:t>
            </w:r>
            <w:r>
              <w:tab/>
              <w:t>имеют</w:t>
            </w:r>
            <w:r>
              <w:tab/>
            </w:r>
            <w:r>
              <w:rPr>
                <w:spacing w:val="-1"/>
              </w:rPr>
              <w:t>резервное</w:t>
            </w:r>
            <w:r>
              <w:rPr>
                <w:spacing w:val="-52"/>
              </w:rPr>
              <w:t xml:space="preserve"> </w:t>
            </w:r>
            <w:r>
              <w:t>оборудование</w:t>
            </w:r>
            <w:r>
              <w:rPr>
                <w:spacing w:val="37"/>
              </w:rPr>
              <w:t xml:space="preserve"> </w:t>
            </w:r>
            <w:r>
              <w:t>с</w:t>
            </w:r>
            <w:r>
              <w:rPr>
                <w:spacing w:val="37"/>
              </w:rPr>
              <w:t xml:space="preserve"> </w:t>
            </w:r>
            <w:r>
              <w:t>возможностью</w:t>
            </w:r>
            <w:r>
              <w:rPr>
                <w:spacing w:val="36"/>
              </w:rPr>
              <w:t xml:space="preserve"> </w:t>
            </w:r>
            <w:r>
              <w:t>балансировки</w:t>
            </w:r>
            <w:r>
              <w:rPr>
                <w:spacing w:val="38"/>
              </w:rPr>
              <w:t xml:space="preserve"> </w:t>
            </w:r>
            <w:r>
              <w:t>нагрузки</w:t>
            </w:r>
          </w:p>
          <w:p w14:paraId="1870B8A6" w14:textId="77777777" w:rsidR="00A625C4" w:rsidRDefault="00A625C4" w:rsidP="00580E1B">
            <w:pPr>
              <w:pStyle w:val="TableParagraph"/>
              <w:spacing w:line="238" w:lineRule="exact"/>
              <w:ind w:left="107"/>
              <w:jc w:val="both"/>
            </w:pPr>
            <w:r>
              <w:t>между</w:t>
            </w:r>
            <w:r>
              <w:rPr>
                <w:spacing w:val="-3"/>
              </w:rPr>
              <w:t xml:space="preserve"> </w:t>
            </w:r>
            <w:r>
              <w:t>основным и</w:t>
            </w:r>
            <w:r>
              <w:rPr>
                <w:spacing w:val="-1"/>
              </w:rPr>
              <w:t xml:space="preserve"> </w:t>
            </w:r>
            <w:r>
              <w:t>резервным</w:t>
            </w:r>
            <w:r>
              <w:rPr>
                <w:spacing w:val="-1"/>
              </w:rPr>
              <w:t xml:space="preserve"> </w:t>
            </w:r>
            <w:r>
              <w:t>оборудованием.</w:t>
            </w:r>
          </w:p>
        </w:tc>
      </w:tr>
    </w:tbl>
    <w:p w14:paraId="6E2621FF" w14:textId="49DBAE89" w:rsidR="00731BF4" w:rsidRPr="00580E1B" w:rsidRDefault="00731BF4" w:rsidP="00580E1B">
      <w:pPr>
        <w:jc w:val="both"/>
        <w:rPr>
          <w:lang w:val="ru-RU"/>
        </w:rPr>
      </w:pPr>
    </w:p>
    <w:p w14:paraId="0BC39391" w14:textId="6900D453" w:rsidR="00A625C4" w:rsidRPr="00580E1B" w:rsidRDefault="00A625C4" w:rsidP="00580E1B">
      <w:pPr>
        <w:pStyle w:val="Heading2"/>
        <w:jc w:val="both"/>
        <w:rPr>
          <w:lang w:val="ru-RU"/>
        </w:rPr>
      </w:pPr>
    </w:p>
    <w:p w14:paraId="5FDE6C43" w14:textId="0B079E0E" w:rsidR="00A625C4" w:rsidRPr="00580E1B" w:rsidRDefault="00FA641D" w:rsidP="00580E1B">
      <w:pPr>
        <w:pStyle w:val="Heading2"/>
        <w:jc w:val="both"/>
        <w:rPr>
          <w:lang w:val="ru-RU"/>
        </w:rPr>
      </w:pPr>
      <w:bookmarkStart w:id="31" w:name="_Toc92192301"/>
      <w:r w:rsidRPr="00580E1B">
        <w:rPr>
          <w:lang w:val="ru-RU"/>
        </w:rPr>
        <w:t xml:space="preserve">5.5. </w:t>
      </w:r>
      <w:r w:rsidR="003B5AC9" w:rsidRPr="00580E1B">
        <w:rPr>
          <w:lang w:val="ru-RU"/>
        </w:rPr>
        <w:t xml:space="preserve">Классификатор </w:t>
      </w:r>
      <w:r w:rsidR="003B5AC9">
        <w:t>ERP</w:t>
      </w:r>
      <w:r w:rsidR="003B5AC9" w:rsidRPr="007241EF">
        <w:rPr>
          <w:lang w:val="ru-RU"/>
        </w:rPr>
        <w:t xml:space="preserve"> </w:t>
      </w:r>
      <w:r w:rsidR="003B5AC9" w:rsidRPr="00580E1B">
        <w:rPr>
          <w:lang w:val="ru-RU"/>
        </w:rPr>
        <w:t>системы по режиму поддержки</w:t>
      </w:r>
      <w:bookmarkEnd w:id="31"/>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2031"/>
        <w:gridCol w:w="6101"/>
      </w:tblGrid>
      <w:tr w:rsidR="00681694" w14:paraId="26FB2D16" w14:textId="77777777" w:rsidTr="00C61714">
        <w:trPr>
          <w:trHeight w:val="254"/>
        </w:trPr>
        <w:tc>
          <w:tcPr>
            <w:tcW w:w="941" w:type="dxa"/>
            <w:shd w:val="clear" w:color="auto" w:fill="BFBFBF"/>
          </w:tcPr>
          <w:p w14:paraId="3F3B55AD" w14:textId="77777777" w:rsidR="00681694" w:rsidRDefault="00681694" w:rsidP="00580E1B">
            <w:pPr>
              <w:pStyle w:val="TableParagraph"/>
              <w:spacing w:line="234" w:lineRule="exact"/>
              <w:ind w:left="278"/>
              <w:jc w:val="both"/>
              <w:rPr>
                <w:b/>
              </w:rPr>
            </w:pPr>
            <w:r>
              <w:rPr>
                <w:b/>
              </w:rPr>
              <w:t>Код</w:t>
            </w:r>
          </w:p>
        </w:tc>
        <w:tc>
          <w:tcPr>
            <w:tcW w:w="2031" w:type="dxa"/>
            <w:shd w:val="clear" w:color="auto" w:fill="BFBFBF"/>
          </w:tcPr>
          <w:p w14:paraId="62529AA6" w14:textId="77777777" w:rsidR="00681694" w:rsidRDefault="00681694" w:rsidP="00580E1B">
            <w:pPr>
              <w:pStyle w:val="TableParagraph"/>
              <w:spacing w:line="234" w:lineRule="exact"/>
              <w:ind w:left="87" w:right="79"/>
              <w:jc w:val="both"/>
              <w:rPr>
                <w:b/>
              </w:rPr>
            </w:pPr>
            <w:r>
              <w:rPr>
                <w:b/>
              </w:rPr>
              <w:t>Имя</w:t>
            </w:r>
          </w:p>
        </w:tc>
        <w:tc>
          <w:tcPr>
            <w:tcW w:w="6101" w:type="dxa"/>
            <w:shd w:val="clear" w:color="auto" w:fill="BFBFBF"/>
          </w:tcPr>
          <w:p w14:paraId="1603B31D" w14:textId="77777777" w:rsidR="00681694" w:rsidRDefault="00681694" w:rsidP="00580E1B">
            <w:pPr>
              <w:pStyle w:val="TableParagraph"/>
              <w:spacing w:line="234" w:lineRule="exact"/>
              <w:ind w:left="2535" w:right="2531"/>
              <w:jc w:val="both"/>
              <w:rPr>
                <w:b/>
              </w:rPr>
            </w:pPr>
            <w:r>
              <w:rPr>
                <w:b/>
              </w:rPr>
              <w:t>Описание</w:t>
            </w:r>
          </w:p>
        </w:tc>
      </w:tr>
      <w:tr w:rsidR="00681694" w14:paraId="0F93422F" w14:textId="77777777" w:rsidTr="00C61714">
        <w:trPr>
          <w:trHeight w:val="506"/>
        </w:trPr>
        <w:tc>
          <w:tcPr>
            <w:tcW w:w="941" w:type="dxa"/>
          </w:tcPr>
          <w:p w14:paraId="636C4F99" w14:textId="77777777" w:rsidR="00681694" w:rsidRDefault="00681694" w:rsidP="00580E1B">
            <w:pPr>
              <w:pStyle w:val="TableParagraph"/>
              <w:spacing w:line="247" w:lineRule="exact"/>
              <w:ind w:left="189"/>
              <w:jc w:val="both"/>
            </w:pPr>
            <w:r>
              <w:t>S24x7</w:t>
            </w:r>
          </w:p>
        </w:tc>
        <w:tc>
          <w:tcPr>
            <w:tcW w:w="2031" w:type="dxa"/>
          </w:tcPr>
          <w:p w14:paraId="4D368729" w14:textId="77777777" w:rsidR="00681694" w:rsidRDefault="00681694" w:rsidP="00580E1B">
            <w:pPr>
              <w:pStyle w:val="TableParagraph"/>
              <w:spacing w:line="247" w:lineRule="exact"/>
              <w:ind w:left="88" w:right="78"/>
              <w:jc w:val="both"/>
            </w:pPr>
            <w:r>
              <w:t>S24x7</w:t>
            </w:r>
          </w:p>
        </w:tc>
        <w:tc>
          <w:tcPr>
            <w:tcW w:w="6101" w:type="dxa"/>
          </w:tcPr>
          <w:p w14:paraId="3FEBFCEC" w14:textId="77777777" w:rsidR="00681694" w:rsidRDefault="00681694" w:rsidP="00580E1B">
            <w:pPr>
              <w:pStyle w:val="TableParagraph"/>
              <w:spacing w:line="247" w:lineRule="exact"/>
              <w:ind w:left="105"/>
              <w:jc w:val="both"/>
            </w:pPr>
            <w:r>
              <w:t>IT-Система,</w:t>
            </w:r>
            <w:r>
              <w:rPr>
                <w:spacing w:val="12"/>
              </w:rPr>
              <w:t xml:space="preserve"> </w:t>
            </w:r>
            <w:r>
              <w:t>сопровождаемая</w:t>
            </w:r>
            <w:r>
              <w:rPr>
                <w:spacing w:val="12"/>
              </w:rPr>
              <w:t xml:space="preserve"> </w:t>
            </w:r>
            <w:r>
              <w:t>IT</w:t>
            </w:r>
            <w:r>
              <w:rPr>
                <w:spacing w:val="16"/>
              </w:rPr>
              <w:t xml:space="preserve"> </w:t>
            </w:r>
            <w:r>
              <w:t>в</w:t>
            </w:r>
            <w:r>
              <w:rPr>
                <w:spacing w:val="12"/>
              </w:rPr>
              <w:t xml:space="preserve"> </w:t>
            </w:r>
            <w:r>
              <w:t>режиме</w:t>
            </w:r>
            <w:r>
              <w:rPr>
                <w:spacing w:val="10"/>
              </w:rPr>
              <w:t xml:space="preserve"> </w:t>
            </w:r>
            <w:r>
              <w:t>24</w:t>
            </w:r>
            <w:r>
              <w:rPr>
                <w:spacing w:val="14"/>
              </w:rPr>
              <w:t xml:space="preserve"> </w:t>
            </w:r>
            <w:r>
              <w:t>часа</w:t>
            </w:r>
            <w:r>
              <w:rPr>
                <w:spacing w:val="11"/>
              </w:rPr>
              <w:t xml:space="preserve"> </w:t>
            </w:r>
            <w:r>
              <w:t>в</w:t>
            </w:r>
            <w:r>
              <w:rPr>
                <w:spacing w:val="12"/>
              </w:rPr>
              <w:t xml:space="preserve"> </w:t>
            </w:r>
            <w:r>
              <w:t>сутки</w:t>
            </w:r>
            <w:r>
              <w:rPr>
                <w:spacing w:val="14"/>
              </w:rPr>
              <w:t xml:space="preserve"> </w:t>
            </w:r>
            <w:r>
              <w:t>и</w:t>
            </w:r>
            <w:r>
              <w:rPr>
                <w:spacing w:val="14"/>
              </w:rPr>
              <w:t xml:space="preserve"> </w:t>
            </w:r>
            <w:r>
              <w:t>7</w:t>
            </w:r>
          </w:p>
          <w:p w14:paraId="5B52B915" w14:textId="77777777" w:rsidR="00681694" w:rsidRDefault="00681694" w:rsidP="00580E1B">
            <w:pPr>
              <w:pStyle w:val="TableParagraph"/>
              <w:spacing w:before="1" w:line="238" w:lineRule="exact"/>
              <w:ind w:left="104"/>
              <w:jc w:val="both"/>
            </w:pPr>
            <w:r>
              <w:t>дней</w:t>
            </w:r>
            <w:r>
              <w:rPr>
                <w:spacing w:val="-2"/>
              </w:rPr>
              <w:t xml:space="preserve"> </w:t>
            </w:r>
            <w:r>
              <w:t>в неделю.</w:t>
            </w:r>
          </w:p>
        </w:tc>
      </w:tr>
    </w:tbl>
    <w:p w14:paraId="483047B4" w14:textId="4B938B66" w:rsidR="003B5AC9" w:rsidRDefault="003B5AC9" w:rsidP="00580E1B">
      <w:pPr>
        <w:jc w:val="both"/>
      </w:pPr>
    </w:p>
    <w:p w14:paraId="76579EE5" w14:textId="1A77A50A" w:rsidR="00681694" w:rsidRDefault="00681694" w:rsidP="00580E1B">
      <w:pPr>
        <w:jc w:val="both"/>
      </w:pPr>
    </w:p>
    <w:p w14:paraId="1A290DBB" w14:textId="23A64E87" w:rsidR="00EF77B2" w:rsidRPr="007241EF" w:rsidRDefault="00FA641D" w:rsidP="00580E1B">
      <w:pPr>
        <w:pStyle w:val="Heading2"/>
        <w:jc w:val="both"/>
        <w:rPr>
          <w:lang w:val="ru-RU"/>
        </w:rPr>
      </w:pPr>
      <w:bookmarkStart w:id="32" w:name="_TOC_250025"/>
      <w:bookmarkStart w:id="33" w:name="_Toc92192302"/>
      <w:r w:rsidRPr="00580E1B">
        <w:rPr>
          <w:lang w:val="ru-RU"/>
        </w:rPr>
        <w:t xml:space="preserve">5.6. </w:t>
      </w:r>
      <w:r w:rsidR="00EF77B2" w:rsidRPr="007241EF">
        <w:rPr>
          <w:lang w:val="ru-RU"/>
        </w:rPr>
        <w:t>Классификатор</w:t>
      </w:r>
      <w:r w:rsidR="00EF77B2" w:rsidRPr="007241EF">
        <w:rPr>
          <w:spacing w:val="-1"/>
          <w:lang w:val="ru-RU"/>
        </w:rPr>
        <w:t xml:space="preserve"> </w:t>
      </w:r>
      <w:r w:rsidR="00EF77B2">
        <w:t>ERP</w:t>
      </w:r>
      <w:r w:rsidR="00EF77B2" w:rsidRPr="007241EF">
        <w:rPr>
          <w:lang w:val="ru-RU"/>
        </w:rPr>
        <w:t xml:space="preserve"> </w:t>
      </w:r>
      <w:r w:rsidR="00EF77B2" w:rsidRPr="00580E1B">
        <w:rPr>
          <w:lang w:val="ru-RU"/>
        </w:rPr>
        <w:t xml:space="preserve">системы </w:t>
      </w:r>
      <w:r w:rsidR="00EF77B2" w:rsidRPr="007241EF">
        <w:rPr>
          <w:lang w:val="ru-RU"/>
        </w:rPr>
        <w:t>по</w:t>
      </w:r>
      <w:r w:rsidR="00EF77B2" w:rsidRPr="007241EF">
        <w:rPr>
          <w:spacing w:val="2"/>
          <w:lang w:val="ru-RU"/>
        </w:rPr>
        <w:t xml:space="preserve"> </w:t>
      </w:r>
      <w:r w:rsidR="00EF77B2" w:rsidRPr="007241EF">
        <w:rPr>
          <w:lang w:val="ru-RU"/>
        </w:rPr>
        <w:t>способу</w:t>
      </w:r>
      <w:r w:rsidR="00EF77B2" w:rsidRPr="007241EF">
        <w:rPr>
          <w:spacing w:val="-1"/>
          <w:lang w:val="ru-RU"/>
        </w:rPr>
        <w:t xml:space="preserve"> </w:t>
      </w:r>
      <w:r w:rsidR="00EF77B2" w:rsidRPr="007241EF">
        <w:rPr>
          <w:lang w:val="ru-RU"/>
        </w:rPr>
        <w:t>обработки</w:t>
      </w:r>
      <w:r w:rsidR="00EF77B2" w:rsidRPr="007241EF">
        <w:rPr>
          <w:spacing w:val="2"/>
          <w:lang w:val="ru-RU"/>
        </w:rPr>
        <w:t xml:space="preserve"> </w:t>
      </w:r>
      <w:bookmarkEnd w:id="32"/>
      <w:r w:rsidR="00EF77B2" w:rsidRPr="007241EF">
        <w:rPr>
          <w:lang w:val="ru-RU"/>
        </w:rPr>
        <w:t>отказов</w:t>
      </w:r>
      <w:bookmarkEnd w:id="33"/>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203"/>
        <w:gridCol w:w="6158"/>
      </w:tblGrid>
      <w:tr w:rsidR="00EF77B2" w14:paraId="025771A8" w14:textId="77777777" w:rsidTr="00C61714">
        <w:trPr>
          <w:trHeight w:val="253"/>
        </w:trPr>
        <w:tc>
          <w:tcPr>
            <w:tcW w:w="773" w:type="dxa"/>
            <w:shd w:val="clear" w:color="auto" w:fill="BFBFBF"/>
          </w:tcPr>
          <w:p w14:paraId="53021326" w14:textId="77777777" w:rsidR="00EF77B2" w:rsidRDefault="00EF77B2" w:rsidP="00580E1B">
            <w:pPr>
              <w:pStyle w:val="TableParagraph"/>
              <w:spacing w:before="1" w:line="233" w:lineRule="exact"/>
              <w:ind w:left="194"/>
              <w:jc w:val="both"/>
              <w:rPr>
                <w:b/>
              </w:rPr>
            </w:pPr>
            <w:r>
              <w:rPr>
                <w:b/>
              </w:rPr>
              <w:t>Код</w:t>
            </w:r>
          </w:p>
        </w:tc>
        <w:tc>
          <w:tcPr>
            <w:tcW w:w="2203" w:type="dxa"/>
            <w:shd w:val="clear" w:color="auto" w:fill="BFBFBF"/>
          </w:tcPr>
          <w:p w14:paraId="11A585AE" w14:textId="77777777" w:rsidR="00EF77B2" w:rsidRDefault="00EF77B2" w:rsidP="00580E1B">
            <w:pPr>
              <w:pStyle w:val="TableParagraph"/>
              <w:spacing w:before="1" w:line="233" w:lineRule="exact"/>
              <w:ind w:left="863" w:right="849"/>
              <w:jc w:val="both"/>
              <w:rPr>
                <w:b/>
              </w:rPr>
            </w:pPr>
            <w:r>
              <w:rPr>
                <w:b/>
              </w:rPr>
              <w:t>Имя</w:t>
            </w:r>
          </w:p>
        </w:tc>
        <w:tc>
          <w:tcPr>
            <w:tcW w:w="6158" w:type="dxa"/>
            <w:shd w:val="clear" w:color="auto" w:fill="BFBFBF"/>
          </w:tcPr>
          <w:p w14:paraId="160614C4" w14:textId="77777777" w:rsidR="00EF77B2" w:rsidRDefault="00EF77B2" w:rsidP="00580E1B">
            <w:pPr>
              <w:pStyle w:val="TableParagraph"/>
              <w:spacing w:before="1" w:line="233" w:lineRule="exact"/>
              <w:ind w:left="2565" w:right="2559"/>
              <w:jc w:val="both"/>
              <w:rPr>
                <w:b/>
              </w:rPr>
            </w:pPr>
            <w:r>
              <w:rPr>
                <w:b/>
              </w:rPr>
              <w:t>Описание</w:t>
            </w:r>
          </w:p>
        </w:tc>
      </w:tr>
      <w:tr w:rsidR="00EF77B2" w:rsidRPr="00B8199E" w14:paraId="16E0452B" w14:textId="77777777" w:rsidTr="00C61714">
        <w:trPr>
          <w:trHeight w:val="506"/>
        </w:trPr>
        <w:tc>
          <w:tcPr>
            <w:tcW w:w="773" w:type="dxa"/>
          </w:tcPr>
          <w:p w14:paraId="6FAFF453" w14:textId="1012AA39" w:rsidR="00EF77B2" w:rsidRDefault="00EF77B2" w:rsidP="00580E1B">
            <w:pPr>
              <w:pStyle w:val="TableParagraph"/>
              <w:spacing w:line="247" w:lineRule="exact"/>
              <w:ind w:left="107"/>
              <w:jc w:val="both"/>
            </w:pPr>
            <w:r>
              <w:t>MAR</w:t>
            </w:r>
          </w:p>
        </w:tc>
        <w:tc>
          <w:tcPr>
            <w:tcW w:w="2203" w:type="dxa"/>
          </w:tcPr>
          <w:p w14:paraId="57A70009" w14:textId="77777777" w:rsidR="00EF77B2" w:rsidRDefault="00EF77B2" w:rsidP="00580E1B">
            <w:pPr>
              <w:pStyle w:val="TableParagraph"/>
              <w:spacing w:line="247" w:lineRule="exact"/>
              <w:ind w:left="107"/>
              <w:jc w:val="both"/>
            </w:pPr>
            <w:r>
              <w:t>Полуавтоматическое</w:t>
            </w:r>
          </w:p>
          <w:p w14:paraId="5A54BCFF" w14:textId="3CB93881" w:rsidR="00EF77B2" w:rsidRDefault="00EF77B2" w:rsidP="00580E1B">
            <w:pPr>
              <w:pStyle w:val="TableParagraph"/>
              <w:spacing w:before="1" w:line="238" w:lineRule="exact"/>
              <w:ind w:left="107"/>
              <w:jc w:val="both"/>
            </w:pPr>
            <w:r>
              <w:t>восстановление</w:t>
            </w:r>
          </w:p>
        </w:tc>
        <w:tc>
          <w:tcPr>
            <w:tcW w:w="6158" w:type="dxa"/>
          </w:tcPr>
          <w:p w14:paraId="6FAB21FC" w14:textId="77777777" w:rsidR="00EF77B2" w:rsidRDefault="00EF77B2" w:rsidP="00580E1B">
            <w:pPr>
              <w:pStyle w:val="TableParagraph"/>
              <w:spacing w:line="247" w:lineRule="exact"/>
              <w:ind w:left="107"/>
              <w:jc w:val="both"/>
            </w:pPr>
            <w:r>
              <w:t>Восстановление</w:t>
            </w:r>
            <w:r>
              <w:rPr>
                <w:spacing w:val="1"/>
              </w:rPr>
              <w:t xml:space="preserve"> </w:t>
            </w:r>
            <w:r>
              <w:t>IT-Системы</w:t>
            </w:r>
            <w:r>
              <w:rPr>
                <w:spacing w:val="4"/>
              </w:rPr>
              <w:t xml:space="preserve"> </w:t>
            </w:r>
            <w:r>
              <w:t>требует</w:t>
            </w:r>
            <w:r>
              <w:rPr>
                <w:spacing w:val="5"/>
              </w:rPr>
              <w:t xml:space="preserve"> </w:t>
            </w:r>
            <w:r>
              <w:t>вмешательства</w:t>
            </w:r>
            <w:r>
              <w:rPr>
                <w:spacing w:val="5"/>
              </w:rPr>
              <w:t xml:space="preserve"> </w:t>
            </w:r>
            <w:r>
              <w:t>дежурной</w:t>
            </w:r>
          </w:p>
          <w:p w14:paraId="52620ED8" w14:textId="1343A9C0" w:rsidR="00EF77B2" w:rsidRDefault="00EF77B2" w:rsidP="00580E1B">
            <w:pPr>
              <w:pStyle w:val="TableParagraph"/>
              <w:spacing w:before="1" w:line="238" w:lineRule="exact"/>
              <w:ind w:left="107"/>
              <w:jc w:val="both"/>
            </w:pPr>
            <w:r>
              <w:t>смены</w:t>
            </w:r>
            <w:r>
              <w:rPr>
                <w:spacing w:val="-2"/>
              </w:rPr>
              <w:t xml:space="preserve"> </w:t>
            </w:r>
            <w:r>
              <w:t>инженеров</w:t>
            </w:r>
            <w:r>
              <w:rPr>
                <w:spacing w:val="-4"/>
              </w:rPr>
              <w:t xml:space="preserve"> </w:t>
            </w:r>
            <w:r>
              <w:t>и</w:t>
            </w:r>
            <w:r>
              <w:rPr>
                <w:spacing w:val="-1"/>
              </w:rPr>
              <w:t xml:space="preserve"> </w:t>
            </w:r>
            <w:r>
              <w:t>наличие</w:t>
            </w:r>
            <w:r>
              <w:rPr>
                <w:spacing w:val="-1"/>
              </w:rPr>
              <w:t xml:space="preserve"> </w:t>
            </w:r>
            <w:r>
              <w:t>инструкций</w:t>
            </w:r>
            <w:r>
              <w:rPr>
                <w:spacing w:val="-3"/>
              </w:rPr>
              <w:t xml:space="preserve"> </w:t>
            </w:r>
            <w:r>
              <w:t>по</w:t>
            </w:r>
            <w:r>
              <w:rPr>
                <w:spacing w:val="-1"/>
              </w:rPr>
              <w:t xml:space="preserve"> </w:t>
            </w:r>
            <w:r>
              <w:t>восстановлению.</w:t>
            </w:r>
          </w:p>
        </w:tc>
      </w:tr>
    </w:tbl>
    <w:p w14:paraId="7B032F32" w14:textId="72FE4749" w:rsidR="00681694" w:rsidRPr="00580E1B" w:rsidRDefault="00681694" w:rsidP="00580E1B">
      <w:pPr>
        <w:pStyle w:val="Heading2"/>
        <w:jc w:val="both"/>
        <w:rPr>
          <w:lang w:val="ru-RU"/>
        </w:rPr>
      </w:pPr>
    </w:p>
    <w:p w14:paraId="5306CC60" w14:textId="0A492621" w:rsidR="0052570A" w:rsidRPr="007241EF" w:rsidRDefault="00FA641D" w:rsidP="00580E1B">
      <w:pPr>
        <w:pStyle w:val="Heading2"/>
        <w:jc w:val="both"/>
        <w:rPr>
          <w:lang w:val="ru-RU"/>
        </w:rPr>
      </w:pPr>
      <w:bookmarkStart w:id="34" w:name="_TOC_250024"/>
      <w:bookmarkStart w:id="35" w:name="_Toc92192303"/>
      <w:r w:rsidRPr="00580E1B">
        <w:rPr>
          <w:lang w:val="ru-RU"/>
        </w:rPr>
        <w:t xml:space="preserve">5.7. </w:t>
      </w:r>
      <w:r w:rsidR="0052570A" w:rsidRPr="007241EF">
        <w:rPr>
          <w:lang w:val="ru-RU"/>
        </w:rPr>
        <w:t xml:space="preserve">Классификатор </w:t>
      </w:r>
      <w:r w:rsidR="0052570A" w:rsidRPr="0052570A">
        <w:t>ERP</w:t>
      </w:r>
      <w:r w:rsidR="0052570A" w:rsidRPr="007241EF">
        <w:rPr>
          <w:lang w:val="ru-RU"/>
        </w:rPr>
        <w:t xml:space="preserve"> </w:t>
      </w:r>
      <w:r w:rsidR="0052570A" w:rsidRPr="00580E1B">
        <w:rPr>
          <w:lang w:val="ru-RU"/>
        </w:rPr>
        <w:t xml:space="preserve">системы </w:t>
      </w:r>
      <w:r w:rsidR="0052570A" w:rsidRPr="007241EF">
        <w:rPr>
          <w:lang w:val="ru-RU"/>
        </w:rPr>
        <w:t>по этапам (статусам) жизненного цикла</w:t>
      </w:r>
      <w:r w:rsidR="0052570A" w:rsidRPr="00580E1B">
        <w:rPr>
          <w:lang w:val="ru-RU"/>
        </w:rPr>
        <w:t xml:space="preserve"> </w:t>
      </w:r>
      <w:r w:rsidR="0052570A" w:rsidRPr="007241EF">
        <w:rPr>
          <w:spacing w:val="-57"/>
          <w:lang w:val="ru-RU"/>
        </w:rPr>
        <w:t xml:space="preserve"> </w:t>
      </w:r>
      <w:bookmarkEnd w:id="34"/>
      <w:r w:rsidR="0052570A" w:rsidRPr="007241EF">
        <w:rPr>
          <w:lang w:val="ru-RU"/>
        </w:rPr>
        <w:t>платформы и архитектуры</w:t>
      </w:r>
      <w:bookmarkEnd w:id="35"/>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124"/>
        <w:gridCol w:w="6096"/>
      </w:tblGrid>
      <w:tr w:rsidR="0052570A" w14:paraId="30BC4E6F" w14:textId="77777777" w:rsidTr="00C61714">
        <w:trPr>
          <w:trHeight w:val="253"/>
        </w:trPr>
        <w:tc>
          <w:tcPr>
            <w:tcW w:w="852" w:type="dxa"/>
            <w:shd w:val="clear" w:color="auto" w:fill="BFBFBF"/>
          </w:tcPr>
          <w:p w14:paraId="7FC41314" w14:textId="77777777" w:rsidR="0052570A" w:rsidRDefault="0052570A" w:rsidP="00580E1B">
            <w:pPr>
              <w:pStyle w:val="TableParagraph"/>
              <w:spacing w:line="234" w:lineRule="exact"/>
              <w:ind w:left="234"/>
              <w:jc w:val="both"/>
              <w:rPr>
                <w:b/>
              </w:rPr>
            </w:pPr>
            <w:r>
              <w:rPr>
                <w:b/>
              </w:rPr>
              <w:t>Код</w:t>
            </w:r>
          </w:p>
        </w:tc>
        <w:tc>
          <w:tcPr>
            <w:tcW w:w="2124" w:type="dxa"/>
            <w:shd w:val="clear" w:color="auto" w:fill="BFBFBF"/>
          </w:tcPr>
          <w:p w14:paraId="201CD0D1" w14:textId="77777777" w:rsidR="0052570A" w:rsidRDefault="0052570A" w:rsidP="00580E1B">
            <w:pPr>
              <w:pStyle w:val="TableParagraph"/>
              <w:spacing w:line="234" w:lineRule="exact"/>
              <w:ind w:left="823" w:right="811"/>
              <w:jc w:val="both"/>
              <w:rPr>
                <w:b/>
              </w:rPr>
            </w:pPr>
            <w:r>
              <w:rPr>
                <w:b/>
              </w:rPr>
              <w:t>Имя</w:t>
            </w:r>
          </w:p>
        </w:tc>
        <w:tc>
          <w:tcPr>
            <w:tcW w:w="6096" w:type="dxa"/>
            <w:shd w:val="clear" w:color="auto" w:fill="BFBFBF"/>
          </w:tcPr>
          <w:p w14:paraId="0C83A0CB" w14:textId="77777777" w:rsidR="0052570A" w:rsidRDefault="0052570A" w:rsidP="00580E1B">
            <w:pPr>
              <w:pStyle w:val="TableParagraph"/>
              <w:spacing w:line="234" w:lineRule="exact"/>
              <w:ind w:left="2536" w:right="2525"/>
              <w:jc w:val="both"/>
              <w:rPr>
                <w:b/>
              </w:rPr>
            </w:pPr>
            <w:r>
              <w:rPr>
                <w:b/>
              </w:rPr>
              <w:t>Описание</w:t>
            </w:r>
          </w:p>
        </w:tc>
      </w:tr>
      <w:tr w:rsidR="0052570A" w:rsidRPr="00B8199E" w14:paraId="14E566C9" w14:textId="77777777" w:rsidTr="00C61714">
        <w:trPr>
          <w:trHeight w:val="758"/>
        </w:trPr>
        <w:tc>
          <w:tcPr>
            <w:tcW w:w="852" w:type="dxa"/>
          </w:tcPr>
          <w:p w14:paraId="4319C520" w14:textId="0C11088B" w:rsidR="0052570A" w:rsidRDefault="0052570A" w:rsidP="00580E1B">
            <w:pPr>
              <w:pStyle w:val="TableParagraph"/>
              <w:spacing w:line="247" w:lineRule="exact"/>
              <w:ind w:left="198"/>
              <w:jc w:val="both"/>
            </w:pPr>
            <w:r>
              <w:t>PER</w:t>
            </w:r>
          </w:p>
        </w:tc>
        <w:tc>
          <w:tcPr>
            <w:tcW w:w="2124" w:type="dxa"/>
          </w:tcPr>
          <w:p w14:paraId="4EAC3D6F" w14:textId="75E5074A" w:rsidR="0052570A" w:rsidRDefault="0052570A" w:rsidP="00580E1B">
            <w:pPr>
              <w:pStyle w:val="TableParagraph"/>
              <w:ind w:left="107" w:right="351" w:hanging="1"/>
              <w:jc w:val="both"/>
            </w:pPr>
            <w:r>
              <w:t>Перспективная</w:t>
            </w:r>
          </w:p>
        </w:tc>
        <w:tc>
          <w:tcPr>
            <w:tcW w:w="6096" w:type="dxa"/>
          </w:tcPr>
          <w:p w14:paraId="634F7928" w14:textId="77777777" w:rsidR="0052570A" w:rsidRDefault="0052570A" w:rsidP="00580E1B">
            <w:pPr>
              <w:pStyle w:val="TableParagraph"/>
              <w:spacing w:line="247" w:lineRule="exact"/>
              <w:ind w:left="107" w:firstLine="1"/>
              <w:jc w:val="both"/>
            </w:pPr>
            <w:r>
              <w:t>IT-Система,</w:t>
            </w:r>
            <w:r>
              <w:rPr>
                <w:spacing w:val="11"/>
              </w:rPr>
              <w:t xml:space="preserve"> </w:t>
            </w:r>
            <w:r>
              <w:t>архитектура</w:t>
            </w:r>
            <w:r>
              <w:rPr>
                <w:spacing w:val="11"/>
              </w:rPr>
              <w:t xml:space="preserve"> </w:t>
            </w:r>
            <w:r>
              <w:t>и</w:t>
            </w:r>
            <w:r>
              <w:rPr>
                <w:spacing w:val="13"/>
              </w:rPr>
              <w:t xml:space="preserve"> </w:t>
            </w:r>
            <w:r>
              <w:t>платформа</w:t>
            </w:r>
            <w:r>
              <w:rPr>
                <w:spacing w:val="11"/>
              </w:rPr>
              <w:t xml:space="preserve"> </w:t>
            </w:r>
            <w:r>
              <w:t>которой</w:t>
            </w:r>
            <w:r>
              <w:rPr>
                <w:spacing w:val="11"/>
              </w:rPr>
              <w:t xml:space="preserve"> </w:t>
            </w:r>
            <w:r>
              <w:t>удовлетворяет</w:t>
            </w:r>
          </w:p>
          <w:p w14:paraId="449EA324" w14:textId="7AE7EC8A" w:rsidR="0052570A" w:rsidRDefault="0052570A" w:rsidP="00580E1B">
            <w:pPr>
              <w:pStyle w:val="TableParagraph"/>
              <w:spacing w:line="238" w:lineRule="exact"/>
              <w:ind w:left="107"/>
              <w:jc w:val="both"/>
            </w:pPr>
            <w:r>
              <w:t>текущим</w:t>
            </w:r>
            <w:r>
              <w:rPr>
                <w:spacing w:val="16"/>
              </w:rPr>
              <w:t xml:space="preserve"> </w:t>
            </w:r>
            <w:r>
              <w:t>IT</w:t>
            </w:r>
            <w:r>
              <w:rPr>
                <w:spacing w:val="18"/>
              </w:rPr>
              <w:t xml:space="preserve"> </w:t>
            </w:r>
            <w:r>
              <w:t>Стандартам</w:t>
            </w:r>
            <w:r>
              <w:rPr>
                <w:spacing w:val="14"/>
              </w:rPr>
              <w:t xml:space="preserve"> </w:t>
            </w:r>
            <w:r>
              <w:t>компании</w:t>
            </w:r>
            <w:r>
              <w:rPr>
                <w:spacing w:val="-1"/>
              </w:rPr>
              <w:t xml:space="preserve"> </w:t>
            </w:r>
            <w:r>
              <w:t>и</w:t>
            </w:r>
            <w:r>
              <w:rPr>
                <w:spacing w:val="12"/>
              </w:rPr>
              <w:t xml:space="preserve"> </w:t>
            </w:r>
            <w:r>
              <w:t>учитывает</w:t>
            </w:r>
            <w:r>
              <w:rPr>
                <w:spacing w:val="12"/>
              </w:rPr>
              <w:t xml:space="preserve"> </w:t>
            </w:r>
            <w:r>
              <w:t>тенденции</w:t>
            </w:r>
            <w:r>
              <w:rPr>
                <w:spacing w:val="-52"/>
              </w:rPr>
              <w:t xml:space="preserve"> </w:t>
            </w:r>
            <w:r>
              <w:t>развития</w:t>
            </w:r>
            <w:r>
              <w:rPr>
                <w:spacing w:val="-1"/>
              </w:rPr>
              <w:t xml:space="preserve"> </w:t>
            </w:r>
            <w:r>
              <w:t>ИТ-индустрии</w:t>
            </w:r>
            <w:r>
              <w:rPr>
                <w:spacing w:val="-2"/>
              </w:rPr>
              <w:t xml:space="preserve"> </w:t>
            </w:r>
            <w:r>
              <w:t>на долгосрочную</w:t>
            </w:r>
            <w:r>
              <w:rPr>
                <w:spacing w:val="-1"/>
              </w:rPr>
              <w:t xml:space="preserve"> </w:t>
            </w:r>
            <w:r>
              <w:t>перспективу.</w:t>
            </w:r>
          </w:p>
        </w:tc>
      </w:tr>
    </w:tbl>
    <w:p w14:paraId="4C23A731" w14:textId="43410187" w:rsidR="00EF77B2" w:rsidRPr="00580E1B" w:rsidRDefault="00EF77B2" w:rsidP="00580E1B">
      <w:pPr>
        <w:jc w:val="both"/>
        <w:rPr>
          <w:lang w:val="ru-RU"/>
        </w:rPr>
      </w:pPr>
    </w:p>
    <w:p w14:paraId="2FE4636C" w14:textId="67C6F5BB" w:rsidR="0052570A" w:rsidRPr="00580E1B" w:rsidRDefault="0052570A" w:rsidP="00580E1B">
      <w:pPr>
        <w:jc w:val="both"/>
        <w:rPr>
          <w:lang w:val="ru-RU"/>
        </w:rPr>
      </w:pPr>
    </w:p>
    <w:p w14:paraId="25BA1E00" w14:textId="77777777" w:rsidR="0052570A" w:rsidRPr="007241EF" w:rsidRDefault="0052570A" w:rsidP="00580E1B">
      <w:pPr>
        <w:jc w:val="both"/>
        <w:rPr>
          <w:rFonts w:asciiTheme="majorHAnsi" w:eastAsiaTheme="majorEastAsia" w:hAnsiTheme="majorHAnsi" w:cstheme="majorBidi"/>
          <w:color w:val="2F5496" w:themeColor="accent1" w:themeShade="BF"/>
          <w:sz w:val="26"/>
          <w:szCs w:val="26"/>
          <w:lang w:val="ru-RU"/>
        </w:rPr>
      </w:pPr>
      <w:bookmarkStart w:id="36" w:name="_TOC_250023"/>
      <w:r w:rsidRPr="007241EF">
        <w:rPr>
          <w:lang w:val="ru-RU"/>
        </w:rPr>
        <w:br w:type="page"/>
      </w:r>
    </w:p>
    <w:p w14:paraId="01A4D7FE" w14:textId="41F29124" w:rsidR="0052570A" w:rsidRPr="007241EF" w:rsidRDefault="00FA641D" w:rsidP="00580E1B">
      <w:pPr>
        <w:pStyle w:val="Heading2"/>
        <w:jc w:val="both"/>
        <w:rPr>
          <w:lang w:val="ru-RU"/>
        </w:rPr>
      </w:pPr>
      <w:bookmarkStart w:id="37" w:name="_Toc92192304"/>
      <w:r w:rsidRPr="00580E1B">
        <w:rPr>
          <w:lang w:val="ru-RU"/>
        </w:rPr>
        <w:lastRenderedPageBreak/>
        <w:t xml:space="preserve">5.8. </w:t>
      </w:r>
      <w:r w:rsidR="0052570A" w:rsidRPr="007241EF">
        <w:rPr>
          <w:lang w:val="ru-RU"/>
        </w:rPr>
        <w:t xml:space="preserve">Классификатор </w:t>
      </w:r>
      <w:r w:rsidR="0052570A">
        <w:t>ERP</w:t>
      </w:r>
      <w:r w:rsidR="0052570A" w:rsidRPr="007241EF">
        <w:rPr>
          <w:lang w:val="ru-RU"/>
        </w:rPr>
        <w:t xml:space="preserve"> </w:t>
      </w:r>
      <w:r w:rsidR="0052570A" w:rsidRPr="00580E1B">
        <w:rPr>
          <w:lang w:val="ru-RU"/>
        </w:rPr>
        <w:t xml:space="preserve">системы </w:t>
      </w:r>
      <w:r w:rsidR="0052570A" w:rsidRPr="007241EF">
        <w:rPr>
          <w:lang w:val="ru-RU"/>
        </w:rPr>
        <w:t>по производителям оборудования и</w:t>
      </w:r>
      <w:r w:rsidR="0052570A" w:rsidRPr="007241EF">
        <w:rPr>
          <w:spacing w:val="-57"/>
          <w:lang w:val="ru-RU"/>
        </w:rPr>
        <w:t xml:space="preserve"> </w:t>
      </w:r>
      <w:r w:rsidR="0052570A" w:rsidRPr="00580E1B">
        <w:rPr>
          <w:spacing w:val="-57"/>
          <w:lang w:val="ru-RU"/>
        </w:rPr>
        <w:t xml:space="preserve">  </w:t>
      </w:r>
      <w:r w:rsidR="0052570A" w:rsidRPr="007241EF">
        <w:rPr>
          <w:lang w:val="ru-RU"/>
        </w:rPr>
        <w:t>системного</w:t>
      </w:r>
      <w:r w:rsidR="0052570A" w:rsidRPr="007241EF">
        <w:rPr>
          <w:spacing w:val="-3"/>
          <w:lang w:val="ru-RU"/>
        </w:rPr>
        <w:t xml:space="preserve"> </w:t>
      </w:r>
      <w:bookmarkEnd w:id="36"/>
      <w:r w:rsidR="0052570A" w:rsidRPr="007241EF">
        <w:rPr>
          <w:lang w:val="ru-RU"/>
        </w:rPr>
        <w:t>ПО</w:t>
      </w:r>
      <w:bookmarkEnd w:id="37"/>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2520"/>
        <w:gridCol w:w="5669"/>
      </w:tblGrid>
      <w:tr w:rsidR="0052570A" w14:paraId="0B9FAC64" w14:textId="77777777" w:rsidTr="00C61714">
        <w:trPr>
          <w:trHeight w:val="254"/>
        </w:trPr>
        <w:tc>
          <w:tcPr>
            <w:tcW w:w="883" w:type="dxa"/>
            <w:shd w:val="clear" w:color="auto" w:fill="BFBFBF"/>
          </w:tcPr>
          <w:p w14:paraId="3AF647E4" w14:textId="77777777" w:rsidR="0052570A" w:rsidRDefault="0052570A" w:rsidP="00580E1B">
            <w:pPr>
              <w:pStyle w:val="TableParagraph"/>
              <w:spacing w:line="234" w:lineRule="exact"/>
              <w:ind w:left="249"/>
              <w:jc w:val="both"/>
              <w:rPr>
                <w:b/>
              </w:rPr>
            </w:pPr>
            <w:r>
              <w:rPr>
                <w:b/>
              </w:rPr>
              <w:t>Код</w:t>
            </w:r>
          </w:p>
        </w:tc>
        <w:tc>
          <w:tcPr>
            <w:tcW w:w="2520" w:type="dxa"/>
            <w:shd w:val="clear" w:color="auto" w:fill="BFBFBF"/>
          </w:tcPr>
          <w:p w14:paraId="1530B80F" w14:textId="77777777" w:rsidR="0052570A" w:rsidRDefault="0052570A" w:rsidP="00580E1B">
            <w:pPr>
              <w:pStyle w:val="TableParagraph"/>
              <w:spacing w:line="234" w:lineRule="exact"/>
              <w:ind w:left="1020" w:right="1010"/>
              <w:jc w:val="both"/>
              <w:rPr>
                <w:b/>
              </w:rPr>
            </w:pPr>
            <w:r>
              <w:rPr>
                <w:b/>
              </w:rPr>
              <w:t>Имя</w:t>
            </w:r>
          </w:p>
        </w:tc>
        <w:tc>
          <w:tcPr>
            <w:tcW w:w="5669" w:type="dxa"/>
            <w:shd w:val="clear" w:color="auto" w:fill="BFBFBF"/>
          </w:tcPr>
          <w:p w14:paraId="0911D186" w14:textId="77777777" w:rsidR="0052570A" w:rsidRDefault="0052570A" w:rsidP="00580E1B">
            <w:pPr>
              <w:pStyle w:val="TableParagraph"/>
              <w:spacing w:line="234" w:lineRule="exact"/>
              <w:ind w:left="2323" w:right="2312"/>
              <w:jc w:val="both"/>
              <w:rPr>
                <w:b/>
              </w:rPr>
            </w:pPr>
            <w:r>
              <w:rPr>
                <w:b/>
              </w:rPr>
              <w:t>Описание</w:t>
            </w:r>
          </w:p>
        </w:tc>
      </w:tr>
      <w:tr w:rsidR="0052570A" w:rsidRPr="00B8199E" w14:paraId="30BFE378" w14:textId="77777777" w:rsidTr="00C61714">
        <w:trPr>
          <w:trHeight w:val="760"/>
        </w:trPr>
        <w:tc>
          <w:tcPr>
            <w:tcW w:w="883" w:type="dxa"/>
          </w:tcPr>
          <w:p w14:paraId="013C1004" w14:textId="77777777" w:rsidR="0052570A" w:rsidRDefault="0052570A" w:rsidP="00580E1B">
            <w:pPr>
              <w:pStyle w:val="TableParagraph"/>
              <w:spacing w:line="247" w:lineRule="exact"/>
              <w:ind w:left="107"/>
              <w:jc w:val="both"/>
            </w:pPr>
            <w:r>
              <w:t>FC</w:t>
            </w:r>
          </w:p>
        </w:tc>
        <w:tc>
          <w:tcPr>
            <w:tcW w:w="2520" w:type="dxa"/>
          </w:tcPr>
          <w:p w14:paraId="783F1B21" w14:textId="77777777" w:rsidR="0052570A" w:rsidRDefault="0052570A" w:rsidP="00580E1B">
            <w:pPr>
              <w:pStyle w:val="TableParagraph"/>
              <w:spacing w:line="247" w:lineRule="exact"/>
              <w:ind w:left="107"/>
              <w:jc w:val="both"/>
            </w:pPr>
            <w:r>
              <w:t>Сертифицированная</w:t>
            </w:r>
            <w:r>
              <w:rPr>
                <w:spacing w:val="-3"/>
              </w:rPr>
              <w:t xml:space="preserve"> </w:t>
            </w:r>
            <w:r>
              <w:t>IT</w:t>
            </w:r>
          </w:p>
        </w:tc>
        <w:tc>
          <w:tcPr>
            <w:tcW w:w="5669" w:type="dxa"/>
          </w:tcPr>
          <w:p w14:paraId="2800AB3D" w14:textId="77777777" w:rsidR="0052570A" w:rsidRDefault="0052570A" w:rsidP="00580E1B">
            <w:pPr>
              <w:pStyle w:val="TableParagraph"/>
              <w:spacing w:line="247" w:lineRule="exact"/>
              <w:ind w:left="107"/>
              <w:jc w:val="both"/>
            </w:pPr>
            <w:r>
              <w:t>IT-Система,</w:t>
            </w:r>
            <w:r>
              <w:rPr>
                <w:spacing w:val="83"/>
              </w:rPr>
              <w:t xml:space="preserve"> </w:t>
            </w:r>
            <w:r>
              <w:t xml:space="preserve">все  </w:t>
            </w:r>
            <w:r>
              <w:rPr>
                <w:spacing w:val="27"/>
              </w:rPr>
              <w:t xml:space="preserve"> </w:t>
            </w:r>
            <w:r>
              <w:t xml:space="preserve">компоненты  </w:t>
            </w:r>
            <w:r>
              <w:rPr>
                <w:spacing w:val="29"/>
              </w:rPr>
              <w:t xml:space="preserve"> </w:t>
            </w:r>
            <w:r>
              <w:t xml:space="preserve">которой  </w:t>
            </w:r>
            <w:r>
              <w:rPr>
                <w:spacing w:val="28"/>
              </w:rPr>
              <w:t xml:space="preserve"> </w:t>
            </w:r>
            <w:r>
              <w:t>предполагают</w:t>
            </w:r>
          </w:p>
          <w:p w14:paraId="3CB617E8" w14:textId="77777777" w:rsidR="0052570A" w:rsidRDefault="0052570A" w:rsidP="00580E1B">
            <w:pPr>
              <w:pStyle w:val="TableParagraph"/>
              <w:spacing w:line="252" w:lineRule="exact"/>
              <w:ind w:left="107" w:right="91"/>
              <w:jc w:val="both"/>
            </w:pPr>
            <w:r>
              <w:t>использование</w:t>
            </w:r>
            <w:r>
              <w:rPr>
                <w:spacing w:val="-9"/>
              </w:rPr>
              <w:t xml:space="preserve"> </w:t>
            </w:r>
            <w:r>
              <w:t>стандартного</w:t>
            </w:r>
            <w:r>
              <w:rPr>
                <w:spacing w:val="-8"/>
              </w:rPr>
              <w:t xml:space="preserve"> </w:t>
            </w:r>
            <w:r>
              <w:t>для</w:t>
            </w:r>
            <w:r>
              <w:rPr>
                <w:spacing w:val="-4"/>
              </w:rPr>
              <w:t xml:space="preserve"> </w:t>
            </w:r>
            <w:r>
              <w:t>IT</w:t>
            </w:r>
            <w:r>
              <w:rPr>
                <w:spacing w:val="-3"/>
              </w:rPr>
              <w:t xml:space="preserve"> </w:t>
            </w:r>
            <w:r>
              <w:t>компании</w:t>
            </w:r>
            <w:r>
              <w:rPr>
                <w:spacing w:val="-1"/>
              </w:rPr>
              <w:t xml:space="preserve"> </w:t>
            </w:r>
            <w:r>
              <w:t>оборудования</w:t>
            </w:r>
            <w:r>
              <w:rPr>
                <w:spacing w:val="-5"/>
              </w:rPr>
              <w:t xml:space="preserve"> </w:t>
            </w:r>
            <w:r>
              <w:t>и</w:t>
            </w:r>
            <w:r>
              <w:rPr>
                <w:spacing w:val="-52"/>
              </w:rPr>
              <w:t xml:space="preserve"> </w:t>
            </w:r>
            <w:r>
              <w:t>системного</w:t>
            </w:r>
            <w:r>
              <w:rPr>
                <w:spacing w:val="-2"/>
              </w:rPr>
              <w:t xml:space="preserve"> </w:t>
            </w:r>
            <w:r>
              <w:t>ПО.</w:t>
            </w:r>
          </w:p>
        </w:tc>
      </w:tr>
    </w:tbl>
    <w:p w14:paraId="3F6C9741" w14:textId="77777777" w:rsidR="0052570A" w:rsidRPr="007241EF" w:rsidRDefault="0052570A" w:rsidP="00580E1B">
      <w:pPr>
        <w:jc w:val="both"/>
        <w:rPr>
          <w:lang w:val="ru-RU"/>
        </w:rPr>
      </w:pPr>
    </w:p>
    <w:p w14:paraId="56CDFC6C" w14:textId="70A8D2BD" w:rsidR="0052570A" w:rsidRPr="00580E1B" w:rsidRDefault="0052570A" w:rsidP="00580E1B">
      <w:pPr>
        <w:jc w:val="both"/>
        <w:rPr>
          <w:lang w:val="ru-RU"/>
        </w:rPr>
      </w:pPr>
    </w:p>
    <w:p w14:paraId="1CDCBA9C" w14:textId="3EB5FF1B" w:rsidR="00DF2691" w:rsidRPr="007241EF" w:rsidRDefault="00FA641D" w:rsidP="00580E1B">
      <w:pPr>
        <w:pStyle w:val="Heading2"/>
        <w:jc w:val="both"/>
        <w:rPr>
          <w:lang w:val="ru-RU"/>
        </w:rPr>
      </w:pPr>
      <w:bookmarkStart w:id="38" w:name="_Toc92192305"/>
      <w:r w:rsidRPr="00580E1B">
        <w:rPr>
          <w:lang w:val="ru-RU"/>
        </w:rPr>
        <w:t xml:space="preserve">5.9. </w:t>
      </w:r>
      <w:r w:rsidR="00DF2691" w:rsidRPr="007241EF">
        <w:rPr>
          <w:lang w:val="ru-RU"/>
        </w:rPr>
        <w:t xml:space="preserve">Классификатор </w:t>
      </w:r>
      <w:r w:rsidR="001E20A9">
        <w:t>ERP</w:t>
      </w:r>
      <w:r w:rsidR="001E20A9" w:rsidRPr="007241EF">
        <w:rPr>
          <w:lang w:val="ru-RU"/>
        </w:rPr>
        <w:t xml:space="preserve"> </w:t>
      </w:r>
      <w:r w:rsidR="001E20A9" w:rsidRPr="00580E1B">
        <w:rPr>
          <w:lang w:val="ru-RU"/>
        </w:rPr>
        <w:t xml:space="preserve">системы </w:t>
      </w:r>
      <w:r w:rsidR="00DF2691" w:rsidRPr="007241EF">
        <w:rPr>
          <w:lang w:val="ru-RU"/>
        </w:rPr>
        <w:t>по уровню мониторинга</w:t>
      </w:r>
      <w:bookmarkEnd w:id="38"/>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932"/>
        <w:gridCol w:w="5869"/>
      </w:tblGrid>
      <w:tr w:rsidR="00DF2691" w14:paraId="7DFC6E45" w14:textId="77777777" w:rsidTr="00C61714">
        <w:trPr>
          <w:trHeight w:val="253"/>
        </w:trPr>
        <w:tc>
          <w:tcPr>
            <w:tcW w:w="1270" w:type="dxa"/>
            <w:shd w:val="clear" w:color="auto" w:fill="BFBFBF"/>
          </w:tcPr>
          <w:p w14:paraId="3A6C7AA3" w14:textId="77777777" w:rsidR="00DF2691" w:rsidRDefault="00DF2691" w:rsidP="00580E1B">
            <w:pPr>
              <w:pStyle w:val="TableParagraph"/>
              <w:spacing w:line="234" w:lineRule="exact"/>
              <w:ind w:left="86" w:right="77"/>
              <w:jc w:val="both"/>
              <w:rPr>
                <w:b/>
              </w:rPr>
            </w:pPr>
            <w:r>
              <w:rPr>
                <w:b/>
              </w:rPr>
              <w:t>Код</w:t>
            </w:r>
          </w:p>
        </w:tc>
        <w:tc>
          <w:tcPr>
            <w:tcW w:w="1932" w:type="dxa"/>
            <w:shd w:val="clear" w:color="auto" w:fill="BFBFBF"/>
          </w:tcPr>
          <w:p w14:paraId="6EA99C33" w14:textId="77777777" w:rsidR="00DF2691" w:rsidRDefault="00DF2691" w:rsidP="00580E1B">
            <w:pPr>
              <w:pStyle w:val="TableParagraph"/>
              <w:spacing w:line="234" w:lineRule="exact"/>
              <w:ind w:left="726" w:right="715"/>
              <w:jc w:val="both"/>
              <w:rPr>
                <w:b/>
              </w:rPr>
            </w:pPr>
            <w:r>
              <w:rPr>
                <w:b/>
              </w:rPr>
              <w:t>Имя</w:t>
            </w:r>
          </w:p>
        </w:tc>
        <w:tc>
          <w:tcPr>
            <w:tcW w:w="5869" w:type="dxa"/>
            <w:shd w:val="clear" w:color="auto" w:fill="BFBFBF"/>
          </w:tcPr>
          <w:p w14:paraId="7BDA3A53" w14:textId="77777777" w:rsidR="00DF2691" w:rsidRDefault="00DF2691" w:rsidP="00580E1B">
            <w:pPr>
              <w:pStyle w:val="TableParagraph"/>
              <w:spacing w:line="234" w:lineRule="exact"/>
              <w:ind w:left="2423" w:right="2412"/>
              <w:jc w:val="both"/>
              <w:rPr>
                <w:b/>
              </w:rPr>
            </w:pPr>
            <w:r>
              <w:rPr>
                <w:b/>
              </w:rPr>
              <w:t>Описание</w:t>
            </w:r>
          </w:p>
        </w:tc>
      </w:tr>
      <w:tr w:rsidR="00DF2691" w14:paraId="7FB6CAEE" w14:textId="77777777" w:rsidTr="00C61714">
        <w:trPr>
          <w:trHeight w:val="1264"/>
        </w:trPr>
        <w:tc>
          <w:tcPr>
            <w:tcW w:w="1270" w:type="dxa"/>
          </w:tcPr>
          <w:p w14:paraId="5E70A7C9" w14:textId="77777777" w:rsidR="00DF2691" w:rsidRDefault="00DF2691" w:rsidP="00580E1B">
            <w:pPr>
              <w:pStyle w:val="TableParagraph"/>
              <w:spacing w:line="247" w:lineRule="exact"/>
              <w:ind w:left="84" w:right="77"/>
              <w:jc w:val="both"/>
            </w:pPr>
            <w:r>
              <w:t>FM</w:t>
            </w:r>
          </w:p>
        </w:tc>
        <w:tc>
          <w:tcPr>
            <w:tcW w:w="1932" w:type="dxa"/>
          </w:tcPr>
          <w:p w14:paraId="22E1BFF5" w14:textId="77777777" w:rsidR="00DF2691" w:rsidRDefault="00DF2691" w:rsidP="00580E1B">
            <w:pPr>
              <w:pStyle w:val="TableParagraph"/>
              <w:ind w:left="107" w:right="439"/>
              <w:jc w:val="both"/>
            </w:pPr>
            <w:r>
              <w:t>Доступна для</w:t>
            </w:r>
            <w:r>
              <w:rPr>
                <w:spacing w:val="1"/>
              </w:rPr>
              <w:t xml:space="preserve"> </w:t>
            </w:r>
            <w:r>
              <w:t>пользователей</w:t>
            </w:r>
          </w:p>
        </w:tc>
        <w:tc>
          <w:tcPr>
            <w:tcW w:w="5869" w:type="dxa"/>
          </w:tcPr>
          <w:p w14:paraId="498DF019" w14:textId="77777777" w:rsidR="00DF2691" w:rsidRDefault="00DF2691" w:rsidP="00580E1B">
            <w:pPr>
              <w:pStyle w:val="TableParagraph"/>
              <w:ind w:left="107" w:right="92"/>
              <w:jc w:val="both"/>
            </w:pPr>
            <w:r>
              <w:t>IT-Система</w:t>
            </w:r>
            <w:r>
              <w:rPr>
                <w:spacing w:val="1"/>
              </w:rPr>
              <w:t xml:space="preserve"> </w:t>
            </w:r>
            <w:r>
              <w:t>является</w:t>
            </w:r>
            <w:r>
              <w:rPr>
                <w:spacing w:val="1"/>
              </w:rPr>
              <w:t xml:space="preserve"> </w:t>
            </w:r>
            <w:r>
              <w:t>объектом</w:t>
            </w:r>
            <w:r>
              <w:rPr>
                <w:spacing w:val="1"/>
              </w:rPr>
              <w:t xml:space="preserve"> </w:t>
            </w:r>
            <w:r>
              <w:t>комплексного</w:t>
            </w:r>
            <w:r>
              <w:rPr>
                <w:spacing w:val="1"/>
              </w:rPr>
              <w:t xml:space="preserve"> </w:t>
            </w:r>
            <w:r>
              <w:t>автоматического мониторинга, способного с минимальной</w:t>
            </w:r>
            <w:r>
              <w:rPr>
                <w:spacing w:val="1"/>
              </w:rPr>
              <w:t xml:space="preserve"> </w:t>
            </w:r>
            <w:r>
              <w:t>задержкой</w:t>
            </w:r>
            <w:r>
              <w:rPr>
                <w:spacing w:val="1"/>
              </w:rPr>
              <w:t xml:space="preserve"> </w:t>
            </w:r>
            <w:r>
              <w:t>определить</w:t>
            </w:r>
            <w:r>
              <w:rPr>
                <w:spacing w:val="1"/>
              </w:rPr>
              <w:t xml:space="preserve"> </w:t>
            </w:r>
            <w:r>
              <w:t>недоступность</w:t>
            </w:r>
            <w:r>
              <w:rPr>
                <w:spacing w:val="1"/>
              </w:rPr>
              <w:t xml:space="preserve"> </w:t>
            </w:r>
            <w:r>
              <w:t>системы</w:t>
            </w:r>
            <w:r>
              <w:rPr>
                <w:spacing w:val="1"/>
              </w:rPr>
              <w:t xml:space="preserve"> </w:t>
            </w:r>
            <w:r>
              <w:t>для</w:t>
            </w:r>
            <w:r>
              <w:rPr>
                <w:spacing w:val="1"/>
              </w:rPr>
              <w:t xml:space="preserve"> </w:t>
            </w:r>
            <w:r>
              <w:t>конечного</w:t>
            </w:r>
            <w:r>
              <w:rPr>
                <w:spacing w:val="13"/>
              </w:rPr>
              <w:t xml:space="preserve"> </w:t>
            </w:r>
            <w:r>
              <w:t>пользователя</w:t>
            </w:r>
            <w:r>
              <w:rPr>
                <w:spacing w:val="11"/>
              </w:rPr>
              <w:t xml:space="preserve"> </w:t>
            </w:r>
            <w:r>
              <w:t>и</w:t>
            </w:r>
            <w:r>
              <w:rPr>
                <w:spacing w:val="14"/>
              </w:rPr>
              <w:t xml:space="preserve"> </w:t>
            </w:r>
            <w:r>
              <w:t>предпринять</w:t>
            </w:r>
            <w:r>
              <w:rPr>
                <w:spacing w:val="15"/>
              </w:rPr>
              <w:t xml:space="preserve"> </w:t>
            </w:r>
            <w:r>
              <w:t>корректирующие</w:t>
            </w:r>
          </w:p>
          <w:p w14:paraId="6540BD9B" w14:textId="77777777" w:rsidR="00DF2691" w:rsidRDefault="00DF2691" w:rsidP="00580E1B">
            <w:pPr>
              <w:pStyle w:val="TableParagraph"/>
              <w:spacing w:line="238" w:lineRule="exact"/>
              <w:ind w:left="107"/>
              <w:jc w:val="both"/>
            </w:pPr>
            <w:r>
              <w:t>воздействия.</w:t>
            </w:r>
          </w:p>
        </w:tc>
      </w:tr>
    </w:tbl>
    <w:p w14:paraId="3A9598A9" w14:textId="08BED377" w:rsidR="00DF2691" w:rsidRDefault="00DF2691" w:rsidP="00580E1B">
      <w:pPr>
        <w:jc w:val="both"/>
      </w:pPr>
    </w:p>
    <w:p w14:paraId="6C6EE3AF" w14:textId="34B79623" w:rsidR="001E20A9" w:rsidRPr="007241EF" w:rsidRDefault="00FA641D" w:rsidP="00580E1B">
      <w:pPr>
        <w:pStyle w:val="Heading2"/>
        <w:jc w:val="both"/>
        <w:rPr>
          <w:lang w:val="ru-RU"/>
        </w:rPr>
      </w:pPr>
      <w:bookmarkStart w:id="39" w:name="_TOC_250021"/>
      <w:bookmarkStart w:id="40" w:name="_Toc92192306"/>
      <w:r w:rsidRPr="00580E1B">
        <w:rPr>
          <w:lang w:val="ru-RU"/>
        </w:rPr>
        <w:t xml:space="preserve">5.10. </w:t>
      </w:r>
      <w:r w:rsidR="001E20A9" w:rsidRPr="007241EF">
        <w:rPr>
          <w:lang w:val="ru-RU"/>
        </w:rPr>
        <w:t>Классификатор</w:t>
      </w:r>
      <w:r w:rsidR="001E20A9" w:rsidRPr="007241EF">
        <w:rPr>
          <w:spacing w:val="-1"/>
          <w:lang w:val="ru-RU"/>
        </w:rPr>
        <w:t xml:space="preserve"> </w:t>
      </w:r>
      <w:r w:rsidR="001E20A9">
        <w:t>ERP</w:t>
      </w:r>
      <w:r w:rsidR="001E20A9" w:rsidRPr="007241EF">
        <w:rPr>
          <w:lang w:val="ru-RU"/>
        </w:rPr>
        <w:t xml:space="preserve"> </w:t>
      </w:r>
      <w:r w:rsidR="001E20A9" w:rsidRPr="00580E1B">
        <w:rPr>
          <w:lang w:val="ru-RU"/>
        </w:rPr>
        <w:t xml:space="preserve">системы </w:t>
      </w:r>
      <w:r w:rsidR="001E20A9" w:rsidRPr="007241EF">
        <w:rPr>
          <w:lang w:val="ru-RU"/>
        </w:rPr>
        <w:t>по</w:t>
      </w:r>
      <w:r w:rsidR="001E20A9" w:rsidRPr="007241EF">
        <w:rPr>
          <w:spacing w:val="1"/>
          <w:lang w:val="ru-RU"/>
        </w:rPr>
        <w:t xml:space="preserve"> </w:t>
      </w:r>
      <w:bookmarkEnd w:id="39"/>
      <w:r w:rsidR="001E20A9" w:rsidRPr="007241EF">
        <w:rPr>
          <w:lang w:val="ru-RU"/>
        </w:rPr>
        <w:t>категориям пользователей</w:t>
      </w:r>
      <w:bookmarkEnd w:id="40"/>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410"/>
        <w:gridCol w:w="5621"/>
      </w:tblGrid>
      <w:tr w:rsidR="001E20A9" w14:paraId="205384D6" w14:textId="77777777" w:rsidTr="00C61714">
        <w:trPr>
          <w:trHeight w:val="251"/>
        </w:trPr>
        <w:tc>
          <w:tcPr>
            <w:tcW w:w="989" w:type="dxa"/>
            <w:shd w:val="clear" w:color="auto" w:fill="BFBFBF"/>
          </w:tcPr>
          <w:p w14:paraId="2CD73548" w14:textId="77777777" w:rsidR="001E20A9" w:rsidRDefault="001E20A9" w:rsidP="00580E1B">
            <w:pPr>
              <w:pStyle w:val="TableParagraph"/>
              <w:spacing w:line="232" w:lineRule="exact"/>
              <w:ind w:left="302"/>
              <w:jc w:val="both"/>
              <w:rPr>
                <w:b/>
              </w:rPr>
            </w:pPr>
            <w:r>
              <w:rPr>
                <w:b/>
              </w:rPr>
              <w:t>Код</w:t>
            </w:r>
          </w:p>
        </w:tc>
        <w:tc>
          <w:tcPr>
            <w:tcW w:w="2410" w:type="dxa"/>
            <w:shd w:val="clear" w:color="auto" w:fill="BFBFBF"/>
          </w:tcPr>
          <w:p w14:paraId="5723DF00" w14:textId="77777777" w:rsidR="001E20A9" w:rsidRDefault="001E20A9" w:rsidP="00580E1B">
            <w:pPr>
              <w:pStyle w:val="TableParagraph"/>
              <w:spacing w:line="232" w:lineRule="exact"/>
              <w:ind w:left="964" w:right="956"/>
              <w:jc w:val="both"/>
              <w:rPr>
                <w:b/>
              </w:rPr>
            </w:pPr>
            <w:r>
              <w:rPr>
                <w:b/>
              </w:rPr>
              <w:t>Имя</w:t>
            </w:r>
          </w:p>
        </w:tc>
        <w:tc>
          <w:tcPr>
            <w:tcW w:w="5621" w:type="dxa"/>
            <w:shd w:val="clear" w:color="auto" w:fill="BFBFBF"/>
          </w:tcPr>
          <w:p w14:paraId="162EE6A8" w14:textId="77777777" w:rsidR="001E20A9" w:rsidRDefault="001E20A9" w:rsidP="00580E1B">
            <w:pPr>
              <w:pStyle w:val="TableParagraph"/>
              <w:spacing w:line="232" w:lineRule="exact"/>
              <w:ind w:left="2298" w:right="2289"/>
              <w:jc w:val="both"/>
              <w:rPr>
                <w:b/>
              </w:rPr>
            </w:pPr>
            <w:r>
              <w:rPr>
                <w:b/>
              </w:rPr>
              <w:t>Описание</w:t>
            </w:r>
          </w:p>
        </w:tc>
      </w:tr>
      <w:tr w:rsidR="001E20A9" w:rsidRPr="00B8199E" w14:paraId="07579F06" w14:textId="77777777" w:rsidTr="00C61714">
        <w:trPr>
          <w:trHeight w:val="506"/>
        </w:trPr>
        <w:tc>
          <w:tcPr>
            <w:tcW w:w="989" w:type="dxa"/>
          </w:tcPr>
          <w:p w14:paraId="7A095DF0" w14:textId="77777777" w:rsidR="001E20A9" w:rsidRDefault="001E20A9" w:rsidP="00580E1B">
            <w:pPr>
              <w:pStyle w:val="TableParagraph"/>
              <w:spacing w:line="247" w:lineRule="exact"/>
              <w:ind w:left="107"/>
              <w:jc w:val="both"/>
            </w:pPr>
            <w:r>
              <w:t>AB+ EC</w:t>
            </w:r>
          </w:p>
        </w:tc>
        <w:tc>
          <w:tcPr>
            <w:tcW w:w="2410" w:type="dxa"/>
          </w:tcPr>
          <w:p w14:paraId="5465BA65" w14:textId="77777777" w:rsidR="001E20A9" w:rsidRDefault="001E20A9" w:rsidP="00580E1B">
            <w:pPr>
              <w:pStyle w:val="TableParagraph"/>
              <w:spacing w:line="247" w:lineRule="exact"/>
              <w:ind w:left="107"/>
              <w:jc w:val="both"/>
            </w:pPr>
            <w:r>
              <w:t>Внешние</w:t>
            </w:r>
            <w:r>
              <w:rPr>
                <w:spacing w:val="53"/>
              </w:rPr>
              <w:t xml:space="preserve"> </w:t>
            </w:r>
            <w:r>
              <w:t>и</w:t>
            </w:r>
            <w:r>
              <w:rPr>
                <w:spacing w:val="51"/>
              </w:rPr>
              <w:t xml:space="preserve"> </w:t>
            </w:r>
            <w:r>
              <w:t>внутрении</w:t>
            </w:r>
          </w:p>
          <w:p w14:paraId="5DAC986B" w14:textId="77777777" w:rsidR="001E20A9" w:rsidRDefault="001E20A9" w:rsidP="00580E1B">
            <w:pPr>
              <w:pStyle w:val="TableParagraph"/>
              <w:spacing w:before="1" w:line="238" w:lineRule="exact"/>
              <w:ind w:left="107"/>
              <w:jc w:val="both"/>
            </w:pPr>
            <w:r>
              <w:t>пользователи</w:t>
            </w:r>
          </w:p>
        </w:tc>
        <w:tc>
          <w:tcPr>
            <w:tcW w:w="5621" w:type="dxa"/>
          </w:tcPr>
          <w:p w14:paraId="41603802" w14:textId="77777777" w:rsidR="001E20A9" w:rsidRDefault="001E20A9" w:rsidP="00580E1B">
            <w:pPr>
              <w:pStyle w:val="TableParagraph"/>
              <w:spacing w:line="247" w:lineRule="exact"/>
              <w:ind w:left="107"/>
              <w:jc w:val="both"/>
            </w:pPr>
            <w:r>
              <w:t>IT-Система,</w:t>
            </w:r>
            <w:r>
              <w:rPr>
                <w:spacing w:val="33"/>
              </w:rPr>
              <w:t xml:space="preserve"> </w:t>
            </w:r>
            <w:r>
              <w:t>пользователями</w:t>
            </w:r>
            <w:r>
              <w:rPr>
                <w:spacing w:val="86"/>
              </w:rPr>
              <w:t xml:space="preserve"> </w:t>
            </w:r>
            <w:r>
              <w:t>которой</w:t>
            </w:r>
            <w:r>
              <w:rPr>
                <w:spacing w:val="87"/>
              </w:rPr>
              <w:t xml:space="preserve"> </w:t>
            </w:r>
            <w:r>
              <w:t>являются</w:t>
            </w:r>
            <w:r>
              <w:rPr>
                <w:spacing w:val="83"/>
              </w:rPr>
              <w:t xml:space="preserve"> </w:t>
            </w:r>
            <w:r>
              <w:t>как</w:t>
            </w:r>
            <w:r>
              <w:rPr>
                <w:spacing w:val="87"/>
              </w:rPr>
              <w:t xml:space="preserve"> </w:t>
            </w:r>
            <w:r>
              <w:t>и</w:t>
            </w:r>
          </w:p>
          <w:p w14:paraId="2351773A" w14:textId="77777777" w:rsidR="001E20A9" w:rsidRDefault="001E20A9" w:rsidP="00580E1B">
            <w:pPr>
              <w:pStyle w:val="TableParagraph"/>
              <w:spacing w:before="1" w:line="238" w:lineRule="exact"/>
              <w:ind w:left="107"/>
              <w:jc w:val="both"/>
            </w:pPr>
            <w:r>
              <w:t>внешние</w:t>
            </w:r>
            <w:r>
              <w:rPr>
                <w:spacing w:val="-1"/>
              </w:rPr>
              <w:t xml:space="preserve"> </w:t>
            </w:r>
            <w:r>
              <w:t>так</w:t>
            </w:r>
            <w:r>
              <w:rPr>
                <w:spacing w:val="-1"/>
              </w:rPr>
              <w:t xml:space="preserve"> </w:t>
            </w:r>
            <w:r>
              <w:t>и</w:t>
            </w:r>
            <w:r>
              <w:rPr>
                <w:spacing w:val="-2"/>
              </w:rPr>
              <w:t xml:space="preserve"> </w:t>
            </w:r>
            <w:r>
              <w:t>внутрение</w:t>
            </w:r>
            <w:r>
              <w:rPr>
                <w:spacing w:val="-3"/>
              </w:rPr>
              <w:t xml:space="preserve"> </w:t>
            </w:r>
            <w:r>
              <w:t>пользователи.</w:t>
            </w:r>
          </w:p>
        </w:tc>
      </w:tr>
    </w:tbl>
    <w:p w14:paraId="6A05F5C6" w14:textId="01B28E1E" w:rsidR="001E20A9" w:rsidRPr="007241EF" w:rsidRDefault="001E20A9" w:rsidP="00580E1B">
      <w:pPr>
        <w:jc w:val="both"/>
        <w:rPr>
          <w:lang w:val="ru-RU"/>
        </w:rPr>
      </w:pPr>
    </w:p>
    <w:p w14:paraId="0673E233" w14:textId="041C26A6" w:rsidR="004008E7" w:rsidRPr="007241EF" w:rsidRDefault="00FA641D" w:rsidP="00580E1B">
      <w:pPr>
        <w:pStyle w:val="Heading2"/>
        <w:jc w:val="both"/>
        <w:rPr>
          <w:lang w:val="ru-RU"/>
        </w:rPr>
      </w:pPr>
      <w:bookmarkStart w:id="41" w:name="_TOC_250020"/>
      <w:bookmarkStart w:id="42" w:name="_Toc92192307"/>
      <w:r w:rsidRPr="00580E1B">
        <w:rPr>
          <w:lang w:val="ru-RU"/>
        </w:rPr>
        <w:t xml:space="preserve">5.11. </w:t>
      </w:r>
      <w:r w:rsidR="004008E7" w:rsidRPr="007241EF">
        <w:rPr>
          <w:lang w:val="ru-RU"/>
        </w:rPr>
        <w:t xml:space="preserve">Классификатор </w:t>
      </w:r>
      <w:r w:rsidR="004008E7">
        <w:t>ERP</w:t>
      </w:r>
      <w:r w:rsidR="004008E7" w:rsidRPr="007241EF">
        <w:rPr>
          <w:lang w:val="ru-RU"/>
        </w:rPr>
        <w:t xml:space="preserve"> </w:t>
      </w:r>
      <w:r w:rsidR="004008E7" w:rsidRPr="00580E1B">
        <w:rPr>
          <w:lang w:val="ru-RU"/>
        </w:rPr>
        <w:t xml:space="preserve">системы </w:t>
      </w:r>
      <w:r w:rsidR="004008E7" w:rsidRPr="007241EF">
        <w:rPr>
          <w:lang w:val="ru-RU"/>
        </w:rPr>
        <w:t>по</w:t>
      </w:r>
      <w:r w:rsidR="004008E7" w:rsidRPr="007241EF">
        <w:rPr>
          <w:spacing w:val="2"/>
          <w:lang w:val="ru-RU"/>
        </w:rPr>
        <w:t xml:space="preserve"> </w:t>
      </w:r>
      <w:bookmarkEnd w:id="41"/>
      <w:r w:rsidR="004008E7" w:rsidRPr="007241EF">
        <w:rPr>
          <w:lang w:val="ru-RU"/>
        </w:rPr>
        <w:t>типу масштабирования</w:t>
      </w:r>
      <w:bookmarkEnd w:id="42"/>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2208"/>
        <w:gridCol w:w="5878"/>
      </w:tblGrid>
      <w:tr w:rsidR="004008E7" w14:paraId="2E43CBF0" w14:textId="77777777" w:rsidTr="00C61714">
        <w:trPr>
          <w:trHeight w:val="254"/>
        </w:trPr>
        <w:tc>
          <w:tcPr>
            <w:tcW w:w="986" w:type="dxa"/>
            <w:shd w:val="clear" w:color="auto" w:fill="BFBFBF"/>
          </w:tcPr>
          <w:p w14:paraId="6BDC8321" w14:textId="77777777" w:rsidR="004008E7" w:rsidRDefault="004008E7" w:rsidP="00580E1B">
            <w:pPr>
              <w:pStyle w:val="TableParagraph"/>
              <w:spacing w:line="234" w:lineRule="exact"/>
              <w:ind w:left="86" w:right="76"/>
              <w:jc w:val="both"/>
              <w:rPr>
                <w:b/>
              </w:rPr>
            </w:pPr>
            <w:r>
              <w:rPr>
                <w:b/>
              </w:rPr>
              <w:t>Код</w:t>
            </w:r>
          </w:p>
        </w:tc>
        <w:tc>
          <w:tcPr>
            <w:tcW w:w="2208" w:type="dxa"/>
            <w:shd w:val="clear" w:color="auto" w:fill="BFBFBF"/>
          </w:tcPr>
          <w:p w14:paraId="059F6FF2" w14:textId="77777777" w:rsidR="004008E7" w:rsidRDefault="004008E7" w:rsidP="00580E1B">
            <w:pPr>
              <w:pStyle w:val="TableParagraph"/>
              <w:spacing w:line="234" w:lineRule="exact"/>
              <w:ind w:left="864" w:right="854"/>
              <w:jc w:val="both"/>
              <w:rPr>
                <w:b/>
              </w:rPr>
            </w:pPr>
            <w:r>
              <w:rPr>
                <w:b/>
              </w:rPr>
              <w:t>Имя</w:t>
            </w:r>
          </w:p>
        </w:tc>
        <w:tc>
          <w:tcPr>
            <w:tcW w:w="5878" w:type="dxa"/>
            <w:shd w:val="clear" w:color="auto" w:fill="BFBFBF"/>
          </w:tcPr>
          <w:p w14:paraId="50963A34" w14:textId="77777777" w:rsidR="004008E7" w:rsidRDefault="004008E7" w:rsidP="00580E1B">
            <w:pPr>
              <w:pStyle w:val="TableParagraph"/>
              <w:spacing w:line="234" w:lineRule="exact"/>
              <w:ind w:left="2426" w:right="2417"/>
              <w:jc w:val="both"/>
              <w:rPr>
                <w:b/>
              </w:rPr>
            </w:pPr>
            <w:r>
              <w:rPr>
                <w:b/>
              </w:rPr>
              <w:t>Описание</w:t>
            </w:r>
          </w:p>
        </w:tc>
      </w:tr>
      <w:tr w:rsidR="004008E7" w:rsidRPr="00B8199E" w14:paraId="01AD64E4" w14:textId="77777777" w:rsidTr="00C61714">
        <w:trPr>
          <w:trHeight w:val="506"/>
        </w:trPr>
        <w:tc>
          <w:tcPr>
            <w:tcW w:w="986" w:type="dxa"/>
          </w:tcPr>
          <w:p w14:paraId="3AEBB804" w14:textId="77777777" w:rsidR="004008E7" w:rsidRDefault="004008E7" w:rsidP="00580E1B">
            <w:pPr>
              <w:pStyle w:val="TableParagraph"/>
              <w:spacing w:line="249" w:lineRule="exact"/>
              <w:ind w:left="88" w:right="76"/>
              <w:jc w:val="both"/>
            </w:pPr>
            <w:r>
              <w:t>VM/GM</w:t>
            </w:r>
          </w:p>
        </w:tc>
        <w:tc>
          <w:tcPr>
            <w:tcW w:w="2208" w:type="dxa"/>
          </w:tcPr>
          <w:p w14:paraId="7FFF345C" w14:textId="77777777" w:rsidR="004008E7" w:rsidRDefault="004008E7" w:rsidP="00580E1B">
            <w:pPr>
              <w:pStyle w:val="TableParagraph"/>
              <w:spacing w:line="248" w:lineRule="exact"/>
              <w:ind w:left="108"/>
              <w:jc w:val="both"/>
            </w:pPr>
            <w:r>
              <w:t>Гибридное</w:t>
            </w:r>
          </w:p>
          <w:p w14:paraId="7C88B57D" w14:textId="77777777" w:rsidR="004008E7" w:rsidRDefault="004008E7" w:rsidP="00580E1B">
            <w:pPr>
              <w:pStyle w:val="TableParagraph"/>
              <w:spacing w:line="238" w:lineRule="exact"/>
              <w:ind w:left="108"/>
              <w:jc w:val="both"/>
            </w:pPr>
            <w:r>
              <w:t>масштабирование</w:t>
            </w:r>
          </w:p>
        </w:tc>
        <w:tc>
          <w:tcPr>
            <w:tcW w:w="5878" w:type="dxa"/>
          </w:tcPr>
          <w:p w14:paraId="23A77738" w14:textId="77777777" w:rsidR="004008E7" w:rsidRDefault="004008E7" w:rsidP="00580E1B">
            <w:pPr>
              <w:pStyle w:val="TableParagraph"/>
              <w:spacing w:line="248" w:lineRule="exact"/>
              <w:ind w:left="108"/>
              <w:jc w:val="both"/>
            </w:pPr>
            <w:r>
              <w:t>IT-Система</w:t>
            </w:r>
            <w:r>
              <w:rPr>
                <w:spacing w:val="16"/>
              </w:rPr>
              <w:t xml:space="preserve"> </w:t>
            </w:r>
            <w:r>
              <w:t>позволяет</w:t>
            </w:r>
            <w:r>
              <w:rPr>
                <w:spacing w:val="17"/>
              </w:rPr>
              <w:t xml:space="preserve"> </w:t>
            </w:r>
            <w:r>
              <w:t>производить</w:t>
            </w:r>
            <w:r>
              <w:rPr>
                <w:spacing w:val="19"/>
              </w:rPr>
              <w:t xml:space="preserve"> </w:t>
            </w:r>
            <w:r>
              <w:t>масштабирование</w:t>
            </w:r>
            <w:r>
              <w:rPr>
                <w:spacing w:val="20"/>
              </w:rPr>
              <w:t xml:space="preserve"> </w:t>
            </w:r>
            <w:r>
              <w:t>как</w:t>
            </w:r>
            <w:r>
              <w:rPr>
                <w:spacing w:val="20"/>
              </w:rPr>
              <w:t xml:space="preserve"> </w:t>
            </w:r>
            <w:r>
              <w:t>в</w:t>
            </w:r>
          </w:p>
          <w:p w14:paraId="6A956E17" w14:textId="77777777" w:rsidR="004008E7" w:rsidRDefault="004008E7" w:rsidP="00580E1B">
            <w:pPr>
              <w:pStyle w:val="TableParagraph"/>
              <w:spacing w:line="238" w:lineRule="exact"/>
              <w:ind w:left="108"/>
              <w:jc w:val="both"/>
            </w:pPr>
            <w:r>
              <w:t>“вертикальном”</w:t>
            </w:r>
            <w:r>
              <w:rPr>
                <w:spacing w:val="-3"/>
              </w:rPr>
              <w:t xml:space="preserve"> </w:t>
            </w:r>
            <w:r>
              <w:t>так</w:t>
            </w:r>
            <w:r>
              <w:rPr>
                <w:spacing w:val="-1"/>
              </w:rPr>
              <w:t xml:space="preserve"> </w:t>
            </w:r>
            <w:r>
              <w:t>и</w:t>
            </w:r>
            <w:r>
              <w:rPr>
                <w:spacing w:val="-4"/>
              </w:rPr>
              <w:t xml:space="preserve"> </w:t>
            </w:r>
            <w:r>
              <w:t>“горизонтальном”</w:t>
            </w:r>
            <w:r>
              <w:rPr>
                <w:spacing w:val="-2"/>
              </w:rPr>
              <w:t xml:space="preserve"> </w:t>
            </w:r>
            <w:r>
              <w:t>направлении.</w:t>
            </w:r>
          </w:p>
        </w:tc>
      </w:tr>
    </w:tbl>
    <w:p w14:paraId="4716730A" w14:textId="77777777" w:rsidR="004008E7" w:rsidRPr="007241EF" w:rsidRDefault="004008E7" w:rsidP="00580E1B">
      <w:pPr>
        <w:jc w:val="both"/>
        <w:rPr>
          <w:lang w:val="ru-RU"/>
        </w:rPr>
      </w:pPr>
    </w:p>
    <w:p w14:paraId="3A02B891" w14:textId="77777777" w:rsidR="001E20A9" w:rsidRPr="007241EF" w:rsidRDefault="001E20A9" w:rsidP="00580E1B">
      <w:pPr>
        <w:jc w:val="both"/>
        <w:rPr>
          <w:lang w:val="ru-RU"/>
        </w:rPr>
      </w:pPr>
    </w:p>
    <w:p w14:paraId="1BC3442A" w14:textId="3A148834" w:rsidR="00DF2691" w:rsidRPr="00580E1B" w:rsidRDefault="00FA641D" w:rsidP="00580E1B">
      <w:pPr>
        <w:pStyle w:val="Heading2"/>
        <w:rPr>
          <w:lang w:val="ru-RU"/>
        </w:rPr>
      </w:pPr>
      <w:bookmarkStart w:id="43" w:name="_Toc92192308"/>
      <w:r w:rsidRPr="00580E1B">
        <w:rPr>
          <w:lang w:val="ru-RU"/>
        </w:rPr>
        <w:t xml:space="preserve">5.12. </w:t>
      </w:r>
      <w:r w:rsidR="00B65480" w:rsidRPr="00580E1B">
        <w:rPr>
          <w:lang w:val="ru-RU"/>
        </w:rPr>
        <w:t xml:space="preserve">Типовой архитектурный шаблон для </w:t>
      </w:r>
      <w:r w:rsidR="00B65480">
        <w:t>ERP</w:t>
      </w:r>
      <w:r w:rsidR="00B65480" w:rsidRPr="007241EF">
        <w:rPr>
          <w:lang w:val="ru-RU"/>
        </w:rPr>
        <w:t xml:space="preserve"> </w:t>
      </w:r>
      <w:r w:rsidR="00B65480" w:rsidRPr="00580E1B">
        <w:rPr>
          <w:lang w:val="ru-RU"/>
        </w:rPr>
        <w:t>системы</w:t>
      </w:r>
      <w:bookmarkEnd w:id="43"/>
    </w:p>
    <w:p w14:paraId="3CCA1755" w14:textId="458BF851" w:rsidR="00B65480" w:rsidRPr="00580E1B" w:rsidRDefault="00B65480" w:rsidP="00580E1B">
      <w:pPr>
        <w:jc w:val="both"/>
        <w:rPr>
          <w:lang w:val="ru-RU"/>
        </w:rPr>
      </w:pPr>
      <w:r w:rsidRPr="00580E1B">
        <w:rPr>
          <w:lang w:val="ru-RU"/>
        </w:rPr>
        <w:t xml:space="preserve">Для </w:t>
      </w:r>
      <w:r>
        <w:t>ERP</w:t>
      </w:r>
      <w:r w:rsidRPr="007241EF">
        <w:rPr>
          <w:lang w:val="ru-RU"/>
        </w:rPr>
        <w:t xml:space="preserve"> </w:t>
      </w:r>
      <w:r w:rsidRPr="00580E1B">
        <w:rPr>
          <w:lang w:val="ru-RU"/>
        </w:rPr>
        <w:t xml:space="preserve">системы подходит типовой шаблон </w:t>
      </w:r>
      <w:r w:rsidRPr="007241EF">
        <w:rPr>
          <w:lang w:val="ru-RU"/>
        </w:rPr>
        <w:t>“</w:t>
      </w:r>
      <w:r>
        <w:t>High</w:t>
      </w:r>
      <w:r w:rsidRPr="007241EF">
        <w:rPr>
          <w:lang w:val="ru-RU"/>
        </w:rPr>
        <w:t xml:space="preserve"> </w:t>
      </w:r>
      <w:r>
        <w:t>Speed</w:t>
      </w:r>
      <w:r w:rsidRPr="007241EF">
        <w:rPr>
          <w:lang w:val="ru-RU"/>
        </w:rPr>
        <w:t>+</w:t>
      </w:r>
      <w:r>
        <w:t>RC</w:t>
      </w:r>
      <w:r w:rsidR="00450862" w:rsidRPr="00580E1B">
        <w:rPr>
          <w:lang w:val="ru-RU"/>
        </w:rPr>
        <w:t>3</w:t>
      </w:r>
      <w:r w:rsidRPr="007241EF">
        <w:rPr>
          <w:lang w:val="ru-RU"/>
        </w:rPr>
        <w:t>”</w:t>
      </w:r>
      <w:r w:rsidRPr="00580E1B">
        <w:rPr>
          <w:lang w:val="ru-RU"/>
        </w:rPr>
        <w:t>.</w:t>
      </w:r>
      <w:r w:rsidR="00882CA9" w:rsidRPr="00580E1B">
        <w:rPr>
          <w:lang w:val="ru-RU"/>
        </w:rPr>
        <w:t xml:space="preserve"> </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1"/>
        <w:gridCol w:w="1040"/>
        <w:gridCol w:w="3495"/>
        <w:gridCol w:w="888"/>
        <w:gridCol w:w="1017"/>
        <w:gridCol w:w="886"/>
        <w:gridCol w:w="1017"/>
      </w:tblGrid>
      <w:tr w:rsidR="00450862" w:rsidRPr="00B8199E" w14:paraId="7132E282" w14:textId="77777777" w:rsidTr="00580E1B">
        <w:trPr>
          <w:trHeight w:val="1259"/>
        </w:trPr>
        <w:tc>
          <w:tcPr>
            <w:tcW w:w="536" w:type="pct"/>
            <w:vMerge w:val="restart"/>
            <w:tcBorders>
              <w:bottom w:val="single" w:sz="12" w:space="0" w:color="000000"/>
              <w:right w:val="single" w:sz="12" w:space="0" w:color="000000"/>
            </w:tcBorders>
            <w:shd w:val="clear" w:color="auto" w:fill="DFDFDF"/>
          </w:tcPr>
          <w:p w14:paraId="5DD650D6" w14:textId="77777777" w:rsidR="00450862" w:rsidRDefault="00450862" w:rsidP="00580E1B">
            <w:pPr>
              <w:pStyle w:val="TableParagraph"/>
              <w:ind w:left="23" w:hanging="4"/>
              <w:jc w:val="both"/>
              <w:rPr>
                <w:b/>
              </w:rPr>
            </w:pPr>
            <w:r>
              <w:rPr>
                <w:b/>
              </w:rPr>
              <w:t>Код</w:t>
            </w:r>
            <w:r>
              <w:rPr>
                <w:b/>
                <w:spacing w:val="1"/>
              </w:rPr>
              <w:t xml:space="preserve"> </w:t>
            </w:r>
            <w:r>
              <w:rPr>
                <w:b/>
              </w:rPr>
              <w:t>шаблона</w:t>
            </w:r>
            <w:r>
              <w:rPr>
                <w:b/>
                <w:spacing w:val="-52"/>
              </w:rPr>
              <w:t xml:space="preserve"> </w:t>
            </w:r>
            <w:r>
              <w:rPr>
                <w:b/>
              </w:rPr>
              <w:t>отказоус</w:t>
            </w:r>
            <w:r>
              <w:rPr>
                <w:b/>
                <w:spacing w:val="1"/>
              </w:rPr>
              <w:t xml:space="preserve"> </w:t>
            </w:r>
            <w:r>
              <w:rPr>
                <w:b/>
              </w:rPr>
              <w:t>тойчивос</w:t>
            </w:r>
            <w:r>
              <w:rPr>
                <w:b/>
                <w:spacing w:val="-53"/>
              </w:rPr>
              <w:t xml:space="preserve"> </w:t>
            </w:r>
            <w:r>
              <w:rPr>
                <w:b/>
              </w:rPr>
              <w:t>ти</w:t>
            </w:r>
          </w:p>
        </w:tc>
        <w:tc>
          <w:tcPr>
            <w:tcW w:w="557" w:type="pct"/>
            <w:vMerge w:val="restart"/>
            <w:tcBorders>
              <w:left w:val="single" w:sz="12" w:space="0" w:color="000000"/>
              <w:bottom w:val="single" w:sz="12" w:space="0" w:color="000000"/>
              <w:right w:val="double" w:sz="2" w:space="0" w:color="000000"/>
            </w:tcBorders>
            <w:shd w:val="clear" w:color="auto" w:fill="DFDFDF"/>
          </w:tcPr>
          <w:p w14:paraId="01E816B6" w14:textId="77777777" w:rsidR="00450862" w:rsidRDefault="00450862" w:rsidP="00580E1B">
            <w:pPr>
              <w:pStyle w:val="TableParagraph"/>
              <w:ind w:left="18" w:right="-29" w:hanging="4"/>
              <w:jc w:val="both"/>
              <w:rPr>
                <w:b/>
              </w:rPr>
            </w:pPr>
            <w:r>
              <w:rPr>
                <w:b/>
              </w:rPr>
              <w:t>Имя</w:t>
            </w:r>
            <w:r>
              <w:rPr>
                <w:b/>
                <w:spacing w:val="1"/>
              </w:rPr>
              <w:t xml:space="preserve"> </w:t>
            </w:r>
            <w:r>
              <w:rPr>
                <w:b/>
              </w:rPr>
              <w:t>шаблона</w:t>
            </w:r>
            <w:r>
              <w:rPr>
                <w:b/>
                <w:spacing w:val="1"/>
              </w:rPr>
              <w:t xml:space="preserve"> </w:t>
            </w:r>
            <w:r>
              <w:rPr>
                <w:b/>
              </w:rPr>
              <w:t>отказоуст</w:t>
            </w:r>
            <w:r>
              <w:rPr>
                <w:b/>
                <w:spacing w:val="-52"/>
              </w:rPr>
              <w:t xml:space="preserve"> </w:t>
            </w:r>
            <w:r>
              <w:rPr>
                <w:b/>
              </w:rPr>
              <w:t>ойчивост</w:t>
            </w:r>
            <w:r>
              <w:rPr>
                <w:b/>
                <w:spacing w:val="1"/>
              </w:rPr>
              <w:t xml:space="preserve"> </w:t>
            </w:r>
            <w:r>
              <w:rPr>
                <w:b/>
              </w:rPr>
              <w:t>и</w:t>
            </w:r>
          </w:p>
        </w:tc>
        <w:tc>
          <w:tcPr>
            <w:tcW w:w="1870" w:type="pct"/>
            <w:vMerge w:val="restart"/>
            <w:tcBorders>
              <w:left w:val="double" w:sz="2" w:space="0" w:color="000000"/>
              <w:bottom w:val="single" w:sz="12" w:space="0" w:color="000000"/>
              <w:right w:val="double" w:sz="2" w:space="0" w:color="000000"/>
            </w:tcBorders>
            <w:shd w:val="clear" w:color="auto" w:fill="DFDFDF"/>
          </w:tcPr>
          <w:p w14:paraId="3FBBE5FC" w14:textId="77777777" w:rsidR="00450862" w:rsidRDefault="00450862" w:rsidP="00580E1B">
            <w:pPr>
              <w:pStyle w:val="TableParagraph"/>
              <w:ind w:left="725"/>
              <w:jc w:val="both"/>
              <w:rPr>
                <w:b/>
              </w:rPr>
            </w:pPr>
            <w:r>
              <w:rPr>
                <w:b/>
              </w:rPr>
              <w:t>Описание</w:t>
            </w:r>
            <w:r>
              <w:rPr>
                <w:b/>
                <w:spacing w:val="-1"/>
              </w:rPr>
              <w:t xml:space="preserve"> </w:t>
            </w:r>
            <w:r>
              <w:rPr>
                <w:b/>
              </w:rPr>
              <w:t>шаблона</w:t>
            </w:r>
          </w:p>
        </w:tc>
        <w:tc>
          <w:tcPr>
            <w:tcW w:w="1018" w:type="pct"/>
            <w:gridSpan w:val="2"/>
            <w:tcBorders>
              <w:left w:val="double" w:sz="2" w:space="0" w:color="000000"/>
              <w:bottom w:val="single" w:sz="12" w:space="0" w:color="000000"/>
              <w:right w:val="double" w:sz="2" w:space="0" w:color="000000"/>
            </w:tcBorders>
            <w:shd w:val="clear" w:color="auto" w:fill="DFDFDF"/>
          </w:tcPr>
          <w:p w14:paraId="2672D249" w14:textId="77777777" w:rsidR="00450862" w:rsidRDefault="00450862" w:rsidP="00580E1B">
            <w:pPr>
              <w:pStyle w:val="TableParagraph"/>
              <w:ind w:left="197" w:right="2"/>
              <w:jc w:val="both"/>
              <w:rPr>
                <w:b/>
              </w:rPr>
            </w:pPr>
            <w:r>
              <w:rPr>
                <w:b/>
              </w:rPr>
              <w:t>Восстановление</w:t>
            </w:r>
            <w:r>
              <w:rPr>
                <w:b/>
                <w:spacing w:val="-52"/>
              </w:rPr>
              <w:t xml:space="preserve"> </w:t>
            </w:r>
            <w:r>
              <w:rPr>
                <w:b/>
              </w:rPr>
              <w:t>в случае</w:t>
            </w:r>
            <w:r>
              <w:rPr>
                <w:b/>
                <w:spacing w:val="1"/>
              </w:rPr>
              <w:t xml:space="preserve"> </w:t>
            </w:r>
            <w:r>
              <w:rPr>
                <w:b/>
              </w:rPr>
              <w:t>локального</w:t>
            </w:r>
            <w:r>
              <w:rPr>
                <w:b/>
                <w:spacing w:val="1"/>
              </w:rPr>
              <w:t xml:space="preserve"> </w:t>
            </w:r>
            <w:r>
              <w:rPr>
                <w:b/>
              </w:rPr>
              <w:t>сбоя</w:t>
            </w:r>
            <w:r>
              <w:rPr>
                <w:b/>
                <w:spacing w:val="-1"/>
              </w:rPr>
              <w:t xml:space="preserve"> </w:t>
            </w:r>
            <w:r>
              <w:rPr>
                <w:b/>
              </w:rPr>
              <w:t>системы</w:t>
            </w:r>
          </w:p>
        </w:tc>
        <w:tc>
          <w:tcPr>
            <w:tcW w:w="1018" w:type="pct"/>
            <w:gridSpan w:val="2"/>
            <w:tcBorders>
              <w:left w:val="double" w:sz="2" w:space="0" w:color="000000"/>
              <w:bottom w:val="single" w:sz="12" w:space="0" w:color="000000"/>
            </w:tcBorders>
            <w:shd w:val="clear" w:color="auto" w:fill="DFDFDF"/>
          </w:tcPr>
          <w:p w14:paraId="1DFA0DEB" w14:textId="77777777" w:rsidR="00450862" w:rsidRDefault="00450862" w:rsidP="00580E1B">
            <w:pPr>
              <w:pStyle w:val="TableParagraph"/>
              <w:ind w:left="195" w:right="15"/>
              <w:jc w:val="both"/>
              <w:rPr>
                <w:b/>
              </w:rPr>
            </w:pPr>
            <w:r>
              <w:rPr>
                <w:b/>
              </w:rPr>
              <w:t>Восстановление</w:t>
            </w:r>
            <w:r>
              <w:rPr>
                <w:b/>
                <w:spacing w:val="-52"/>
              </w:rPr>
              <w:t xml:space="preserve"> </w:t>
            </w:r>
            <w:r>
              <w:rPr>
                <w:b/>
              </w:rPr>
              <w:t>в случае</w:t>
            </w:r>
            <w:r>
              <w:rPr>
                <w:b/>
                <w:spacing w:val="1"/>
              </w:rPr>
              <w:t xml:space="preserve"> </w:t>
            </w:r>
            <w:r>
              <w:rPr>
                <w:b/>
              </w:rPr>
              <w:t>падения</w:t>
            </w:r>
            <w:r>
              <w:rPr>
                <w:b/>
                <w:spacing w:val="1"/>
              </w:rPr>
              <w:t xml:space="preserve"> </w:t>
            </w:r>
            <w:r>
              <w:rPr>
                <w:b/>
              </w:rPr>
              <w:t>основного</w:t>
            </w:r>
          </w:p>
          <w:p w14:paraId="1CF4AA38" w14:textId="77777777" w:rsidR="00450862" w:rsidRDefault="00450862" w:rsidP="00580E1B">
            <w:pPr>
              <w:pStyle w:val="TableParagraph"/>
              <w:spacing w:line="226" w:lineRule="exact"/>
              <w:ind w:left="195" w:right="12"/>
              <w:jc w:val="both"/>
              <w:rPr>
                <w:b/>
              </w:rPr>
            </w:pPr>
            <w:r>
              <w:rPr>
                <w:b/>
              </w:rPr>
              <w:t>ЦОДа</w:t>
            </w:r>
          </w:p>
        </w:tc>
      </w:tr>
      <w:tr w:rsidR="005B042C" w14:paraId="2F12925A" w14:textId="77777777" w:rsidTr="00F472FA">
        <w:trPr>
          <w:trHeight w:val="291"/>
        </w:trPr>
        <w:tc>
          <w:tcPr>
            <w:tcW w:w="536" w:type="pct"/>
            <w:vMerge/>
            <w:tcBorders>
              <w:top w:val="nil"/>
              <w:bottom w:val="single" w:sz="12" w:space="0" w:color="000000"/>
              <w:right w:val="single" w:sz="12" w:space="0" w:color="000000"/>
            </w:tcBorders>
            <w:shd w:val="clear" w:color="auto" w:fill="DFDFDF"/>
          </w:tcPr>
          <w:p w14:paraId="48288FF5" w14:textId="77777777" w:rsidR="00450862" w:rsidRPr="007241EF" w:rsidRDefault="00450862" w:rsidP="00580E1B">
            <w:pPr>
              <w:jc w:val="both"/>
              <w:rPr>
                <w:sz w:val="2"/>
                <w:szCs w:val="2"/>
                <w:lang w:val="ru-RU"/>
              </w:rPr>
            </w:pPr>
          </w:p>
        </w:tc>
        <w:tc>
          <w:tcPr>
            <w:tcW w:w="557" w:type="pct"/>
            <w:vMerge/>
            <w:tcBorders>
              <w:top w:val="nil"/>
              <w:left w:val="single" w:sz="12" w:space="0" w:color="000000"/>
              <w:bottom w:val="single" w:sz="12" w:space="0" w:color="000000"/>
              <w:right w:val="double" w:sz="2" w:space="0" w:color="000000"/>
            </w:tcBorders>
            <w:shd w:val="clear" w:color="auto" w:fill="DFDFDF"/>
          </w:tcPr>
          <w:p w14:paraId="57279839" w14:textId="77777777" w:rsidR="00450862" w:rsidRPr="007241EF" w:rsidRDefault="00450862" w:rsidP="00580E1B">
            <w:pPr>
              <w:jc w:val="both"/>
              <w:rPr>
                <w:sz w:val="2"/>
                <w:szCs w:val="2"/>
                <w:lang w:val="ru-RU"/>
              </w:rPr>
            </w:pPr>
          </w:p>
        </w:tc>
        <w:tc>
          <w:tcPr>
            <w:tcW w:w="1870" w:type="pct"/>
            <w:vMerge/>
            <w:tcBorders>
              <w:top w:val="nil"/>
              <w:left w:val="double" w:sz="2" w:space="0" w:color="000000"/>
              <w:bottom w:val="single" w:sz="12" w:space="0" w:color="000000"/>
              <w:right w:val="double" w:sz="2" w:space="0" w:color="000000"/>
            </w:tcBorders>
            <w:shd w:val="clear" w:color="auto" w:fill="DFDFDF"/>
          </w:tcPr>
          <w:p w14:paraId="2507A3F7" w14:textId="77777777" w:rsidR="00450862" w:rsidRPr="007241EF" w:rsidRDefault="00450862" w:rsidP="00580E1B">
            <w:pPr>
              <w:jc w:val="both"/>
              <w:rPr>
                <w:sz w:val="2"/>
                <w:szCs w:val="2"/>
                <w:lang w:val="ru-RU"/>
              </w:rPr>
            </w:pPr>
          </w:p>
        </w:tc>
        <w:tc>
          <w:tcPr>
            <w:tcW w:w="475" w:type="pct"/>
            <w:tcBorders>
              <w:top w:val="single" w:sz="12" w:space="0" w:color="000000"/>
              <w:left w:val="double" w:sz="2" w:space="0" w:color="000000"/>
              <w:bottom w:val="single" w:sz="12" w:space="0" w:color="000000"/>
              <w:right w:val="single" w:sz="12" w:space="0" w:color="000000"/>
            </w:tcBorders>
            <w:shd w:val="clear" w:color="auto" w:fill="DFDFDF"/>
          </w:tcPr>
          <w:p w14:paraId="312A0BBB" w14:textId="77777777" w:rsidR="00450862" w:rsidRDefault="00450862" w:rsidP="00580E1B">
            <w:pPr>
              <w:pStyle w:val="TableParagraph"/>
              <w:spacing w:before="5"/>
              <w:ind w:left="70" w:right="58"/>
              <w:jc w:val="both"/>
              <w:rPr>
                <w:b/>
              </w:rPr>
            </w:pPr>
            <w:r>
              <w:rPr>
                <w:b/>
              </w:rPr>
              <w:t>RTO</w:t>
            </w:r>
          </w:p>
        </w:tc>
        <w:tc>
          <w:tcPr>
            <w:tcW w:w="544" w:type="pct"/>
            <w:tcBorders>
              <w:top w:val="single" w:sz="12" w:space="0" w:color="000000"/>
              <w:left w:val="single" w:sz="12" w:space="0" w:color="000000"/>
              <w:bottom w:val="single" w:sz="12" w:space="0" w:color="000000"/>
              <w:right w:val="double" w:sz="2" w:space="0" w:color="000000"/>
            </w:tcBorders>
            <w:shd w:val="clear" w:color="auto" w:fill="DFDFDF"/>
          </w:tcPr>
          <w:p w14:paraId="3510C5F9" w14:textId="77777777" w:rsidR="00450862" w:rsidRDefault="00450862" w:rsidP="00580E1B">
            <w:pPr>
              <w:pStyle w:val="TableParagraph"/>
              <w:spacing w:before="5"/>
              <w:ind w:left="49" w:right="23"/>
              <w:jc w:val="both"/>
              <w:rPr>
                <w:b/>
              </w:rPr>
            </w:pPr>
            <w:r>
              <w:rPr>
                <w:b/>
              </w:rPr>
              <w:t>RPO</w:t>
            </w:r>
          </w:p>
        </w:tc>
        <w:tc>
          <w:tcPr>
            <w:tcW w:w="474" w:type="pct"/>
            <w:tcBorders>
              <w:top w:val="single" w:sz="12" w:space="0" w:color="000000"/>
              <w:left w:val="double" w:sz="2" w:space="0" w:color="000000"/>
              <w:bottom w:val="single" w:sz="12" w:space="0" w:color="000000"/>
              <w:right w:val="double" w:sz="2" w:space="0" w:color="000000"/>
            </w:tcBorders>
            <w:shd w:val="clear" w:color="auto" w:fill="DFDFDF"/>
          </w:tcPr>
          <w:p w14:paraId="5F87AE68" w14:textId="77777777" w:rsidR="00450862" w:rsidRDefault="00450862" w:rsidP="00580E1B">
            <w:pPr>
              <w:pStyle w:val="TableParagraph"/>
              <w:spacing w:before="5"/>
              <w:ind w:left="71" w:right="50"/>
              <w:jc w:val="both"/>
              <w:rPr>
                <w:b/>
              </w:rPr>
            </w:pPr>
            <w:r>
              <w:rPr>
                <w:b/>
              </w:rPr>
              <w:t>RTO</w:t>
            </w:r>
          </w:p>
        </w:tc>
        <w:tc>
          <w:tcPr>
            <w:tcW w:w="544" w:type="pct"/>
            <w:tcBorders>
              <w:top w:val="single" w:sz="12" w:space="0" w:color="000000"/>
              <w:left w:val="double" w:sz="2" w:space="0" w:color="000000"/>
              <w:bottom w:val="single" w:sz="12" w:space="0" w:color="000000"/>
            </w:tcBorders>
            <w:shd w:val="clear" w:color="auto" w:fill="DFDFDF"/>
          </w:tcPr>
          <w:p w14:paraId="733ABA86" w14:textId="77777777" w:rsidR="00450862" w:rsidRDefault="00450862" w:rsidP="00580E1B">
            <w:pPr>
              <w:pStyle w:val="TableParagraph"/>
              <w:spacing w:before="5"/>
              <w:ind w:left="43" w:right="38"/>
              <w:jc w:val="both"/>
              <w:rPr>
                <w:b/>
              </w:rPr>
            </w:pPr>
            <w:r>
              <w:rPr>
                <w:b/>
              </w:rPr>
              <w:t>RPO</w:t>
            </w:r>
          </w:p>
        </w:tc>
      </w:tr>
      <w:tr w:rsidR="00450862" w14:paraId="42F8ABE5" w14:textId="77777777" w:rsidTr="00580E1B">
        <w:trPr>
          <w:trHeight w:val="1770"/>
        </w:trPr>
        <w:tc>
          <w:tcPr>
            <w:tcW w:w="536" w:type="pct"/>
            <w:tcBorders>
              <w:top w:val="single" w:sz="12" w:space="0" w:color="000000"/>
              <w:bottom w:val="single" w:sz="4" w:space="0" w:color="000000"/>
              <w:right w:val="single" w:sz="12" w:space="0" w:color="000000"/>
            </w:tcBorders>
          </w:tcPr>
          <w:p w14:paraId="76856148" w14:textId="77777777" w:rsidR="00450862" w:rsidRDefault="00450862" w:rsidP="00580E1B">
            <w:pPr>
              <w:pStyle w:val="TableParagraph"/>
              <w:spacing w:line="246" w:lineRule="exact"/>
              <w:ind w:left="282"/>
              <w:jc w:val="both"/>
            </w:pPr>
            <w:r>
              <w:t>RC3</w:t>
            </w:r>
          </w:p>
        </w:tc>
        <w:tc>
          <w:tcPr>
            <w:tcW w:w="557" w:type="pct"/>
            <w:tcBorders>
              <w:top w:val="single" w:sz="12" w:space="0" w:color="000000"/>
              <w:left w:val="single" w:sz="12" w:space="0" w:color="000000"/>
              <w:bottom w:val="single" w:sz="4" w:space="0" w:color="000000"/>
              <w:right w:val="double" w:sz="2" w:space="0" w:color="000000"/>
            </w:tcBorders>
          </w:tcPr>
          <w:p w14:paraId="75F1F825" w14:textId="77777777" w:rsidR="00450862" w:rsidRDefault="00450862" w:rsidP="00580E1B">
            <w:pPr>
              <w:pStyle w:val="TableParagraph"/>
              <w:spacing w:line="242" w:lineRule="auto"/>
              <w:ind w:left="133" w:right="279" w:hanging="1"/>
              <w:jc w:val="both"/>
            </w:pPr>
            <w:r>
              <w:t>High</w:t>
            </w:r>
            <w:r>
              <w:rPr>
                <w:spacing w:val="1"/>
              </w:rPr>
              <w:t xml:space="preserve"> </w:t>
            </w:r>
            <w:r>
              <w:t>Speed</w:t>
            </w:r>
          </w:p>
        </w:tc>
        <w:tc>
          <w:tcPr>
            <w:tcW w:w="1870" w:type="pct"/>
            <w:tcBorders>
              <w:top w:val="single" w:sz="12" w:space="0" w:color="000000"/>
              <w:left w:val="double" w:sz="2" w:space="0" w:color="000000"/>
              <w:bottom w:val="single" w:sz="4" w:space="0" w:color="000000"/>
              <w:right w:val="double" w:sz="2" w:space="0" w:color="000000"/>
            </w:tcBorders>
            <w:shd w:val="clear" w:color="auto" w:fill="auto"/>
          </w:tcPr>
          <w:p w14:paraId="5EC9A058" w14:textId="77777777" w:rsidR="00450862" w:rsidRDefault="00450862" w:rsidP="00580E1B">
            <w:pPr>
              <w:pStyle w:val="TableParagraph"/>
              <w:spacing w:line="238" w:lineRule="exact"/>
              <w:ind w:left="144" w:right="144"/>
              <w:jc w:val="both"/>
            </w:pPr>
            <w:r w:rsidRPr="009756CE">
              <w:t>Системы, недоступность которых влияет на невозможность получения доходов в долгосрочной перспективе, или существенно влияет на эффективность работы</w:t>
            </w:r>
            <w:r>
              <w:t xml:space="preserve"> </w:t>
            </w:r>
            <w:r w:rsidRPr="009756CE">
              <w:t xml:space="preserve">большого количества сотрудников компании КГК. Т.е. это системы, обеспечивающие   поддержку   </w:t>
            </w:r>
            <w:r w:rsidRPr="009756CE">
              <w:lastRenderedPageBreak/>
              <w:t>различных   операций компании КГК. Недоступность этих Систем в течение 1 суток не приводит к существенным финансовым потерям.</w:t>
            </w:r>
          </w:p>
        </w:tc>
        <w:tc>
          <w:tcPr>
            <w:tcW w:w="475" w:type="pct"/>
            <w:tcBorders>
              <w:top w:val="single" w:sz="12" w:space="0" w:color="000000"/>
              <w:left w:val="double" w:sz="2" w:space="0" w:color="000000"/>
              <w:bottom w:val="single" w:sz="4" w:space="0" w:color="000000"/>
              <w:right w:val="single" w:sz="12" w:space="0" w:color="000000"/>
            </w:tcBorders>
          </w:tcPr>
          <w:p w14:paraId="78194860" w14:textId="26CC4F5F" w:rsidR="00450862" w:rsidRDefault="00513B40" w:rsidP="00580E1B">
            <w:pPr>
              <w:pStyle w:val="TableParagraph"/>
              <w:spacing w:line="246" w:lineRule="exact"/>
              <w:ind w:left="72" w:right="58"/>
              <w:jc w:val="both"/>
            </w:pPr>
            <w:r>
              <w:rPr>
                <w:lang/>
              </w:rPr>
              <w:lastRenderedPageBreak/>
              <w:t>6</w:t>
            </w:r>
            <w:r w:rsidR="00450862">
              <w:t>0 мин</w:t>
            </w:r>
          </w:p>
        </w:tc>
        <w:tc>
          <w:tcPr>
            <w:tcW w:w="544" w:type="pct"/>
            <w:tcBorders>
              <w:top w:val="single" w:sz="12" w:space="0" w:color="000000"/>
              <w:left w:val="single" w:sz="12" w:space="0" w:color="000000"/>
              <w:bottom w:val="single" w:sz="4" w:space="0" w:color="000000"/>
              <w:right w:val="double" w:sz="2" w:space="0" w:color="000000"/>
            </w:tcBorders>
          </w:tcPr>
          <w:p w14:paraId="7CFA871A" w14:textId="5C679294" w:rsidR="00450862" w:rsidRDefault="00450862" w:rsidP="00580E1B">
            <w:pPr>
              <w:pStyle w:val="TableParagraph"/>
              <w:spacing w:line="246" w:lineRule="exact"/>
              <w:ind w:left="50" w:right="23"/>
              <w:jc w:val="both"/>
            </w:pPr>
            <w:r>
              <w:t>0-</w:t>
            </w:r>
            <w:r w:rsidR="00513B40">
              <w:rPr>
                <w:lang/>
              </w:rPr>
              <w:t>30</w:t>
            </w:r>
            <w:r>
              <w:rPr>
                <w:spacing w:val="-1"/>
              </w:rPr>
              <w:t xml:space="preserve"> </w:t>
            </w:r>
            <w:r>
              <w:t>мин</w:t>
            </w:r>
          </w:p>
        </w:tc>
        <w:tc>
          <w:tcPr>
            <w:tcW w:w="474" w:type="pct"/>
            <w:tcBorders>
              <w:top w:val="single" w:sz="12" w:space="0" w:color="000000"/>
              <w:left w:val="double" w:sz="2" w:space="0" w:color="000000"/>
              <w:bottom w:val="single" w:sz="4" w:space="0" w:color="000000"/>
              <w:right w:val="double" w:sz="2" w:space="0" w:color="000000"/>
            </w:tcBorders>
          </w:tcPr>
          <w:p w14:paraId="321DF6F1" w14:textId="1CC0F073" w:rsidR="00450862" w:rsidRDefault="00513B40" w:rsidP="00580E1B">
            <w:pPr>
              <w:pStyle w:val="TableParagraph"/>
              <w:spacing w:line="246" w:lineRule="exact"/>
              <w:ind w:left="72" w:right="50"/>
              <w:jc w:val="both"/>
            </w:pPr>
            <w:r>
              <w:rPr>
                <w:lang/>
              </w:rPr>
              <w:t>6</w:t>
            </w:r>
            <w:r w:rsidR="00450862">
              <w:t>0 мин</w:t>
            </w:r>
          </w:p>
        </w:tc>
        <w:tc>
          <w:tcPr>
            <w:tcW w:w="544" w:type="pct"/>
            <w:tcBorders>
              <w:top w:val="single" w:sz="12" w:space="0" w:color="000000"/>
              <w:left w:val="double" w:sz="2" w:space="0" w:color="000000"/>
              <w:bottom w:val="single" w:sz="4" w:space="0" w:color="000000"/>
            </w:tcBorders>
          </w:tcPr>
          <w:p w14:paraId="42975730" w14:textId="6DD45566" w:rsidR="00450862" w:rsidRDefault="00450862" w:rsidP="00580E1B">
            <w:pPr>
              <w:pStyle w:val="TableParagraph"/>
              <w:spacing w:line="246" w:lineRule="exact"/>
              <w:ind w:left="44" w:right="38"/>
              <w:jc w:val="both"/>
            </w:pPr>
            <w:r>
              <w:t>0-</w:t>
            </w:r>
            <w:r w:rsidR="00513B40">
              <w:rPr>
                <w:lang/>
              </w:rPr>
              <w:t>30</w:t>
            </w:r>
            <w:r>
              <w:rPr>
                <w:spacing w:val="-1"/>
              </w:rPr>
              <w:t xml:space="preserve"> </w:t>
            </w:r>
            <w:r>
              <w:t>мин</w:t>
            </w:r>
          </w:p>
        </w:tc>
      </w:tr>
    </w:tbl>
    <w:p w14:paraId="7475FCAF" w14:textId="77777777" w:rsidR="00450862" w:rsidRPr="00450862" w:rsidRDefault="00450862" w:rsidP="00580E1B">
      <w:pPr>
        <w:jc w:val="both"/>
        <w:rPr>
          <w:lang w:val="ru-RU"/>
        </w:rPr>
      </w:pPr>
      <w:r w:rsidRPr="00450862">
        <w:rPr>
          <w:lang w:val="ru-RU"/>
        </w:rPr>
        <w:t xml:space="preserve">Системы класса RC3 по приоритету восстановления - это Системы </w:t>
      </w:r>
      <w:r w:rsidRPr="00450862">
        <w:rPr>
          <w:b/>
          <w:u w:val="thick"/>
          <w:lang w:val="ru-RU"/>
        </w:rPr>
        <w:t>BC</w:t>
      </w:r>
      <w:r w:rsidRPr="00450862">
        <w:rPr>
          <w:b/>
          <w:lang w:val="ru-RU"/>
        </w:rPr>
        <w:t xml:space="preserve"> </w:t>
      </w:r>
      <w:r w:rsidRPr="00450862">
        <w:rPr>
          <w:b/>
          <w:u w:val="thick"/>
          <w:lang w:val="ru-RU"/>
        </w:rPr>
        <w:t>(Business</w:t>
      </w:r>
      <w:r w:rsidRPr="00450862">
        <w:rPr>
          <w:b/>
          <w:lang w:val="ru-RU"/>
        </w:rPr>
        <w:t xml:space="preserve"> </w:t>
      </w:r>
      <w:r w:rsidRPr="00450862">
        <w:rPr>
          <w:b/>
          <w:u w:val="thick"/>
          <w:lang w:val="ru-RU"/>
        </w:rPr>
        <w:t>Critical)</w:t>
      </w:r>
      <w:r w:rsidRPr="00450862">
        <w:rPr>
          <w:lang w:val="ru-RU"/>
        </w:rPr>
        <w:t xml:space="preserve">, а по типу обработки отказов – </w:t>
      </w:r>
      <w:r w:rsidRPr="00450862">
        <w:rPr>
          <w:b/>
          <w:u w:val="thick"/>
          <w:lang w:val="ru-RU"/>
        </w:rPr>
        <w:t>FT (Fault Tolerance)</w:t>
      </w:r>
      <w:r w:rsidRPr="00450862">
        <w:rPr>
          <w:lang w:val="ru-RU"/>
        </w:rPr>
        <w:t>.</w:t>
      </w:r>
    </w:p>
    <w:p w14:paraId="12284126" w14:textId="5B3D7658" w:rsidR="00B65480" w:rsidRPr="00580E1B" w:rsidRDefault="00B65480" w:rsidP="00580E1B">
      <w:pPr>
        <w:jc w:val="both"/>
        <w:rPr>
          <w:lang w:val="ru-RU"/>
        </w:rPr>
      </w:pPr>
    </w:p>
    <w:p w14:paraId="56F692DD" w14:textId="77777777" w:rsidR="00882CA9" w:rsidRPr="00882CA9" w:rsidRDefault="00882CA9" w:rsidP="00580E1B">
      <w:pPr>
        <w:jc w:val="both"/>
        <w:rPr>
          <w:lang w:val="ru-RU"/>
        </w:rPr>
      </w:pPr>
      <w:r w:rsidRPr="00882CA9">
        <w:rPr>
          <w:lang w:val="ru-RU"/>
        </w:rPr>
        <w:t>Могут применять следующие технологии резервирования данных:</w:t>
      </w:r>
    </w:p>
    <w:p w14:paraId="4C6D087E" w14:textId="77777777" w:rsidR="00882CA9" w:rsidRPr="00882CA9" w:rsidRDefault="00882CA9" w:rsidP="00580E1B">
      <w:pPr>
        <w:numPr>
          <w:ilvl w:val="0"/>
          <w:numId w:val="2"/>
        </w:numPr>
        <w:jc w:val="both"/>
        <w:rPr>
          <w:lang w:val="ru-RU"/>
        </w:rPr>
      </w:pPr>
      <w:r w:rsidRPr="00882CA9">
        <w:rPr>
          <w:lang w:val="ru-RU"/>
        </w:rPr>
        <w:t>РКД по сети LAN или SAN;</w:t>
      </w:r>
    </w:p>
    <w:p w14:paraId="0DEBAC4F" w14:textId="77777777" w:rsidR="00882CA9" w:rsidRPr="00882CA9" w:rsidRDefault="00882CA9" w:rsidP="00580E1B">
      <w:pPr>
        <w:numPr>
          <w:ilvl w:val="0"/>
          <w:numId w:val="2"/>
        </w:numPr>
        <w:jc w:val="both"/>
        <w:rPr>
          <w:lang w:val="ru-RU"/>
        </w:rPr>
      </w:pPr>
      <w:r w:rsidRPr="00882CA9">
        <w:rPr>
          <w:lang w:val="ru-RU"/>
        </w:rPr>
        <w:t>РКД данных на дисковую память;</w:t>
      </w:r>
    </w:p>
    <w:p w14:paraId="253E00B5" w14:textId="77777777" w:rsidR="00882CA9" w:rsidRPr="00882CA9" w:rsidRDefault="00882CA9" w:rsidP="00580E1B">
      <w:pPr>
        <w:numPr>
          <w:ilvl w:val="0"/>
          <w:numId w:val="2"/>
        </w:numPr>
        <w:jc w:val="both"/>
        <w:rPr>
          <w:lang w:val="ru-RU"/>
        </w:rPr>
      </w:pPr>
      <w:r w:rsidRPr="00882CA9">
        <w:rPr>
          <w:lang w:val="ru-RU"/>
        </w:rPr>
        <w:t>РКД на магнитные ленты.</w:t>
      </w:r>
    </w:p>
    <w:p w14:paraId="5FF1E542" w14:textId="44A3B881" w:rsidR="00882CA9" w:rsidRDefault="00882CA9" w:rsidP="00580E1B">
      <w:pPr>
        <w:jc w:val="both"/>
      </w:pPr>
    </w:p>
    <w:p w14:paraId="05B5396F" w14:textId="0F982021" w:rsidR="00882CA9" w:rsidRDefault="00882CA9" w:rsidP="00580E1B">
      <w:pPr>
        <w:spacing w:before="96"/>
        <w:ind w:left="1526"/>
        <w:jc w:val="both"/>
        <w:rPr>
          <w:rFonts w:ascii="Arial" w:hAnsi="Arial"/>
          <w:w w:val="105"/>
          <w:sz w:val="19"/>
          <w:lang w:val="ru-RU"/>
        </w:rPr>
      </w:pPr>
      <w:r w:rsidRPr="007241EF">
        <w:rPr>
          <w:rFonts w:ascii="Arial" w:hAnsi="Arial"/>
          <w:w w:val="105"/>
          <w:sz w:val="19"/>
          <w:lang w:val="ru-RU"/>
        </w:rPr>
        <w:t>Схема</w:t>
      </w:r>
      <w:r w:rsidRPr="007241EF">
        <w:rPr>
          <w:rFonts w:ascii="Arial" w:hAnsi="Arial"/>
          <w:spacing w:val="-5"/>
          <w:w w:val="105"/>
          <w:sz w:val="19"/>
          <w:lang w:val="ru-RU"/>
        </w:rPr>
        <w:t xml:space="preserve"> </w:t>
      </w:r>
      <w:r w:rsidRPr="007241EF">
        <w:rPr>
          <w:rFonts w:ascii="Arial" w:hAnsi="Arial"/>
          <w:w w:val="105"/>
          <w:sz w:val="19"/>
          <w:lang w:val="ru-RU"/>
        </w:rPr>
        <w:t>восстановления</w:t>
      </w:r>
      <w:r w:rsidRPr="007241EF">
        <w:rPr>
          <w:rFonts w:ascii="Arial" w:hAnsi="Arial"/>
          <w:spacing w:val="-6"/>
          <w:w w:val="105"/>
          <w:sz w:val="19"/>
          <w:lang w:val="ru-RU"/>
        </w:rPr>
        <w:t xml:space="preserve"> </w:t>
      </w:r>
      <w:r w:rsidRPr="007241EF">
        <w:rPr>
          <w:rFonts w:ascii="Arial" w:hAnsi="Arial"/>
          <w:w w:val="105"/>
          <w:sz w:val="19"/>
          <w:lang w:val="ru-RU"/>
        </w:rPr>
        <w:t>Систем</w:t>
      </w:r>
      <w:r w:rsidRPr="007241EF">
        <w:rPr>
          <w:rFonts w:ascii="Arial" w:hAnsi="Arial"/>
          <w:spacing w:val="-5"/>
          <w:w w:val="105"/>
          <w:sz w:val="19"/>
          <w:lang w:val="ru-RU"/>
        </w:rPr>
        <w:t xml:space="preserve"> </w:t>
      </w:r>
      <w:r w:rsidRPr="007241EF">
        <w:rPr>
          <w:rFonts w:ascii="Arial" w:hAnsi="Arial"/>
          <w:w w:val="105"/>
          <w:sz w:val="19"/>
          <w:lang w:val="ru-RU"/>
        </w:rPr>
        <w:t>класса</w:t>
      </w:r>
      <w:r w:rsidRPr="007241EF">
        <w:rPr>
          <w:rFonts w:ascii="Arial" w:hAnsi="Arial"/>
          <w:spacing w:val="-4"/>
          <w:w w:val="105"/>
          <w:sz w:val="19"/>
          <w:lang w:val="ru-RU"/>
        </w:rPr>
        <w:t xml:space="preserve"> </w:t>
      </w:r>
      <w:r>
        <w:rPr>
          <w:rFonts w:ascii="Arial" w:hAnsi="Arial"/>
          <w:w w:val="105"/>
          <w:sz w:val="19"/>
        </w:rPr>
        <w:t>RC</w:t>
      </w:r>
      <w:r w:rsidR="00450862" w:rsidRPr="00580E1B">
        <w:rPr>
          <w:rFonts w:ascii="Arial" w:hAnsi="Arial"/>
          <w:w w:val="105"/>
          <w:sz w:val="19"/>
          <w:lang w:val="ru-RU"/>
        </w:rPr>
        <w:t>3</w:t>
      </w:r>
      <w:r w:rsidRPr="007241EF">
        <w:rPr>
          <w:rFonts w:ascii="Arial" w:hAnsi="Arial"/>
          <w:spacing w:val="-4"/>
          <w:w w:val="105"/>
          <w:sz w:val="19"/>
          <w:lang w:val="ru-RU"/>
        </w:rPr>
        <w:t xml:space="preserve"> </w:t>
      </w:r>
      <w:r w:rsidRPr="007241EF">
        <w:rPr>
          <w:rFonts w:ascii="Arial" w:hAnsi="Arial"/>
          <w:w w:val="105"/>
          <w:sz w:val="19"/>
          <w:lang w:val="ru-RU"/>
        </w:rPr>
        <w:t>(</w:t>
      </w:r>
      <w:r>
        <w:rPr>
          <w:rFonts w:ascii="Arial" w:hAnsi="Arial"/>
          <w:w w:val="105"/>
          <w:sz w:val="19"/>
        </w:rPr>
        <w:t>High</w:t>
      </w:r>
      <w:r w:rsidRPr="007241EF">
        <w:rPr>
          <w:rFonts w:ascii="Arial" w:hAnsi="Arial"/>
          <w:spacing w:val="-6"/>
          <w:w w:val="105"/>
          <w:sz w:val="19"/>
          <w:lang w:val="ru-RU"/>
        </w:rPr>
        <w:t xml:space="preserve"> </w:t>
      </w:r>
      <w:r>
        <w:rPr>
          <w:rFonts w:ascii="Arial" w:hAnsi="Arial"/>
          <w:w w:val="105"/>
          <w:sz w:val="19"/>
        </w:rPr>
        <w:t>Speed</w:t>
      </w:r>
      <w:r w:rsidRPr="007241EF">
        <w:rPr>
          <w:rFonts w:ascii="Arial" w:hAnsi="Arial"/>
          <w:w w:val="105"/>
          <w:sz w:val="19"/>
          <w:lang w:val="ru-RU"/>
        </w:rPr>
        <w:t>)</w:t>
      </w:r>
    </w:p>
    <w:p w14:paraId="5A155426" w14:textId="1E548FC6" w:rsidR="00E17101" w:rsidRDefault="00E17101" w:rsidP="00580E1B">
      <w:pPr>
        <w:spacing w:before="96"/>
        <w:ind w:left="1526"/>
        <w:jc w:val="both"/>
        <w:rPr>
          <w:rFonts w:ascii="Arial" w:hAnsi="Arial"/>
          <w:w w:val="105"/>
          <w:sz w:val="19"/>
          <w:lang w:val="ru-RU"/>
        </w:rPr>
      </w:pPr>
      <w:r>
        <w:rPr>
          <w:noProof/>
        </w:rPr>
        <w:drawing>
          <wp:inline distT="0" distB="0" distL="0" distR="0" wp14:anchorId="2D1C6A89" wp14:editId="4679C6B9">
            <wp:extent cx="3441700" cy="3043943"/>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3101" cy="3062870"/>
                    </a:xfrm>
                    <a:prstGeom prst="rect">
                      <a:avLst/>
                    </a:prstGeom>
                  </pic:spPr>
                </pic:pic>
              </a:graphicData>
            </a:graphic>
          </wp:inline>
        </w:drawing>
      </w:r>
    </w:p>
    <w:p w14:paraId="25CB00E7" w14:textId="5D174D4E" w:rsidR="00E17101" w:rsidRPr="00E17101" w:rsidRDefault="00E17101" w:rsidP="00E17101">
      <w:pPr>
        <w:spacing w:before="96"/>
        <w:jc w:val="both"/>
        <w:rPr>
          <w:rFonts w:ascii="Arial" w:hAnsi="Arial"/>
          <w:sz w:val="19"/>
          <w:lang/>
        </w:rPr>
      </w:pPr>
      <w:r>
        <w:rPr>
          <w:rFonts w:ascii="Arial" w:hAnsi="Arial"/>
          <w:sz w:val="19"/>
          <w:lang/>
        </w:rPr>
        <w:t>Резервный ЦОД – это серверная Рудника.</w:t>
      </w:r>
    </w:p>
    <w:p w14:paraId="3EE9CAD8" w14:textId="753F2BB2" w:rsidR="00556F35" w:rsidRPr="00D12732" w:rsidRDefault="00556F35" w:rsidP="00580E1B">
      <w:pPr>
        <w:pStyle w:val="BodyText"/>
        <w:spacing w:before="90"/>
        <w:jc w:val="both"/>
        <w:rPr>
          <w:b/>
          <w:bCs/>
          <w:sz w:val="22"/>
          <w:szCs w:val="22"/>
        </w:rPr>
      </w:pPr>
      <w:r w:rsidRPr="00D12732">
        <w:rPr>
          <w:b/>
          <w:bCs/>
          <w:sz w:val="22"/>
          <w:szCs w:val="22"/>
        </w:rPr>
        <w:t>Для</w:t>
      </w:r>
      <w:r w:rsidRPr="00D12732">
        <w:rPr>
          <w:b/>
          <w:bCs/>
          <w:spacing w:val="-2"/>
          <w:sz w:val="22"/>
          <w:szCs w:val="22"/>
        </w:rPr>
        <w:t xml:space="preserve"> </w:t>
      </w:r>
      <w:r w:rsidRPr="00D12732">
        <w:rPr>
          <w:b/>
          <w:bCs/>
          <w:sz w:val="22"/>
          <w:szCs w:val="22"/>
        </w:rPr>
        <w:t>класса</w:t>
      </w:r>
      <w:r w:rsidRPr="00D12732">
        <w:rPr>
          <w:b/>
          <w:bCs/>
          <w:spacing w:val="-1"/>
          <w:sz w:val="22"/>
          <w:szCs w:val="22"/>
        </w:rPr>
        <w:t xml:space="preserve"> </w:t>
      </w:r>
      <w:r w:rsidRPr="00D12732">
        <w:rPr>
          <w:b/>
          <w:bCs/>
          <w:sz w:val="22"/>
          <w:szCs w:val="22"/>
        </w:rPr>
        <w:t>RC</w:t>
      </w:r>
      <w:r w:rsidR="00E17101">
        <w:rPr>
          <w:b/>
          <w:bCs/>
          <w:sz w:val="22"/>
          <w:szCs w:val="22"/>
          <w:lang/>
        </w:rPr>
        <w:t>3</w:t>
      </w:r>
      <w:r w:rsidRPr="00D12732">
        <w:rPr>
          <w:b/>
          <w:bCs/>
          <w:spacing w:val="1"/>
          <w:sz w:val="22"/>
          <w:szCs w:val="22"/>
        </w:rPr>
        <w:t xml:space="preserve"> </w:t>
      </w:r>
      <w:r w:rsidRPr="00D12732">
        <w:rPr>
          <w:b/>
          <w:bCs/>
          <w:sz w:val="22"/>
          <w:szCs w:val="22"/>
        </w:rPr>
        <w:t>должны быть учтены</w:t>
      </w:r>
      <w:r w:rsidRPr="00D12732">
        <w:rPr>
          <w:b/>
          <w:bCs/>
          <w:spacing w:val="-1"/>
          <w:sz w:val="22"/>
          <w:szCs w:val="22"/>
        </w:rPr>
        <w:t xml:space="preserve"> </w:t>
      </w:r>
      <w:r w:rsidRPr="00D12732">
        <w:rPr>
          <w:b/>
          <w:bCs/>
          <w:sz w:val="22"/>
          <w:szCs w:val="22"/>
        </w:rPr>
        <w:t>следующие требования:</w:t>
      </w:r>
    </w:p>
    <w:p w14:paraId="3F1C5DCD" w14:textId="77777777" w:rsidR="00E17101" w:rsidRPr="00E17101" w:rsidRDefault="00E17101" w:rsidP="00E17101">
      <w:pPr>
        <w:pStyle w:val="BodyText"/>
        <w:ind w:right="276"/>
        <w:jc w:val="both"/>
        <w:rPr>
          <w:sz w:val="22"/>
          <w:szCs w:val="22"/>
        </w:rPr>
      </w:pPr>
      <w:r w:rsidRPr="00E17101">
        <w:rPr>
          <w:sz w:val="22"/>
          <w:szCs w:val="22"/>
        </w:rPr>
        <w:t xml:space="preserve">1) необходимо обеспечить мониторинг системы и ее компонентов (включаясетевое оборудование) в режиме 24/7; </w:t>
      </w:r>
    </w:p>
    <w:p w14:paraId="514AC2F6" w14:textId="77777777" w:rsidR="00E17101" w:rsidRPr="00E17101" w:rsidRDefault="00E17101" w:rsidP="00E17101">
      <w:pPr>
        <w:pStyle w:val="BodyText"/>
        <w:ind w:right="276"/>
        <w:jc w:val="both"/>
        <w:rPr>
          <w:sz w:val="22"/>
          <w:szCs w:val="22"/>
        </w:rPr>
      </w:pPr>
      <w:r w:rsidRPr="00E17101">
        <w:rPr>
          <w:sz w:val="22"/>
          <w:szCs w:val="22"/>
        </w:rPr>
        <w:t xml:space="preserve">2) управление системой должно осуществляться только через автоматизированные средства контроля действий администраторов; </w:t>
      </w:r>
    </w:p>
    <w:p w14:paraId="70F89B14" w14:textId="3E475313" w:rsidR="00E17101" w:rsidRPr="00E17101" w:rsidRDefault="00E17101" w:rsidP="00E17101">
      <w:pPr>
        <w:pStyle w:val="BodyText"/>
        <w:ind w:right="276"/>
        <w:jc w:val="both"/>
        <w:rPr>
          <w:sz w:val="22"/>
          <w:szCs w:val="22"/>
        </w:rPr>
      </w:pPr>
      <w:r w:rsidRPr="00E17101">
        <w:rPr>
          <w:sz w:val="22"/>
          <w:szCs w:val="22"/>
        </w:rPr>
        <w:t>3) необходимо в обязательном порядке настроить и использовать технологию «кластеризации» (минимум - в разных помещениях, предпочтительно на разных</w:t>
      </w:r>
    </w:p>
    <w:p w14:paraId="0C624541" w14:textId="77777777" w:rsidR="00E17101" w:rsidRPr="00E17101" w:rsidRDefault="00E17101" w:rsidP="00E17101">
      <w:pPr>
        <w:pStyle w:val="BodyText"/>
        <w:ind w:right="276"/>
        <w:jc w:val="both"/>
        <w:rPr>
          <w:sz w:val="22"/>
          <w:szCs w:val="22"/>
        </w:rPr>
      </w:pPr>
      <w:r w:rsidRPr="00E17101">
        <w:rPr>
          <w:sz w:val="22"/>
          <w:szCs w:val="22"/>
        </w:rPr>
        <w:lastRenderedPageBreak/>
        <w:t>ЦОДах) или входить в состав приложения, обладающего внутренней устойчивостью.</w:t>
      </w:r>
    </w:p>
    <w:p w14:paraId="3107932D" w14:textId="77777777" w:rsidR="00E17101" w:rsidRPr="00E17101" w:rsidRDefault="00E17101" w:rsidP="00E17101">
      <w:pPr>
        <w:pStyle w:val="BodyText"/>
        <w:ind w:right="276"/>
        <w:jc w:val="both"/>
        <w:rPr>
          <w:sz w:val="22"/>
          <w:szCs w:val="22"/>
        </w:rPr>
      </w:pPr>
      <w:r w:rsidRPr="00E17101">
        <w:rPr>
          <w:sz w:val="22"/>
          <w:szCs w:val="22"/>
        </w:rPr>
        <w:t>Если кластерные узлы находятся в одном ЦОДе, они должны располагаться в разных</w:t>
      </w:r>
    </w:p>
    <w:p w14:paraId="0AA5E08B" w14:textId="77777777" w:rsidR="00E17101" w:rsidRPr="00E17101" w:rsidRDefault="00E17101" w:rsidP="00E17101">
      <w:pPr>
        <w:pStyle w:val="BodyText"/>
        <w:ind w:right="276"/>
        <w:jc w:val="both"/>
        <w:rPr>
          <w:sz w:val="22"/>
          <w:szCs w:val="22"/>
        </w:rPr>
      </w:pPr>
      <w:r w:rsidRPr="00E17101">
        <w:rPr>
          <w:sz w:val="22"/>
          <w:szCs w:val="22"/>
        </w:rPr>
        <w:t>стойках;</w:t>
      </w:r>
    </w:p>
    <w:p w14:paraId="18A3FB02" w14:textId="77777777" w:rsidR="00E17101" w:rsidRPr="00E17101" w:rsidRDefault="00E17101" w:rsidP="00E17101">
      <w:pPr>
        <w:pStyle w:val="BodyText"/>
        <w:ind w:right="276"/>
        <w:jc w:val="both"/>
        <w:rPr>
          <w:sz w:val="22"/>
          <w:szCs w:val="22"/>
        </w:rPr>
      </w:pPr>
      <w:r w:rsidRPr="00E17101">
        <w:rPr>
          <w:sz w:val="22"/>
          <w:szCs w:val="22"/>
        </w:rPr>
        <w:t>4) для данных Систем необходимо использовать подключенные через SAN СХД</w:t>
      </w:r>
    </w:p>
    <w:p w14:paraId="65E12C47" w14:textId="77777777" w:rsidR="00E17101" w:rsidRPr="00E17101" w:rsidRDefault="00E17101" w:rsidP="00E17101">
      <w:pPr>
        <w:pStyle w:val="BodyText"/>
        <w:ind w:right="276"/>
        <w:jc w:val="both"/>
        <w:rPr>
          <w:sz w:val="22"/>
          <w:szCs w:val="22"/>
        </w:rPr>
      </w:pPr>
      <w:r w:rsidRPr="00E17101">
        <w:rPr>
          <w:sz w:val="22"/>
          <w:szCs w:val="22"/>
        </w:rPr>
        <w:t>верхнего\среднего уровня (не внутренние диски и не DAS);</w:t>
      </w:r>
    </w:p>
    <w:p w14:paraId="0A6C949C" w14:textId="77777777" w:rsidR="00E17101" w:rsidRPr="00E17101" w:rsidRDefault="00E17101" w:rsidP="00E17101">
      <w:pPr>
        <w:pStyle w:val="BodyText"/>
        <w:ind w:right="276"/>
        <w:jc w:val="both"/>
        <w:rPr>
          <w:sz w:val="22"/>
          <w:szCs w:val="22"/>
        </w:rPr>
      </w:pPr>
      <w:r w:rsidRPr="00E17101">
        <w:rPr>
          <w:sz w:val="22"/>
          <w:szCs w:val="22"/>
        </w:rPr>
        <w:t>5) одна копия данных приложения должна располагаться на дисковом массиве на</w:t>
      </w:r>
    </w:p>
    <w:p w14:paraId="028DDEF8" w14:textId="77777777" w:rsidR="00E17101" w:rsidRPr="00E17101" w:rsidRDefault="00E17101" w:rsidP="00E17101">
      <w:pPr>
        <w:pStyle w:val="BodyText"/>
        <w:ind w:right="276"/>
        <w:jc w:val="both"/>
        <w:rPr>
          <w:sz w:val="22"/>
          <w:szCs w:val="22"/>
        </w:rPr>
      </w:pPr>
      <w:r w:rsidRPr="00E17101">
        <w:rPr>
          <w:sz w:val="22"/>
          <w:szCs w:val="22"/>
        </w:rPr>
        <w:t>другой площадке, т.е. настроена СХД реплика;</w:t>
      </w:r>
    </w:p>
    <w:p w14:paraId="17AF8FB6" w14:textId="77777777" w:rsidR="00E17101" w:rsidRPr="00E17101" w:rsidRDefault="00E17101" w:rsidP="00E17101">
      <w:pPr>
        <w:pStyle w:val="BodyText"/>
        <w:ind w:right="276"/>
        <w:jc w:val="both"/>
        <w:rPr>
          <w:sz w:val="22"/>
          <w:szCs w:val="22"/>
        </w:rPr>
      </w:pPr>
      <w:r w:rsidRPr="00E17101">
        <w:rPr>
          <w:sz w:val="22"/>
          <w:szCs w:val="22"/>
        </w:rPr>
        <w:t>6) для разных копий данных необходимо использовать разные СХД;</w:t>
      </w:r>
    </w:p>
    <w:p w14:paraId="4528F4C3" w14:textId="77777777" w:rsidR="00E17101" w:rsidRPr="00B8199E" w:rsidRDefault="00E17101" w:rsidP="00E17101">
      <w:pPr>
        <w:pStyle w:val="BodyText"/>
        <w:ind w:right="276"/>
        <w:jc w:val="both"/>
        <w:rPr>
          <w:sz w:val="22"/>
          <w:szCs w:val="22"/>
          <w:lang w:val="en-US"/>
        </w:rPr>
      </w:pPr>
      <w:r w:rsidRPr="00B8199E">
        <w:rPr>
          <w:sz w:val="22"/>
          <w:szCs w:val="22"/>
          <w:lang w:val="en-US"/>
        </w:rPr>
        <w:t xml:space="preserve">7) </w:t>
      </w:r>
      <w:r w:rsidRPr="00E17101">
        <w:rPr>
          <w:sz w:val="22"/>
          <w:szCs w:val="22"/>
        </w:rPr>
        <w:t>необходимы</w:t>
      </w:r>
      <w:r w:rsidRPr="00B8199E">
        <w:rPr>
          <w:sz w:val="22"/>
          <w:szCs w:val="22"/>
          <w:lang w:val="en-US"/>
        </w:rPr>
        <w:t xml:space="preserve"> </w:t>
      </w:r>
      <w:r w:rsidRPr="00E17101">
        <w:rPr>
          <w:sz w:val="22"/>
          <w:szCs w:val="22"/>
        </w:rPr>
        <w:t>решения</w:t>
      </w:r>
      <w:r w:rsidRPr="00B8199E">
        <w:rPr>
          <w:sz w:val="22"/>
          <w:szCs w:val="22"/>
          <w:lang w:val="en-US"/>
        </w:rPr>
        <w:t xml:space="preserve"> PVG striping /Secure Path;</w:t>
      </w:r>
    </w:p>
    <w:p w14:paraId="4F42BDCC" w14:textId="77777777" w:rsidR="00E17101" w:rsidRPr="00E17101" w:rsidRDefault="00E17101" w:rsidP="00E17101">
      <w:pPr>
        <w:pStyle w:val="BodyText"/>
        <w:ind w:right="276"/>
        <w:jc w:val="both"/>
        <w:rPr>
          <w:sz w:val="22"/>
          <w:szCs w:val="22"/>
        </w:rPr>
      </w:pPr>
      <w:r w:rsidRPr="00E17101">
        <w:rPr>
          <w:sz w:val="22"/>
          <w:szCs w:val="22"/>
        </w:rPr>
        <w:t>8) необходимо использовать минимум 2 (два) выделенных сетевых адаптера для</w:t>
      </w:r>
    </w:p>
    <w:p w14:paraId="4E781699" w14:textId="77777777" w:rsidR="00E17101" w:rsidRPr="00E17101" w:rsidRDefault="00E17101" w:rsidP="00E17101">
      <w:pPr>
        <w:pStyle w:val="BodyText"/>
        <w:ind w:right="276"/>
        <w:jc w:val="both"/>
        <w:rPr>
          <w:sz w:val="22"/>
          <w:szCs w:val="22"/>
        </w:rPr>
      </w:pPr>
      <w:r w:rsidRPr="00E17101">
        <w:rPr>
          <w:sz w:val="22"/>
          <w:szCs w:val="22"/>
        </w:rPr>
        <w:t>передачи данных с внешними сервисами;</w:t>
      </w:r>
    </w:p>
    <w:p w14:paraId="7007BD1A" w14:textId="77777777" w:rsidR="00E17101" w:rsidRPr="00E17101" w:rsidRDefault="00E17101" w:rsidP="00E17101">
      <w:pPr>
        <w:pStyle w:val="BodyText"/>
        <w:ind w:right="276"/>
        <w:jc w:val="both"/>
        <w:rPr>
          <w:sz w:val="22"/>
          <w:szCs w:val="22"/>
        </w:rPr>
      </w:pPr>
      <w:r w:rsidRPr="00E17101">
        <w:rPr>
          <w:sz w:val="22"/>
          <w:szCs w:val="22"/>
        </w:rPr>
        <w:t>9) необходимо выделенное сетевое подключение, используемое для целей РКД для</w:t>
      </w:r>
    </w:p>
    <w:p w14:paraId="73EE8042" w14:textId="77777777" w:rsidR="00E17101" w:rsidRPr="00E17101" w:rsidRDefault="00E17101" w:rsidP="00E17101">
      <w:pPr>
        <w:pStyle w:val="BodyText"/>
        <w:ind w:right="276"/>
        <w:jc w:val="both"/>
        <w:rPr>
          <w:sz w:val="22"/>
          <w:szCs w:val="22"/>
        </w:rPr>
      </w:pPr>
      <w:r w:rsidRPr="00E17101">
        <w:rPr>
          <w:sz w:val="22"/>
          <w:szCs w:val="22"/>
        </w:rPr>
        <w:t>серверов приложений =&gt;2Tb;</w:t>
      </w:r>
    </w:p>
    <w:p w14:paraId="1FBB60E2" w14:textId="77777777" w:rsidR="00E17101" w:rsidRPr="00E17101" w:rsidRDefault="00E17101" w:rsidP="00E17101">
      <w:pPr>
        <w:pStyle w:val="BodyText"/>
        <w:ind w:right="276"/>
        <w:jc w:val="both"/>
        <w:rPr>
          <w:sz w:val="22"/>
          <w:szCs w:val="22"/>
        </w:rPr>
      </w:pPr>
      <w:r w:rsidRPr="00E17101">
        <w:rPr>
          <w:sz w:val="22"/>
          <w:szCs w:val="22"/>
        </w:rPr>
        <w:t>10) необходимо полное, документированное решение по восстановлению после</w:t>
      </w:r>
    </w:p>
    <w:p w14:paraId="72809025" w14:textId="77777777" w:rsidR="00E17101" w:rsidRPr="00E17101" w:rsidRDefault="00E17101" w:rsidP="00E17101">
      <w:pPr>
        <w:pStyle w:val="BodyText"/>
        <w:ind w:right="276"/>
        <w:jc w:val="both"/>
        <w:rPr>
          <w:sz w:val="22"/>
          <w:szCs w:val="22"/>
        </w:rPr>
      </w:pPr>
      <w:r w:rsidRPr="00E17101">
        <w:rPr>
          <w:sz w:val="22"/>
          <w:szCs w:val="22"/>
        </w:rPr>
        <w:t>сбоев (Disaster Recovery);</w:t>
      </w:r>
    </w:p>
    <w:p w14:paraId="4926D7AC" w14:textId="77777777" w:rsidR="00E17101" w:rsidRPr="00E17101" w:rsidRDefault="00E17101" w:rsidP="00E17101">
      <w:pPr>
        <w:pStyle w:val="BodyText"/>
        <w:ind w:right="276"/>
        <w:jc w:val="both"/>
        <w:rPr>
          <w:sz w:val="22"/>
          <w:szCs w:val="22"/>
        </w:rPr>
      </w:pPr>
      <w:r w:rsidRPr="00E17101">
        <w:rPr>
          <w:sz w:val="22"/>
          <w:szCs w:val="22"/>
        </w:rPr>
        <w:t>11) необходимо проводить тестирование восстановления данных согласно</w:t>
      </w:r>
    </w:p>
    <w:p w14:paraId="722CC19D" w14:textId="77777777" w:rsidR="00E17101" w:rsidRPr="00E17101" w:rsidRDefault="00E17101" w:rsidP="00E17101">
      <w:pPr>
        <w:pStyle w:val="BodyText"/>
        <w:ind w:right="276"/>
        <w:jc w:val="both"/>
        <w:rPr>
          <w:sz w:val="22"/>
          <w:szCs w:val="22"/>
        </w:rPr>
      </w:pPr>
      <w:r w:rsidRPr="00E17101">
        <w:rPr>
          <w:sz w:val="22"/>
          <w:szCs w:val="22"/>
        </w:rPr>
        <w:t>утверждённого и подписанного плана тестирования РКД;</w:t>
      </w:r>
    </w:p>
    <w:p w14:paraId="3A0CA5F6" w14:textId="77777777" w:rsidR="00E17101" w:rsidRPr="00E17101" w:rsidRDefault="00E17101" w:rsidP="00E17101">
      <w:pPr>
        <w:pStyle w:val="BodyText"/>
        <w:ind w:right="276"/>
        <w:jc w:val="both"/>
        <w:rPr>
          <w:sz w:val="22"/>
          <w:szCs w:val="22"/>
        </w:rPr>
      </w:pPr>
      <w:r w:rsidRPr="00E17101">
        <w:rPr>
          <w:sz w:val="22"/>
          <w:szCs w:val="22"/>
        </w:rPr>
        <w:t>12) необходим действующий контракт(техподдержка) на обслуживание ПО и</w:t>
      </w:r>
    </w:p>
    <w:p w14:paraId="1247A703" w14:textId="77777777" w:rsidR="00E17101" w:rsidRPr="00E17101" w:rsidRDefault="00E17101" w:rsidP="00E17101">
      <w:pPr>
        <w:pStyle w:val="BodyText"/>
        <w:ind w:right="276"/>
        <w:jc w:val="both"/>
        <w:rPr>
          <w:sz w:val="22"/>
          <w:szCs w:val="22"/>
        </w:rPr>
      </w:pPr>
      <w:r w:rsidRPr="00E17101">
        <w:rPr>
          <w:sz w:val="22"/>
          <w:szCs w:val="22"/>
        </w:rPr>
        <w:t xml:space="preserve">аппаратных средств со стороны Вендора ПО\оборудования (время реагирования </w:t>
      </w:r>
    </w:p>
    <w:p w14:paraId="61DECCFE" w14:textId="77777777" w:rsidR="00E17101" w:rsidRPr="00E17101" w:rsidRDefault="00E17101" w:rsidP="00E17101">
      <w:pPr>
        <w:pStyle w:val="BodyText"/>
        <w:ind w:right="276"/>
        <w:jc w:val="both"/>
        <w:rPr>
          <w:sz w:val="22"/>
          <w:szCs w:val="22"/>
        </w:rPr>
      </w:pPr>
      <w:r w:rsidRPr="00E17101">
        <w:rPr>
          <w:sz w:val="22"/>
          <w:szCs w:val="22"/>
        </w:rPr>
        <w:t>24 часа или меньше);</w:t>
      </w:r>
    </w:p>
    <w:p w14:paraId="3B6B213D" w14:textId="77777777" w:rsidR="00E17101" w:rsidRPr="00E17101" w:rsidRDefault="00E17101" w:rsidP="00E17101">
      <w:pPr>
        <w:pStyle w:val="BodyText"/>
        <w:ind w:right="276"/>
        <w:jc w:val="both"/>
        <w:rPr>
          <w:sz w:val="22"/>
          <w:szCs w:val="22"/>
        </w:rPr>
      </w:pPr>
      <w:r w:rsidRPr="00E17101">
        <w:rPr>
          <w:sz w:val="22"/>
          <w:szCs w:val="22"/>
        </w:rPr>
        <w:t>13) не менее одного раза в неделю\день (в зависимости от приложения) следует</w:t>
      </w:r>
    </w:p>
    <w:p w14:paraId="17E6E965" w14:textId="77777777" w:rsidR="00E17101" w:rsidRPr="00E17101" w:rsidRDefault="00E17101" w:rsidP="00E17101">
      <w:pPr>
        <w:pStyle w:val="BodyText"/>
        <w:ind w:right="276"/>
        <w:jc w:val="both"/>
        <w:rPr>
          <w:sz w:val="22"/>
          <w:szCs w:val="22"/>
        </w:rPr>
      </w:pPr>
      <w:r w:rsidRPr="00E17101">
        <w:rPr>
          <w:sz w:val="22"/>
          <w:szCs w:val="22"/>
        </w:rPr>
        <w:t xml:space="preserve">производить полное РКД, а также не реже раз в сутки проводить </w:t>
      </w:r>
    </w:p>
    <w:p w14:paraId="10947F11" w14:textId="77777777" w:rsidR="00E17101" w:rsidRPr="00E17101" w:rsidRDefault="00E17101" w:rsidP="00E17101">
      <w:pPr>
        <w:pStyle w:val="BodyText"/>
        <w:ind w:right="276"/>
        <w:jc w:val="both"/>
        <w:rPr>
          <w:sz w:val="22"/>
          <w:szCs w:val="22"/>
        </w:rPr>
      </w:pPr>
      <w:r w:rsidRPr="00E17101">
        <w:rPr>
          <w:sz w:val="22"/>
          <w:szCs w:val="22"/>
        </w:rPr>
        <w:t>инкрементальное РКД;</w:t>
      </w:r>
    </w:p>
    <w:p w14:paraId="2BDB6B92" w14:textId="77777777" w:rsidR="00E17101" w:rsidRPr="00E17101" w:rsidRDefault="00E17101" w:rsidP="00E17101">
      <w:pPr>
        <w:pStyle w:val="BodyText"/>
        <w:ind w:right="276"/>
        <w:jc w:val="both"/>
        <w:rPr>
          <w:sz w:val="22"/>
          <w:szCs w:val="22"/>
        </w:rPr>
      </w:pPr>
      <w:r w:rsidRPr="00E17101">
        <w:rPr>
          <w:sz w:val="22"/>
          <w:szCs w:val="22"/>
        </w:rPr>
        <w:t>14) РКД следует осуществлять в другой ЦОДе (возможно, расщеплением зеркалав</w:t>
      </w:r>
    </w:p>
    <w:p w14:paraId="1BBA82F4" w14:textId="77777777" w:rsidR="00E17101" w:rsidRPr="00E17101" w:rsidRDefault="00E17101" w:rsidP="00E17101">
      <w:pPr>
        <w:pStyle w:val="BodyText"/>
        <w:ind w:right="276"/>
        <w:jc w:val="both"/>
        <w:rPr>
          <w:sz w:val="22"/>
          <w:szCs w:val="22"/>
        </w:rPr>
      </w:pPr>
      <w:r w:rsidRPr="00E17101">
        <w:rPr>
          <w:sz w:val="22"/>
          <w:szCs w:val="22"/>
        </w:rPr>
        <w:t>SAN или через локальную сеть на медиа-сервер);</w:t>
      </w:r>
    </w:p>
    <w:p w14:paraId="2088A28F" w14:textId="5D3E85FB" w:rsidR="00556F35" w:rsidRPr="00E17101" w:rsidRDefault="00E17101" w:rsidP="00E17101">
      <w:pPr>
        <w:pStyle w:val="BodyText"/>
        <w:ind w:right="276"/>
        <w:jc w:val="both"/>
        <w:rPr>
          <w:sz w:val="22"/>
          <w:szCs w:val="22"/>
        </w:rPr>
      </w:pPr>
      <w:r w:rsidRPr="00E17101">
        <w:rPr>
          <w:sz w:val="22"/>
          <w:szCs w:val="22"/>
        </w:rPr>
        <w:t>15) каналы связи между комплектами оборудования должны быть шифрованными.</w:t>
      </w:r>
    </w:p>
    <w:p w14:paraId="28B266BE" w14:textId="7BAFE2C5" w:rsidR="00246016" w:rsidRPr="00E17101" w:rsidRDefault="00E17101" w:rsidP="00E17101">
      <w:pPr>
        <w:pStyle w:val="BodyText"/>
        <w:spacing w:before="3"/>
        <w:ind w:firstLine="437"/>
        <w:rPr>
          <w:rFonts w:asciiTheme="minorHAnsi" w:eastAsiaTheme="minorHAnsi" w:hAnsiTheme="minorHAnsi" w:cstheme="minorBidi"/>
          <w:sz w:val="22"/>
          <w:szCs w:val="22"/>
        </w:rPr>
      </w:pPr>
      <w:r w:rsidRPr="00E17101">
        <w:rPr>
          <w:rFonts w:asciiTheme="minorHAnsi" w:eastAsiaTheme="minorHAnsi" w:hAnsiTheme="minorHAnsi" w:cstheme="minorBidi"/>
          <w:sz w:val="22"/>
          <w:szCs w:val="22"/>
        </w:rPr>
        <w:t>Для Систем RC3 класса могут применяться один из двух следующих типичных схемх резервирования аппаратного обеспечения:</w:t>
      </w:r>
    </w:p>
    <w:p w14:paraId="259B8A0B" w14:textId="77777777" w:rsidR="00E17101" w:rsidRPr="00F739C1" w:rsidRDefault="00E17101" w:rsidP="00E17101">
      <w:pPr>
        <w:pStyle w:val="BodyText"/>
        <w:spacing w:before="3"/>
        <w:ind w:firstLine="437"/>
        <w:rPr>
          <w:sz w:val="16"/>
        </w:rPr>
      </w:pPr>
    </w:p>
    <w:p w14:paraId="1037D96B" w14:textId="5B0B7FD1" w:rsidR="003220FD" w:rsidRDefault="00E17101" w:rsidP="00E17101">
      <w:pPr>
        <w:widowControl w:val="0"/>
        <w:autoSpaceDE w:val="0"/>
        <w:autoSpaceDN w:val="0"/>
        <w:spacing w:after="0" w:line="240" w:lineRule="auto"/>
        <w:ind w:right="276"/>
        <w:jc w:val="center"/>
        <w:rPr>
          <w:rFonts w:ascii="Arial"/>
          <w:b/>
          <w:w w:val="125"/>
          <w:sz w:val="16"/>
        </w:rPr>
      </w:pPr>
      <w:r w:rsidRPr="00E17101">
        <w:rPr>
          <w:rFonts w:ascii="Arial"/>
          <w:b/>
          <w:w w:val="125"/>
          <w:sz w:val="16"/>
        </w:rPr>
        <w:t>Fault Tolerance</w:t>
      </w:r>
    </w:p>
    <w:p w14:paraId="63335B20" w14:textId="6DC8CA67" w:rsidR="00E17101" w:rsidRDefault="00E17101" w:rsidP="00E17101">
      <w:pPr>
        <w:widowControl w:val="0"/>
        <w:autoSpaceDE w:val="0"/>
        <w:autoSpaceDN w:val="0"/>
        <w:spacing w:after="0" w:line="240" w:lineRule="auto"/>
        <w:ind w:right="276"/>
        <w:jc w:val="center"/>
      </w:pPr>
      <w:r>
        <w:rPr>
          <w:noProof/>
        </w:rPr>
        <w:drawing>
          <wp:inline distT="0" distB="0" distL="0" distR="0" wp14:anchorId="4B09D4C4" wp14:editId="39931BDA">
            <wp:extent cx="2559050" cy="3395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3002" cy="3414451"/>
                    </a:xfrm>
                    <a:prstGeom prst="rect">
                      <a:avLst/>
                    </a:prstGeom>
                  </pic:spPr>
                </pic:pic>
              </a:graphicData>
            </a:graphic>
          </wp:inline>
        </w:drawing>
      </w:r>
    </w:p>
    <w:sectPr w:rsidR="00E17101" w:rsidSect="00440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B965" w14:textId="77777777" w:rsidR="008D18E5" w:rsidRDefault="008D18E5" w:rsidP="001C17BA">
      <w:pPr>
        <w:spacing w:after="0" w:line="240" w:lineRule="auto"/>
      </w:pPr>
      <w:r>
        <w:separator/>
      </w:r>
    </w:p>
  </w:endnote>
  <w:endnote w:type="continuationSeparator" w:id="0">
    <w:p w14:paraId="03A33738" w14:textId="77777777" w:rsidR="008D18E5" w:rsidRDefault="008D18E5" w:rsidP="001C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8120" w14:textId="401AEEF1" w:rsidR="00513B40" w:rsidRDefault="00513B40">
    <w:pPr>
      <w:pStyle w:val="Footer"/>
      <w:jc w:val="right"/>
    </w:pPr>
    <w:r>
      <w:t xml:space="preserve">Стр.: </w:t>
    </w:r>
    <w:sdt>
      <w:sdtPr>
        <w:id w:val="-1938743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из 1</w:t>
        </w:r>
        <w:r>
          <w:rPr>
            <w:noProof/>
            <w:lang/>
          </w:rPr>
          <w:t>8</w:t>
        </w:r>
      </w:sdtContent>
    </w:sdt>
  </w:p>
  <w:p w14:paraId="1CFCBA8B" w14:textId="77777777" w:rsidR="00513B40" w:rsidRDefault="0051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1858" w14:textId="77777777" w:rsidR="008D18E5" w:rsidRDefault="008D18E5" w:rsidP="001C17BA">
      <w:pPr>
        <w:spacing w:after="0" w:line="240" w:lineRule="auto"/>
      </w:pPr>
      <w:r>
        <w:separator/>
      </w:r>
    </w:p>
  </w:footnote>
  <w:footnote w:type="continuationSeparator" w:id="0">
    <w:p w14:paraId="5B3BF5F0" w14:textId="77777777" w:rsidR="008D18E5" w:rsidRDefault="008D18E5" w:rsidP="001C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6792" w14:textId="5A06F79D" w:rsidR="00513B40" w:rsidRPr="00F267D2" w:rsidRDefault="00513B40" w:rsidP="00557267">
    <w:pPr>
      <w:pStyle w:val="Header"/>
      <w:jc w:val="center"/>
      <w:rPr>
        <w:lang/>
      </w:rPr>
    </w:pPr>
    <w:r>
      <w:rPr>
        <w:lang/>
      </w:rPr>
      <w:t xml:space="preserve">Нефункциональные требования к </w:t>
    </w:r>
    <w:r>
      <w:t>ERP</w:t>
    </w:r>
    <w:r>
      <w:rPr>
        <w:lang/>
      </w:rPr>
      <w:t>, Кумтор Голд Компани</w:t>
    </w:r>
  </w:p>
  <w:p w14:paraId="089E862E" w14:textId="620FFFE8" w:rsidR="00513B40" w:rsidRPr="00557267" w:rsidRDefault="00513B40" w:rsidP="00557267">
    <w:pPr>
      <w:pStyle w:val="Header"/>
      <w:jc w:val="center"/>
    </w:pPr>
    <w:r>
      <w:rPr>
        <w:noProof/>
      </w:rPr>
      <mc:AlternateContent>
        <mc:Choice Requires="wps">
          <w:drawing>
            <wp:anchor distT="0" distB="0" distL="114300" distR="114300" simplePos="0" relativeHeight="251657216" behindDoc="0" locked="0" layoutInCell="1" allowOverlap="1" wp14:anchorId="7541DA64" wp14:editId="21098A67">
              <wp:simplePos x="0" y="0"/>
              <wp:positionH relativeFrom="column">
                <wp:posOffset>-17045</wp:posOffset>
              </wp:positionH>
              <wp:positionV relativeFrom="paragraph">
                <wp:posOffset>63633</wp:posOffset>
              </wp:positionV>
              <wp:extent cx="6333624" cy="0"/>
              <wp:effectExtent l="0" t="19050" r="29210" b="19050"/>
              <wp:wrapNone/>
              <wp:docPr id="1" name="Straight Connector 1"/>
              <wp:cNvGraphicFramePr/>
              <a:graphic xmlns:a="http://schemas.openxmlformats.org/drawingml/2006/main">
                <a:graphicData uri="http://schemas.microsoft.com/office/word/2010/wordprocessingShape">
                  <wps:wsp>
                    <wps:cNvCnPr/>
                    <wps:spPr>
                      <a:xfrm flipV="1">
                        <a:off x="0" y="0"/>
                        <a:ext cx="6333624" cy="0"/>
                      </a:xfrm>
                      <a:prstGeom prst="line">
                        <a:avLst/>
                      </a:prstGeom>
                      <a:ln w="444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513D0"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pt" to="49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" strokecolor="black [3213]" strokeweight="3.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77E"/>
    <w:multiLevelType w:val="hybridMultilevel"/>
    <w:tmpl w:val="86420F3C"/>
    <w:lvl w:ilvl="0" w:tplc="D8967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05E6"/>
    <w:multiLevelType w:val="hybridMultilevel"/>
    <w:tmpl w:val="72DA77B6"/>
    <w:lvl w:ilvl="0" w:tplc="ADF649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971E5"/>
    <w:multiLevelType w:val="hybridMultilevel"/>
    <w:tmpl w:val="6A780E54"/>
    <w:lvl w:ilvl="0" w:tplc="DA9882FA">
      <w:start w:val="1"/>
      <w:numFmt w:val="decimal"/>
      <w:lvlText w:val="%1)"/>
      <w:lvlJc w:val="left"/>
      <w:pPr>
        <w:ind w:left="437" w:hanging="437"/>
      </w:pPr>
      <w:rPr>
        <w:rFonts w:ascii="Times New Roman" w:eastAsia="Times New Roman" w:hAnsi="Times New Roman" w:cs="Times New Roman" w:hint="default"/>
        <w:w w:val="100"/>
        <w:sz w:val="24"/>
        <w:szCs w:val="24"/>
        <w:lang w:val="ru-RU" w:eastAsia="en-US" w:bidi="ar-SA"/>
      </w:rPr>
    </w:lvl>
    <w:lvl w:ilvl="1" w:tplc="506CB152">
      <w:start w:val="1"/>
      <w:numFmt w:val="decimal"/>
      <w:lvlText w:val="%2)"/>
      <w:lvlJc w:val="left"/>
      <w:pPr>
        <w:ind w:left="428" w:hanging="428"/>
      </w:pPr>
      <w:rPr>
        <w:rFonts w:ascii="Times New Roman" w:eastAsia="Times New Roman" w:hAnsi="Times New Roman" w:cs="Times New Roman" w:hint="default"/>
        <w:w w:val="100"/>
        <w:sz w:val="24"/>
        <w:szCs w:val="24"/>
        <w:lang w:val="ru-RU" w:eastAsia="en-US" w:bidi="ar-SA"/>
      </w:rPr>
    </w:lvl>
    <w:lvl w:ilvl="2" w:tplc="3A08A850">
      <w:numFmt w:val="bullet"/>
      <w:lvlText w:val="•"/>
      <w:lvlJc w:val="left"/>
      <w:pPr>
        <w:ind w:left="1794" w:hanging="428"/>
      </w:pPr>
      <w:rPr>
        <w:rFonts w:hint="default"/>
        <w:lang w:val="ru-RU" w:eastAsia="en-US" w:bidi="ar-SA"/>
      </w:rPr>
    </w:lvl>
    <w:lvl w:ilvl="3" w:tplc="9662A7E6">
      <w:numFmt w:val="bullet"/>
      <w:lvlText w:val="•"/>
      <w:lvlJc w:val="left"/>
      <w:pPr>
        <w:ind w:left="2748" w:hanging="428"/>
      </w:pPr>
      <w:rPr>
        <w:rFonts w:hint="default"/>
        <w:lang w:val="ru-RU" w:eastAsia="en-US" w:bidi="ar-SA"/>
      </w:rPr>
    </w:lvl>
    <w:lvl w:ilvl="4" w:tplc="9A6EF43A">
      <w:numFmt w:val="bullet"/>
      <w:lvlText w:val="•"/>
      <w:lvlJc w:val="left"/>
      <w:pPr>
        <w:ind w:left="3702" w:hanging="428"/>
      </w:pPr>
      <w:rPr>
        <w:rFonts w:hint="default"/>
        <w:lang w:val="ru-RU" w:eastAsia="en-US" w:bidi="ar-SA"/>
      </w:rPr>
    </w:lvl>
    <w:lvl w:ilvl="5" w:tplc="1D4EA9EE">
      <w:numFmt w:val="bullet"/>
      <w:lvlText w:val="•"/>
      <w:lvlJc w:val="left"/>
      <w:pPr>
        <w:ind w:left="4656" w:hanging="428"/>
      </w:pPr>
      <w:rPr>
        <w:rFonts w:hint="default"/>
        <w:lang w:val="ru-RU" w:eastAsia="en-US" w:bidi="ar-SA"/>
      </w:rPr>
    </w:lvl>
    <w:lvl w:ilvl="6" w:tplc="BCD825D0">
      <w:numFmt w:val="bullet"/>
      <w:lvlText w:val="•"/>
      <w:lvlJc w:val="left"/>
      <w:pPr>
        <w:ind w:left="5610" w:hanging="428"/>
      </w:pPr>
      <w:rPr>
        <w:rFonts w:hint="default"/>
        <w:lang w:val="ru-RU" w:eastAsia="en-US" w:bidi="ar-SA"/>
      </w:rPr>
    </w:lvl>
    <w:lvl w:ilvl="7" w:tplc="071E4E4C">
      <w:numFmt w:val="bullet"/>
      <w:lvlText w:val="•"/>
      <w:lvlJc w:val="left"/>
      <w:pPr>
        <w:ind w:left="6564" w:hanging="428"/>
      </w:pPr>
      <w:rPr>
        <w:rFonts w:hint="default"/>
        <w:lang w:val="ru-RU" w:eastAsia="en-US" w:bidi="ar-SA"/>
      </w:rPr>
    </w:lvl>
    <w:lvl w:ilvl="8" w:tplc="2FAAF118">
      <w:numFmt w:val="bullet"/>
      <w:lvlText w:val="•"/>
      <w:lvlJc w:val="left"/>
      <w:pPr>
        <w:ind w:left="7518" w:hanging="428"/>
      </w:pPr>
      <w:rPr>
        <w:rFonts w:hint="default"/>
        <w:lang w:val="ru-RU" w:eastAsia="en-US" w:bidi="ar-SA"/>
      </w:rPr>
    </w:lvl>
  </w:abstractNum>
  <w:abstractNum w:abstractNumId="3" w15:restartNumberingAfterBreak="0">
    <w:nsid w:val="205B0E2A"/>
    <w:multiLevelType w:val="hybridMultilevel"/>
    <w:tmpl w:val="327291B6"/>
    <w:lvl w:ilvl="0" w:tplc="506CB152">
      <w:start w:val="1"/>
      <w:numFmt w:val="decimal"/>
      <w:lvlText w:val="%1)"/>
      <w:lvlJc w:val="left"/>
      <w:pPr>
        <w:ind w:left="403" w:hanging="428"/>
      </w:pPr>
      <w:rPr>
        <w:rFonts w:ascii="Times New Roman" w:eastAsia="Times New Roman" w:hAnsi="Times New Roman" w:cs="Times New Roman" w:hint="default"/>
        <w:w w:val="100"/>
        <w:sz w:val="24"/>
        <w:szCs w:val="24"/>
        <w:lang w:val="ru-RU"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21017"/>
    <w:multiLevelType w:val="hybridMultilevel"/>
    <w:tmpl w:val="0D54CC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8E22230"/>
    <w:multiLevelType w:val="hybridMultilevel"/>
    <w:tmpl w:val="A2DA1454"/>
    <w:lvl w:ilvl="0" w:tplc="B7863B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01DED"/>
    <w:multiLevelType w:val="hybridMultilevel"/>
    <w:tmpl w:val="8D9A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82149"/>
    <w:multiLevelType w:val="multilevel"/>
    <w:tmpl w:val="32BA72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7558ED"/>
    <w:multiLevelType w:val="hybridMultilevel"/>
    <w:tmpl w:val="6A780E54"/>
    <w:lvl w:ilvl="0" w:tplc="DA9882FA">
      <w:start w:val="1"/>
      <w:numFmt w:val="decimal"/>
      <w:lvlText w:val="%1)"/>
      <w:lvlJc w:val="left"/>
      <w:pPr>
        <w:ind w:left="437" w:hanging="437"/>
      </w:pPr>
      <w:rPr>
        <w:rFonts w:ascii="Times New Roman" w:eastAsia="Times New Roman" w:hAnsi="Times New Roman" w:cs="Times New Roman" w:hint="default"/>
        <w:w w:val="100"/>
        <w:sz w:val="24"/>
        <w:szCs w:val="24"/>
        <w:lang w:val="ru-RU" w:eastAsia="en-US" w:bidi="ar-SA"/>
      </w:rPr>
    </w:lvl>
    <w:lvl w:ilvl="1" w:tplc="506CB152">
      <w:start w:val="1"/>
      <w:numFmt w:val="decimal"/>
      <w:lvlText w:val="%2)"/>
      <w:lvlJc w:val="left"/>
      <w:pPr>
        <w:ind w:left="428" w:hanging="428"/>
      </w:pPr>
      <w:rPr>
        <w:rFonts w:ascii="Times New Roman" w:eastAsia="Times New Roman" w:hAnsi="Times New Roman" w:cs="Times New Roman" w:hint="default"/>
        <w:w w:val="100"/>
        <w:sz w:val="24"/>
        <w:szCs w:val="24"/>
        <w:lang w:val="ru-RU" w:eastAsia="en-US" w:bidi="ar-SA"/>
      </w:rPr>
    </w:lvl>
    <w:lvl w:ilvl="2" w:tplc="3A08A850">
      <w:numFmt w:val="bullet"/>
      <w:lvlText w:val="•"/>
      <w:lvlJc w:val="left"/>
      <w:pPr>
        <w:ind w:left="1794" w:hanging="428"/>
      </w:pPr>
      <w:rPr>
        <w:rFonts w:hint="default"/>
        <w:lang w:val="ru-RU" w:eastAsia="en-US" w:bidi="ar-SA"/>
      </w:rPr>
    </w:lvl>
    <w:lvl w:ilvl="3" w:tplc="9662A7E6">
      <w:numFmt w:val="bullet"/>
      <w:lvlText w:val="•"/>
      <w:lvlJc w:val="left"/>
      <w:pPr>
        <w:ind w:left="2748" w:hanging="428"/>
      </w:pPr>
      <w:rPr>
        <w:rFonts w:hint="default"/>
        <w:lang w:val="ru-RU" w:eastAsia="en-US" w:bidi="ar-SA"/>
      </w:rPr>
    </w:lvl>
    <w:lvl w:ilvl="4" w:tplc="9A6EF43A">
      <w:numFmt w:val="bullet"/>
      <w:lvlText w:val="•"/>
      <w:lvlJc w:val="left"/>
      <w:pPr>
        <w:ind w:left="3702" w:hanging="428"/>
      </w:pPr>
      <w:rPr>
        <w:rFonts w:hint="default"/>
        <w:lang w:val="ru-RU" w:eastAsia="en-US" w:bidi="ar-SA"/>
      </w:rPr>
    </w:lvl>
    <w:lvl w:ilvl="5" w:tplc="1D4EA9EE">
      <w:numFmt w:val="bullet"/>
      <w:lvlText w:val="•"/>
      <w:lvlJc w:val="left"/>
      <w:pPr>
        <w:ind w:left="4656" w:hanging="428"/>
      </w:pPr>
      <w:rPr>
        <w:rFonts w:hint="default"/>
        <w:lang w:val="ru-RU" w:eastAsia="en-US" w:bidi="ar-SA"/>
      </w:rPr>
    </w:lvl>
    <w:lvl w:ilvl="6" w:tplc="BCD825D0">
      <w:numFmt w:val="bullet"/>
      <w:lvlText w:val="•"/>
      <w:lvlJc w:val="left"/>
      <w:pPr>
        <w:ind w:left="5610" w:hanging="428"/>
      </w:pPr>
      <w:rPr>
        <w:rFonts w:hint="default"/>
        <w:lang w:val="ru-RU" w:eastAsia="en-US" w:bidi="ar-SA"/>
      </w:rPr>
    </w:lvl>
    <w:lvl w:ilvl="7" w:tplc="071E4E4C">
      <w:numFmt w:val="bullet"/>
      <w:lvlText w:val="•"/>
      <w:lvlJc w:val="left"/>
      <w:pPr>
        <w:ind w:left="6564" w:hanging="428"/>
      </w:pPr>
      <w:rPr>
        <w:rFonts w:hint="default"/>
        <w:lang w:val="ru-RU" w:eastAsia="en-US" w:bidi="ar-SA"/>
      </w:rPr>
    </w:lvl>
    <w:lvl w:ilvl="8" w:tplc="2FAAF118">
      <w:numFmt w:val="bullet"/>
      <w:lvlText w:val="•"/>
      <w:lvlJc w:val="left"/>
      <w:pPr>
        <w:ind w:left="7518" w:hanging="428"/>
      </w:pPr>
      <w:rPr>
        <w:rFonts w:hint="default"/>
        <w:lang w:val="ru-RU" w:eastAsia="en-US" w:bidi="ar-SA"/>
      </w:rPr>
    </w:lvl>
  </w:abstractNum>
  <w:abstractNum w:abstractNumId="9" w15:restartNumberingAfterBreak="0">
    <w:nsid w:val="47F3088D"/>
    <w:multiLevelType w:val="hybridMultilevel"/>
    <w:tmpl w:val="A43A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F21E1"/>
    <w:multiLevelType w:val="hybridMultilevel"/>
    <w:tmpl w:val="C914A5B2"/>
    <w:lvl w:ilvl="0" w:tplc="1D828F1E">
      <w:start w:val="16"/>
      <w:numFmt w:val="decimal"/>
      <w:lvlText w:val="%1)"/>
      <w:lvlJc w:val="left"/>
      <w:pPr>
        <w:ind w:left="403" w:hanging="428"/>
      </w:pPr>
      <w:rPr>
        <w:rFonts w:ascii="Times New Roman" w:eastAsia="Times New Roman" w:hAnsi="Times New Roman" w:cs="Times New Roman" w:hint="default"/>
        <w:w w:val="100"/>
        <w:sz w:val="24"/>
        <w:szCs w:val="24"/>
        <w:lang w:val="ru-RU" w:eastAsia="en-US" w:bidi="ar-SA"/>
      </w:rPr>
    </w:lvl>
    <w:lvl w:ilvl="1" w:tplc="F7726460">
      <w:numFmt w:val="bullet"/>
      <w:lvlText w:val="•"/>
      <w:lvlJc w:val="left"/>
      <w:pPr>
        <w:ind w:left="1302" w:hanging="428"/>
      </w:pPr>
      <w:rPr>
        <w:rFonts w:hint="default"/>
        <w:lang w:val="ru-RU" w:eastAsia="en-US" w:bidi="ar-SA"/>
      </w:rPr>
    </w:lvl>
    <w:lvl w:ilvl="2" w:tplc="1B644190">
      <w:numFmt w:val="bullet"/>
      <w:lvlText w:val="•"/>
      <w:lvlJc w:val="left"/>
      <w:pPr>
        <w:ind w:left="2205" w:hanging="428"/>
      </w:pPr>
      <w:rPr>
        <w:rFonts w:hint="default"/>
        <w:lang w:val="ru-RU" w:eastAsia="en-US" w:bidi="ar-SA"/>
      </w:rPr>
    </w:lvl>
    <w:lvl w:ilvl="3" w:tplc="903840B2">
      <w:numFmt w:val="bullet"/>
      <w:lvlText w:val="•"/>
      <w:lvlJc w:val="left"/>
      <w:pPr>
        <w:ind w:left="3107" w:hanging="428"/>
      </w:pPr>
      <w:rPr>
        <w:rFonts w:hint="default"/>
        <w:lang w:val="ru-RU" w:eastAsia="en-US" w:bidi="ar-SA"/>
      </w:rPr>
    </w:lvl>
    <w:lvl w:ilvl="4" w:tplc="733E7C7E">
      <w:numFmt w:val="bullet"/>
      <w:lvlText w:val="•"/>
      <w:lvlJc w:val="left"/>
      <w:pPr>
        <w:ind w:left="4010" w:hanging="428"/>
      </w:pPr>
      <w:rPr>
        <w:rFonts w:hint="default"/>
        <w:lang w:val="ru-RU" w:eastAsia="en-US" w:bidi="ar-SA"/>
      </w:rPr>
    </w:lvl>
    <w:lvl w:ilvl="5" w:tplc="6C6E2B14">
      <w:numFmt w:val="bullet"/>
      <w:lvlText w:val="•"/>
      <w:lvlJc w:val="left"/>
      <w:pPr>
        <w:ind w:left="4913" w:hanging="428"/>
      </w:pPr>
      <w:rPr>
        <w:rFonts w:hint="default"/>
        <w:lang w:val="ru-RU" w:eastAsia="en-US" w:bidi="ar-SA"/>
      </w:rPr>
    </w:lvl>
    <w:lvl w:ilvl="6" w:tplc="07E6766C">
      <w:numFmt w:val="bullet"/>
      <w:lvlText w:val="•"/>
      <w:lvlJc w:val="left"/>
      <w:pPr>
        <w:ind w:left="5815" w:hanging="428"/>
      </w:pPr>
      <w:rPr>
        <w:rFonts w:hint="default"/>
        <w:lang w:val="ru-RU" w:eastAsia="en-US" w:bidi="ar-SA"/>
      </w:rPr>
    </w:lvl>
    <w:lvl w:ilvl="7" w:tplc="94841D8C">
      <w:numFmt w:val="bullet"/>
      <w:lvlText w:val="•"/>
      <w:lvlJc w:val="left"/>
      <w:pPr>
        <w:ind w:left="6718" w:hanging="428"/>
      </w:pPr>
      <w:rPr>
        <w:rFonts w:hint="default"/>
        <w:lang w:val="ru-RU" w:eastAsia="en-US" w:bidi="ar-SA"/>
      </w:rPr>
    </w:lvl>
    <w:lvl w:ilvl="8" w:tplc="05B43292">
      <w:numFmt w:val="bullet"/>
      <w:lvlText w:val="•"/>
      <w:lvlJc w:val="left"/>
      <w:pPr>
        <w:ind w:left="7621" w:hanging="428"/>
      </w:pPr>
      <w:rPr>
        <w:rFonts w:hint="default"/>
        <w:lang w:val="ru-RU" w:eastAsia="en-US" w:bidi="ar-SA"/>
      </w:rPr>
    </w:lvl>
  </w:abstractNum>
  <w:abstractNum w:abstractNumId="11" w15:restartNumberingAfterBreak="0">
    <w:nsid w:val="6D4F39A6"/>
    <w:multiLevelType w:val="hybridMultilevel"/>
    <w:tmpl w:val="9642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36415"/>
    <w:multiLevelType w:val="hybridMultilevel"/>
    <w:tmpl w:val="A570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0"/>
  </w:num>
  <w:num w:numId="5">
    <w:abstractNumId w:val="2"/>
  </w:num>
  <w:num w:numId="6">
    <w:abstractNumId w:val="9"/>
  </w:num>
  <w:num w:numId="7">
    <w:abstractNumId w:val="6"/>
  </w:num>
  <w:num w:numId="8">
    <w:abstractNumId w:val="1"/>
  </w:num>
  <w:num w:numId="9">
    <w:abstractNumId w:val="4"/>
  </w:num>
  <w:num w:numId="10">
    <w:abstractNumId w:val="11"/>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22"/>
    <w:rsid w:val="00016AC1"/>
    <w:rsid w:val="000304FC"/>
    <w:rsid w:val="00034BE7"/>
    <w:rsid w:val="000427CD"/>
    <w:rsid w:val="00056AF4"/>
    <w:rsid w:val="00060D5E"/>
    <w:rsid w:val="00070332"/>
    <w:rsid w:val="00080B16"/>
    <w:rsid w:val="0008607D"/>
    <w:rsid w:val="000D30AC"/>
    <w:rsid w:val="000E3C6F"/>
    <w:rsid w:val="000E3FD3"/>
    <w:rsid w:val="000F1DBD"/>
    <w:rsid w:val="000F35C6"/>
    <w:rsid w:val="00124FE5"/>
    <w:rsid w:val="00140D1D"/>
    <w:rsid w:val="00156753"/>
    <w:rsid w:val="00181053"/>
    <w:rsid w:val="001C17BA"/>
    <w:rsid w:val="001C2C45"/>
    <w:rsid w:val="001D0438"/>
    <w:rsid w:val="001D7928"/>
    <w:rsid w:val="001D7971"/>
    <w:rsid w:val="001E1C07"/>
    <w:rsid w:val="001E20A9"/>
    <w:rsid w:val="001F47F2"/>
    <w:rsid w:val="00206EE8"/>
    <w:rsid w:val="00236173"/>
    <w:rsid w:val="00246016"/>
    <w:rsid w:val="00256D4C"/>
    <w:rsid w:val="00265B39"/>
    <w:rsid w:val="002907EC"/>
    <w:rsid w:val="002F094F"/>
    <w:rsid w:val="002F778D"/>
    <w:rsid w:val="003220FD"/>
    <w:rsid w:val="003264BD"/>
    <w:rsid w:val="003445A1"/>
    <w:rsid w:val="0034677D"/>
    <w:rsid w:val="003554D2"/>
    <w:rsid w:val="00365A5E"/>
    <w:rsid w:val="00377D4E"/>
    <w:rsid w:val="00383872"/>
    <w:rsid w:val="003978EB"/>
    <w:rsid w:val="003A240C"/>
    <w:rsid w:val="003B5AC9"/>
    <w:rsid w:val="003C79A2"/>
    <w:rsid w:val="003D6993"/>
    <w:rsid w:val="003E6E98"/>
    <w:rsid w:val="003F31C5"/>
    <w:rsid w:val="003F7B15"/>
    <w:rsid w:val="004008E7"/>
    <w:rsid w:val="00425AC4"/>
    <w:rsid w:val="00426F6A"/>
    <w:rsid w:val="00440882"/>
    <w:rsid w:val="00450862"/>
    <w:rsid w:val="0047469E"/>
    <w:rsid w:val="00474882"/>
    <w:rsid w:val="004952BB"/>
    <w:rsid w:val="004A2809"/>
    <w:rsid w:val="004A4A46"/>
    <w:rsid w:val="004C02DF"/>
    <w:rsid w:val="004C33CB"/>
    <w:rsid w:val="004C4B4F"/>
    <w:rsid w:val="004C5973"/>
    <w:rsid w:val="004D448E"/>
    <w:rsid w:val="00506D9B"/>
    <w:rsid w:val="00510100"/>
    <w:rsid w:val="00513B40"/>
    <w:rsid w:val="0052570A"/>
    <w:rsid w:val="00553BB2"/>
    <w:rsid w:val="00556F35"/>
    <w:rsid w:val="00557267"/>
    <w:rsid w:val="005707FB"/>
    <w:rsid w:val="00570DB5"/>
    <w:rsid w:val="005729FA"/>
    <w:rsid w:val="00580E1B"/>
    <w:rsid w:val="00581DEE"/>
    <w:rsid w:val="005945C9"/>
    <w:rsid w:val="00594F62"/>
    <w:rsid w:val="005A0801"/>
    <w:rsid w:val="005A1CA6"/>
    <w:rsid w:val="005B042C"/>
    <w:rsid w:val="005B2602"/>
    <w:rsid w:val="006063F0"/>
    <w:rsid w:val="00642F2E"/>
    <w:rsid w:val="00650B3D"/>
    <w:rsid w:val="00670485"/>
    <w:rsid w:val="006710CE"/>
    <w:rsid w:val="0067477F"/>
    <w:rsid w:val="00681694"/>
    <w:rsid w:val="006F0CA3"/>
    <w:rsid w:val="00701EA1"/>
    <w:rsid w:val="00703198"/>
    <w:rsid w:val="00704AF3"/>
    <w:rsid w:val="0072145F"/>
    <w:rsid w:val="007241EF"/>
    <w:rsid w:val="0072745A"/>
    <w:rsid w:val="00731BF4"/>
    <w:rsid w:val="00752B23"/>
    <w:rsid w:val="007859B3"/>
    <w:rsid w:val="007859FC"/>
    <w:rsid w:val="007C0249"/>
    <w:rsid w:val="007C3495"/>
    <w:rsid w:val="007C620C"/>
    <w:rsid w:val="007D384E"/>
    <w:rsid w:val="007D386A"/>
    <w:rsid w:val="007E47FC"/>
    <w:rsid w:val="007E767F"/>
    <w:rsid w:val="00804001"/>
    <w:rsid w:val="00810247"/>
    <w:rsid w:val="00817ACF"/>
    <w:rsid w:val="00832054"/>
    <w:rsid w:val="00843EFC"/>
    <w:rsid w:val="00845C56"/>
    <w:rsid w:val="0087188A"/>
    <w:rsid w:val="008771E0"/>
    <w:rsid w:val="008818DA"/>
    <w:rsid w:val="00882CA9"/>
    <w:rsid w:val="00895BC2"/>
    <w:rsid w:val="008963D4"/>
    <w:rsid w:val="008A5A31"/>
    <w:rsid w:val="008A68AD"/>
    <w:rsid w:val="008B1AC9"/>
    <w:rsid w:val="008C3B67"/>
    <w:rsid w:val="008D18E5"/>
    <w:rsid w:val="00907EE4"/>
    <w:rsid w:val="009204DA"/>
    <w:rsid w:val="00921128"/>
    <w:rsid w:val="0092692B"/>
    <w:rsid w:val="00956249"/>
    <w:rsid w:val="00965909"/>
    <w:rsid w:val="00977756"/>
    <w:rsid w:val="009A5B22"/>
    <w:rsid w:val="009B6860"/>
    <w:rsid w:val="009B7C15"/>
    <w:rsid w:val="009E1D71"/>
    <w:rsid w:val="009E36A4"/>
    <w:rsid w:val="00A16457"/>
    <w:rsid w:val="00A41A97"/>
    <w:rsid w:val="00A625C4"/>
    <w:rsid w:val="00A634EA"/>
    <w:rsid w:val="00A91154"/>
    <w:rsid w:val="00AA0BF7"/>
    <w:rsid w:val="00AA2E69"/>
    <w:rsid w:val="00AB1090"/>
    <w:rsid w:val="00AD4DA5"/>
    <w:rsid w:val="00AE51A8"/>
    <w:rsid w:val="00B102BD"/>
    <w:rsid w:val="00B2387E"/>
    <w:rsid w:val="00B42392"/>
    <w:rsid w:val="00B65480"/>
    <w:rsid w:val="00B71850"/>
    <w:rsid w:val="00B74B2A"/>
    <w:rsid w:val="00B8199E"/>
    <w:rsid w:val="00B836D1"/>
    <w:rsid w:val="00B83EDB"/>
    <w:rsid w:val="00B9168E"/>
    <w:rsid w:val="00BA0CB8"/>
    <w:rsid w:val="00BC4B34"/>
    <w:rsid w:val="00BD366A"/>
    <w:rsid w:val="00BE3DD4"/>
    <w:rsid w:val="00BF4B19"/>
    <w:rsid w:val="00C134A7"/>
    <w:rsid w:val="00C23C0D"/>
    <w:rsid w:val="00C36778"/>
    <w:rsid w:val="00C40C7B"/>
    <w:rsid w:val="00C45A41"/>
    <w:rsid w:val="00C50F95"/>
    <w:rsid w:val="00C61714"/>
    <w:rsid w:val="00CD36B2"/>
    <w:rsid w:val="00CD6948"/>
    <w:rsid w:val="00CE6736"/>
    <w:rsid w:val="00CE7EE8"/>
    <w:rsid w:val="00D0616E"/>
    <w:rsid w:val="00D12732"/>
    <w:rsid w:val="00D2200E"/>
    <w:rsid w:val="00D626DD"/>
    <w:rsid w:val="00D87B41"/>
    <w:rsid w:val="00D97B42"/>
    <w:rsid w:val="00DA0916"/>
    <w:rsid w:val="00DB6C0B"/>
    <w:rsid w:val="00DC191C"/>
    <w:rsid w:val="00DE18BD"/>
    <w:rsid w:val="00DE2841"/>
    <w:rsid w:val="00DF1068"/>
    <w:rsid w:val="00DF2691"/>
    <w:rsid w:val="00E15932"/>
    <w:rsid w:val="00E17101"/>
    <w:rsid w:val="00E22701"/>
    <w:rsid w:val="00E35E4F"/>
    <w:rsid w:val="00E419EE"/>
    <w:rsid w:val="00E452EA"/>
    <w:rsid w:val="00E45611"/>
    <w:rsid w:val="00E73646"/>
    <w:rsid w:val="00E932E0"/>
    <w:rsid w:val="00E978B4"/>
    <w:rsid w:val="00EA3B55"/>
    <w:rsid w:val="00EC05B4"/>
    <w:rsid w:val="00EC642C"/>
    <w:rsid w:val="00ED0671"/>
    <w:rsid w:val="00EE3577"/>
    <w:rsid w:val="00EF77B2"/>
    <w:rsid w:val="00F06211"/>
    <w:rsid w:val="00F0796D"/>
    <w:rsid w:val="00F1694A"/>
    <w:rsid w:val="00F20ED7"/>
    <w:rsid w:val="00F267D2"/>
    <w:rsid w:val="00F456AE"/>
    <w:rsid w:val="00F472FA"/>
    <w:rsid w:val="00F8348D"/>
    <w:rsid w:val="00F850CA"/>
    <w:rsid w:val="00F865E3"/>
    <w:rsid w:val="00FA641D"/>
    <w:rsid w:val="00FB3F1A"/>
    <w:rsid w:val="00FC39EE"/>
    <w:rsid w:val="00FC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A5242"/>
  <w15:chartTrackingRefBased/>
  <w15:docId w15:val="{1C4D166B-A6C4-485A-8BD0-68985386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5B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B2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05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05B4"/>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EC05B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5B4"/>
    <w:pPr>
      <w:widowControl w:val="0"/>
      <w:autoSpaceDE w:val="0"/>
      <w:autoSpaceDN w:val="0"/>
      <w:spacing w:after="0" w:line="240" w:lineRule="auto"/>
    </w:pPr>
    <w:rPr>
      <w:rFonts w:ascii="Times New Roman" w:eastAsia="Times New Roman" w:hAnsi="Times New Roman" w:cs="Times New Roman"/>
      <w:lang w:val="ru-RU"/>
    </w:rPr>
  </w:style>
  <w:style w:type="paragraph" w:styleId="ListParagraph">
    <w:name w:val="List Paragraph"/>
    <w:basedOn w:val="Normal"/>
    <w:uiPriority w:val="34"/>
    <w:qFormat/>
    <w:rsid w:val="003C79A2"/>
    <w:pPr>
      <w:ind w:left="720"/>
      <w:contextualSpacing/>
    </w:pPr>
  </w:style>
  <w:style w:type="paragraph" w:styleId="Header">
    <w:name w:val="header"/>
    <w:basedOn w:val="Normal"/>
    <w:link w:val="HeaderChar"/>
    <w:uiPriority w:val="99"/>
    <w:unhideWhenUsed/>
    <w:rsid w:val="001C17BA"/>
    <w:pPr>
      <w:tabs>
        <w:tab w:val="center" w:pos="4844"/>
        <w:tab w:val="right" w:pos="9689"/>
      </w:tabs>
      <w:spacing w:after="0" w:line="240" w:lineRule="auto"/>
    </w:pPr>
  </w:style>
  <w:style w:type="character" w:customStyle="1" w:styleId="HeaderChar">
    <w:name w:val="Header Char"/>
    <w:basedOn w:val="DefaultParagraphFont"/>
    <w:link w:val="Header"/>
    <w:uiPriority w:val="99"/>
    <w:rsid w:val="001C17BA"/>
  </w:style>
  <w:style w:type="paragraph" w:styleId="Footer">
    <w:name w:val="footer"/>
    <w:basedOn w:val="Normal"/>
    <w:link w:val="FooterChar"/>
    <w:uiPriority w:val="99"/>
    <w:unhideWhenUsed/>
    <w:rsid w:val="001C17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1C17BA"/>
  </w:style>
  <w:style w:type="paragraph" w:styleId="TOCHeading">
    <w:name w:val="TOC Heading"/>
    <w:basedOn w:val="Heading1"/>
    <w:next w:val="Normal"/>
    <w:uiPriority w:val="39"/>
    <w:unhideWhenUsed/>
    <w:qFormat/>
    <w:rsid w:val="001C17BA"/>
    <w:pPr>
      <w:outlineLvl w:val="9"/>
    </w:pPr>
  </w:style>
  <w:style w:type="paragraph" w:styleId="TOC1">
    <w:name w:val="toc 1"/>
    <w:basedOn w:val="Normal"/>
    <w:next w:val="Normal"/>
    <w:autoRedefine/>
    <w:uiPriority w:val="39"/>
    <w:unhideWhenUsed/>
    <w:rsid w:val="009E36A4"/>
    <w:pPr>
      <w:tabs>
        <w:tab w:val="right" w:leader="dot" w:pos="9350"/>
      </w:tabs>
      <w:spacing w:after="100"/>
    </w:pPr>
    <w:rPr>
      <w:b/>
      <w:bCs/>
    </w:rPr>
  </w:style>
  <w:style w:type="paragraph" w:styleId="TOC2">
    <w:name w:val="toc 2"/>
    <w:basedOn w:val="Normal"/>
    <w:next w:val="Normal"/>
    <w:autoRedefine/>
    <w:uiPriority w:val="39"/>
    <w:unhideWhenUsed/>
    <w:rsid w:val="001C17BA"/>
    <w:pPr>
      <w:spacing w:after="100"/>
      <w:ind w:left="220"/>
    </w:pPr>
  </w:style>
  <w:style w:type="character" w:styleId="Hyperlink">
    <w:name w:val="Hyperlink"/>
    <w:basedOn w:val="DefaultParagraphFont"/>
    <w:uiPriority w:val="99"/>
    <w:unhideWhenUsed/>
    <w:rsid w:val="001C17BA"/>
    <w:rPr>
      <w:color w:val="0563C1" w:themeColor="hyperlink"/>
      <w:u w:val="single"/>
    </w:rPr>
  </w:style>
  <w:style w:type="paragraph" w:styleId="Subtitle">
    <w:name w:val="Subtitle"/>
    <w:basedOn w:val="Normal"/>
    <w:next w:val="Normal"/>
    <w:link w:val="SubtitleChar"/>
    <w:uiPriority w:val="11"/>
    <w:qFormat/>
    <w:rsid w:val="001C17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17BA"/>
    <w:rPr>
      <w:rFonts w:eastAsiaTheme="minorEastAsia"/>
      <w:color w:val="5A5A5A" w:themeColor="text1" w:themeTint="A5"/>
      <w:spacing w:val="15"/>
    </w:rPr>
  </w:style>
  <w:style w:type="paragraph" w:styleId="BodyText">
    <w:name w:val="Body Text"/>
    <w:basedOn w:val="Normal"/>
    <w:link w:val="BodyTextChar"/>
    <w:uiPriority w:val="1"/>
    <w:qFormat/>
    <w:rsid w:val="00556F35"/>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BodyTextChar">
    <w:name w:val="Body Text Char"/>
    <w:basedOn w:val="DefaultParagraphFont"/>
    <w:link w:val="BodyText"/>
    <w:uiPriority w:val="1"/>
    <w:rsid w:val="00556F35"/>
    <w:rPr>
      <w:rFonts w:ascii="Times New Roman" w:eastAsia="Times New Roman" w:hAnsi="Times New Roman" w:cs="Times New Roman"/>
      <w:sz w:val="24"/>
      <w:szCs w:val="24"/>
      <w:lang w:val="ru-RU"/>
    </w:rPr>
  </w:style>
  <w:style w:type="character" w:styleId="CommentReference">
    <w:name w:val="annotation reference"/>
    <w:basedOn w:val="DefaultParagraphFont"/>
    <w:uiPriority w:val="99"/>
    <w:semiHidden/>
    <w:unhideWhenUsed/>
    <w:rsid w:val="00FC39EE"/>
    <w:rPr>
      <w:sz w:val="16"/>
      <w:szCs w:val="16"/>
    </w:rPr>
  </w:style>
  <w:style w:type="paragraph" w:styleId="CommentText">
    <w:name w:val="annotation text"/>
    <w:basedOn w:val="Normal"/>
    <w:link w:val="CommentTextChar"/>
    <w:uiPriority w:val="99"/>
    <w:semiHidden/>
    <w:unhideWhenUsed/>
    <w:rsid w:val="00FC39EE"/>
    <w:pPr>
      <w:spacing w:line="240" w:lineRule="auto"/>
    </w:pPr>
    <w:rPr>
      <w:sz w:val="20"/>
      <w:szCs w:val="20"/>
    </w:rPr>
  </w:style>
  <w:style w:type="character" w:customStyle="1" w:styleId="CommentTextChar">
    <w:name w:val="Comment Text Char"/>
    <w:basedOn w:val="DefaultParagraphFont"/>
    <w:link w:val="CommentText"/>
    <w:uiPriority w:val="99"/>
    <w:semiHidden/>
    <w:rsid w:val="00FC39EE"/>
    <w:rPr>
      <w:sz w:val="20"/>
      <w:szCs w:val="20"/>
    </w:rPr>
  </w:style>
  <w:style w:type="paragraph" w:styleId="CommentSubject">
    <w:name w:val="annotation subject"/>
    <w:basedOn w:val="CommentText"/>
    <w:next w:val="CommentText"/>
    <w:link w:val="CommentSubjectChar"/>
    <w:uiPriority w:val="99"/>
    <w:semiHidden/>
    <w:unhideWhenUsed/>
    <w:rsid w:val="00FC39EE"/>
    <w:rPr>
      <w:b/>
      <w:bCs/>
    </w:rPr>
  </w:style>
  <w:style w:type="character" w:customStyle="1" w:styleId="CommentSubjectChar">
    <w:name w:val="Comment Subject Char"/>
    <w:basedOn w:val="CommentTextChar"/>
    <w:link w:val="CommentSubject"/>
    <w:uiPriority w:val="99"/>
    <w:semiHidden/>
    <w:rsid w:val="00FC3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8506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A3F0-D1FF-48DF-B12B-C44B553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4668</Words>
  <Characters>26613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Ulantbek Bakirov</dc:creator>
  <cp:keywords/>
  <dc:description/>
  <cp:lastModifiedBy>Aibek Berdikeyev</cp:lastModifiedBy>
  <cp:revision>2</cp:revision>
  <cp:lastPrinted>2022-01-04T03:38:00Z</cp:lastPrinted>
  <dcterms:created xsi:type="dcterms:W3CDTF">2022-01-04T07:38:00Z</dcterms:created>
  <dcterms:modified xsi:type="dcterms:W3CDTF">2022-01-04T07:38:00Z</dcterms:modified>
</cp:coreProperties>
</file>