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9B2" w:rsidRPr="00B02D45" w:rsidRDefault="00D879B2" w:rsidP="00D879B2">
      <w:pPr>
        <w:jc w:val="right"/>
        <w:rPr>
          <w:b/>
          <w:bCs/>
          <w:sz w:val="24"/>
          <w:szCs w:val="24"/>
          <w:lang w:val="en-US"/>
        </w:rPr>
      </w:pPr>
      <w:bookmarkStart w:id="0" w:name="_GoBack"/>
      <w:bookmarkEnd w:id="0"/>
      <w:r w:rsidRPr="00B02D45">
        <w:rPr>
          <w:b/>
          <w:bCs/>
          <w:sz w:val="24"/>
          <w:szCs w:val="24"/>
          <w:lang w:val="en-US"/>
        </w:rPr>
        <w:t xml:space="preserve">                                                  </w:t>
      </w:r>
    </w:p>
    <w:p w:rsidR="00D879B2" w:rsidRPr="00B02D45" w:rsidRDefault="00D879B2" w:rsidP="00D879B2">
      <w:pPr>
        <w:jc w:val="center"/>
        <w:rPr>
          <w:sz w:val="24"/>
          <w:szCs w:val="24"/>
          <w:lang w:val="en-US"/>
        </w:rPr>
      </w:pPr>
      <w:r w:rsidRPr="00B02D45">
        <w:rPr>
          <w:sz w:val="24"/>
          <w:szCs w:val="24"/>
          <w:lang w:val="en-US"/>
        </w:rPr>
        <w:t xml:space="preserve">                                                                                                                  </w:t>
      </w:r>
    </w:p>
    <w:p w:rsidR="00D879B2" w:rsidRPr="00B02D45" w:rsidRDefault="00D879B2" w:rsidP="00D879B2">
      <w:pPr>
        <w:jc w:val="center"/>
        <w:rPr>
          <w:b/>
          <w:bCs/>
          <w:sz w:val="24"/>
          <w:szCs w:val="24"/>
          <w:lang w:val="en-US"/>
        </w:rPr>
      </w:pPr>
      <w:r w:rsidRPr="00752BB8">
        <w:rPr>
          <w:b/>
          <w:bCs/>
          <w:sz w:val="24"/>
          <w:szCs w:val="24"/>
          <w:lang w:val="en-US"/>
        </w:rPr>
        <w:t>TERMS OF REFERENCE</w:t>
      </w:r>
    </w:p>
    <w:p w:rsidR="00D879B2" w:rsidRPr="00B02D45" w:rsidRDefault="00D879B2" w:rsidP="00D879B2">
      <w:pPr>
        <w:jc w:val="center"/>
        <w:rPr>
          <w:b/>
          <w:bCs/>
          <w:sz w:val="24"/>
          <w:szCs w:val="24"/>
          <w:lang w:val="en-US"/>
        </w:rPr>
      </w:pPr>
    </w:p>
    <w:p w:rsidR="00D879B2" w:rsidRPr="00B02D45" w:rsidRDefault="00D879B2" w:rsidP="00D879B2">
      <w:pPr>
        <w:jc w:val="center"/>
        <w:rPr>
          <w:b/>
          <w:bCs/>
          <w:sz w:val="24"/>
          <w:szCs w:val="24"/>
          <w:lang w:val="en-US"/>
        </w:rPr>
      </w:pPr>
      <w:proofErr w:type="gramStart"/>
      <w:r w:rsidRPr="00752BB8">
        <w:rPr>
          <w:b/>
          <w:bCs/>
          <w:sz w:val="24"/>
          <w:szCs w:val="24"/>
          <w:lang w:val="en-US"/>
        </w:rPr>
        <w:t>to</w:t>
      </w:r>
      <w:proofErr w:type="gramEnd"/>
      <w:r w:rsidRPr="00752BB8">
        <w:rPr>
          <w:b/>
          <w:bCs/>
          <w:sz w:val="24"/>
          <w:szCs w:val="24"/>
          <w:lang w:val="en-US"/>
        </w:rPr>
        <w:t xml:space="preserve"> perform drilling and related activities (construction of drilling sites, rehabilitation and construction of temporary roads) on the Kumtor concession area in 2018.</w:t>
      </w:r>
    </w:p>
    <w:p w:rsidR="00D879B2" w:rsidRPr="00B02D45" w:rsidRDefault="00D879B2" w:rsidP="00D879B2">
      <w:pPr>
        <w:jc w:val="center"/>
        <w:rPr>
          <w:b/>
          <w:bCs/>
          <w:sz w:val="24"/>
          <w:szCs w:val="24"/>
          <w:lang w:val="en-US"/>
        </w:rPr>
      </w:pPr>
    </w:p>
    <w:p w:rsidR="00D879B2" w:rsidRPr="00B02D45" w:rsidRDefault="00D879B2" w:rsidP="00D879B2">
      <w:pPr>
        <w:jc w:val="both"/>
        <w:rPr>
          <w:sz w:val="24"/>
          <w:szCs w:val="24"/>
          <w:lang w:val="en-US"/>
        </w:rPr>
      </w:pPr>
      <w:r>
        <w:rPr>
          <w:sz w:val="24"/>
          <w:szCs w:val="24"/>
          <w:lang w:val="en-US"/>
        </w:rPr>
        <w:t>The basis for performing operations: The existence of the Revised Concession Agreement dated as of June 6, 2009 between the KR Government and Kumtor Gold Company.</w:t>
      </w:r>
    </w:p>
    <w:p w:rsidR="00D879B2" w:rsidRPr="00B02D45" w:rsidRDefault="00D879B2" w:rsidP="00D879B2">
      <w:pPr>
        <w:jc w:val="both"/>
        <w:rPr>
          <w:sz w:val="24"/>
          <w:szCs w:val="24"/>
          <w:lang w:val="en-US"/>
        </w:rPr>
      </w:pPr>
      <w:r w:rsidRPr="00B02D45">
        <w:rPr>
          <w:sz w:val="24"/>
          <w:szCs w:val="24"/>
          <w:lang w:val="en-US"/>
        </w:rPr>
        <w:t xml:space="preserve">  </w:t>
      </w:r>
    </w:p>
    <w:p w:rsidR="00D879B2" w:rsidRPr="00D879B2" w:rsidRDefault="00D879B2" w:rsidP="00D879B2">
      <w:pPr>
        <w:spacing w:line="276" w:lineRule="auto"/>
        <w:jc w:val="both"/>
        <w:rPr>
          <w:b/>
          <w:sz w:val="24"/>
          <w:szCs w:val="24"/>
          <w:lang w:val="en-US"/>
        </w:rPr>
      </w:pPr>
      <w:r w:rsidRPr="00752BB8">
        <w:rPr>
          <w:sz w:val="24"/>
          <w:szCs w:val="24"/>
          <w:lang w:val="en-US"/>
        </w:rPr>
        <w:t xml:space="preserve">   </w:t>
      </w:r>
      <w:r w:rsidRPr="00D879B2">
        <w:rPr>
          <w:b/>
          <w:sz w:val="24"/>
          <w:szCs w:val="24"/>
          <w:lang w:val="en-US"/>
        </w:rPr>
        <w:t>Special purpose:</w:t>
      </w:r>
    </w:p>
    <w:p w:rsidR="00D879B2" w:rsidRPr="00B02D45" w:rsidRDefault="00D879B2" w:rsidP="00D879B2">
      <w:pPr>
        <w:spacing w:line="276" w:lineRule="auto"/>
        <w:jc w:val="both"/>
        <w:rPr>
          <w:sz w:val="24"/>
          <w:szCs w:val="24"/>
          <w:lang w:val="en-US"/>
        </w:rPr>
      </w:pPr>
      <w:r>
        <w:rPr>
          <w:sz w:val="24"/>
          <w:szCs w:val="24"/>
          <w:lang w:val="en-US"/>
        </w:rPr>
        <w:t xml:space="preserve">   </w:t>
      </w:r>
      <w:r w:rsidRPr="00752BB8">
        <w:rPr>
          <w:sz w:val="24"/>
          <w:szCs w:val="24"/>
          <w:lang w:val="en-US"/>
        </w:rPr>
        <w:t>- Exploration work on the South-West and North-East sections.</w:t>
      </w:r>
    </w:p>
    <w:p w:rsidR="00D879B2" w:rsidRPr="00B02D45" w:rsidRDefault="00D879B2" w:rsidP="00D879B2">
      <w:pPr>
        <w:spacing w:line="276" w:lineRule="auto"/>
        <w:jc w:val="both"/>
        <w:rPr>
          <w:sz w:val="24"/>
          <w:szCs w:val="24"/>
          <w:lang w:val="en-US"/>
        </w:rPr>
      </w:pPr>
      <w:r w:rsidRPr="00B02D45">
        <w:rPr>
          <w:sz w:val="24"/>
          <w:szCs w:val="24"/>
          <w:lang w:val="en-US"/>
        </w:rPr>
        <w:t xml:space="preserve">                                                 </w:t>
      </w:r>
    </w:p>
    <w:p w:rsidR="00D879B2" w:rsidRPr="00B02D45" w:rsidRDefault="00D879B2" w:rsidP="00D879B2">
      <w:pPr>
        <w:spacing w:line="276" w:lineRule="auto"/>
        <w:jc w:val="both"/>
        <w:rPr>
          <w:sz w:val="24"/>
          <w:szCs w:val="24"/>
          <w:lang w:val="en-US"/>
        </w:rPr>
      </w:pPr>
      <w:r w:rsidRPr="00752BB8">
        <w:rPr>
          <w:sz w:val="24"/>
          <w:szCs w:val="24"/>
          <w:lang w:val="en-US"/>
        </w:rPr>
        <w:t xml:space="preserve">   Spatial location of the object:</w:t>
      </w:r>
    </w:p>
    <w:p w:rsidR="00D879B2" w:rsidRPr="00B02D45" w:rsidRDefault="00D879B2" w:rsidP="00D879B2">
      <w:pPr>
        <w:spacing w:line="276" w:lineRule="auto"/>
        <w:jc w:val="both"/>
        <w:rPr>
          <w:sz w:val="24"/>
          <w:szCs w:val="24"/>
          <w:lang w:val="en-US"/>
        </w:rPr>
      </w:pPr>
      <w:r w:rsidRPr="00752BB8">
        <w:rPr>
          <w:sz w:val="24"/>
          <w:szCs w:val="24"/>
          <w:lang w:val="en-US"/>
        </w:rPr>
        <w:t xml:space="preserve">- The Kumtor Mine Area is located in the </w:t>
      </w:r>
      <w:proofErr w:type="spellStart"/>
      <w:r w:rsidRPr="00752BB8">
        <w:rPr>
          <w:sz w:val="24"/>
          <w:szCs w:val="24"/>
          <w:lang w:val="en-US"/>
        </w:rPr>
        <w:t>Jety-Oguz</w:t>
      </w:r>
      <w:proofErr w:type="spellEnd"/>
      <w:r w:rsidRPr="00752BB8">
        <w:rPr>
          <w:sz w:val="24"/>
          <w:szCs w:val="24"/>
          <w:lang w:val="en-US"/>
        </w:rPr>
        <w:t xml:space="preserve"> District of the Issyk-Kul Region. The north-west side of the Concession Area (about 40% of its area) falls on the Kumtor intermountain hollow filled with coarse quaternary deposits. The opposite </w:t>
      </w:r>
      <w:proofErr w:type="gramStart"/>
      <w:r w:rsidRPr="00752BB8">
        <w:rPr>
          <w:sz w:val="24"/>
          <w:szCs w:val="24"/>
          <w:lang w:val="en-US"/>
        </w:rPr>
        <w:t>south-east</w:t>
      </w:r>
      <w:proofErr w:type="gramEnd"/>
      <w:r w:rsidRPr="00752BB8">
        <w:rPr>
          <w:sz w:val="24"/>
          <w:szCs w:val="24"/>
          <w:lang w:val="en-US"/>
        </w:rPr>
        <w:t xml:space="preserve"> side of the Area extends up to the high-altitude (up to 5,000 m) axial part of the </w:t>
      </w:r>
      <w:proofErr w:type="spellStart"/>
      <w:r w:rsidRPr="00752BB8">
        <w:rPr>
          <w:sz w:val="24"/>
          <w:szCs w:val="24"/>
          <w:lang w:val="en-US"/>
        </w:rPr>
        <w:t>Akshyirak</w:t>
      </w:r>
      <w:proofErr w:type="spellEnd"/>
      <w:r w:rsidRPr="00752BB8">
        <w:rPr>
          <w:sz w:val="24"/>
          <w:szCs w:val="24"/>
          <w:lang w:val="en-US"/>
        </w:rPr>
        <w:t xml:space="preserve"> Ridge.</w:t>
      </w:r>
    </w:p>
    <w:p w:rsidR="00D879B2" w:rsidRPr="00B02D45" w:rsidRDefault="00D879B2" w:rsidP="00D879B2">
      <w:pPr>
        <w:tabs>
          <w:tab w:val="left" w:pos="0"/>
          <w:tab w:val="left" w:pos="4320"/>
          <w:tab w:val="left" w:pos="4860"/>
          <w:tab w:val="left" w:pos="5580"/>
        </w:tabs>
        <w:spacing w:line="276" w:lineRule="auto"/>
        <w:ind w:firstLine="720"/>
        <w:jc w:val="both"/>
        <w:rPr>
          <w:sz w:val="24"/>
          <w:szCs w:val="24"/>
          <w:lang w:val="en-US"/>
        </w:rPr>
      </w:pPr>
      <w:r w:rsidRPr="00752BB8">
        <w:rPr>
          <w:sz w:val="24"/>
          <w:szCs w:val="24"/>
          <w:lang w:val="en-US"/>
        </w:rPr>
        <w:t xml:space="preserve">The distance to the nearest </w:t>
      </w:r>
      <w:proofErr w:type="spellStart"/>
      <w:r w:rsidRPr="00752BB8">
        <w:rPr>
          <w:sz w:val="24"/>
          <w:szCs w:val="24"/>
          <w:lang w:val="en-US"/>
        </w:rPr>
        <w:t>Balykchy</w:t>
      </w:r>
      <w:proofErr w:type="spellEnd"/>
      <w:r w:rsidRPr="00752BB8">
        <w:rPr>
          <w:sz w:val="24"/>
          <w:szCs w:val="24"/>
          <w:lang w:val="en-US"/>
        </w:rPr>
        <w:t xml:space="preserve"> railway station </w:t>
      </w:r>
      <w:proofErr w:type="gramStart"/>
      <w:r w:rsidRPr="00752BB8">
        <w:rPr>
          <w:sz w:val="24"/>
          <w:szCs w:val="24"/>
          <w:lang w:val="en-US"/>
        </w:rPr>
        <w:t>is  230</w:t>
      </w:r>
      <w:proofErr w:type="gramEnd"/>
      <w:r w:rsidRPr="00752BB8">
        <w:rPr>
          <w:sz w:val="24"/>
          <w:szCs w:val="24"/>
          <w:lang w:val="en-US"/>
        </w:rPr>
        <w:t xml:space="preserve"> km, distance to Bishkek is 410 km. </w:t>
      </w:r>
    </w:p>
    <w:p w:rsidR="00D879B2" w:rsidRPr="00B02D45" w:rsidRDefault="00D879B2" w:rsidP="00D879B2">
      <w:pPr>
        <w:jc w:val="both"/>
        <w:rPr>
          <w:b/>
          <w:sz w:val="24"/>
          <w:szCs w:val="24"/>
          <w:lang w:val="en-US"/>
        </w:rPr>
      </w:pPr>
      <w:r w:rsidRPr="00B02D45">
        <w:rPr>
          <w:sz w:val="24"/>
          <w:szCs w:val="24"/>
          <w:lang w:val="en-US"/>
        </w:rPr>
        <w:t xml:space="preserve">       </w:t>
      </w:r>
    </w:p>
    <w:p w:rsidR="00D879B2" w:rsidRPr="00B02D45" w:rsidRDefault="00D879B2" w:rsidP="00D879B2">
      <w:pPr>
        <w:spacing w:line="276" w:lineRule="auto"/>
        <w:jc w:val="both"/>
        <w:rPr>
          <w:b/>
          <w:sz w:val="24"/>
          <w:szCs w:val="24"/>
          <w:lang w:val="en-US"/>
        </w:rPr>
      </w:pPr>
      <w:r w:rsidRPr="00752BB8">
        <w:rPr>
          <w:b/>
          <w:sz w:val="24"/>
          <w:szCs w:val="24"/>
          <w:lang w:val="en-US"/>
        </w:rPr>
        <w:t xml:space="preserve">     1. The main parameters of the work:</w:t>
      </w:r>
    </w:p>
    <w:p w:rsidR="00D879B2" w:rsidRPr="00B02D45" w:rsidRDefault="00D879B2" w:rsidP="00D879B2">
      <w:pPr>
        <w:spacing w:line="276" w:lineRule="auto"/>
        <w:jc w:val="both"/>
        <w:rPr>
          <w:sz w:val="24"/>
          <w:szCs w:val="24"/>
          <w:lang w:val="en-US"/>
        </w:rPr>
      </w:pPr>
      <w:r w:rsidRPr="00752BB8">
        <w:rPr>
          <w:sz w:val="24"/>
          <w:szCs w:val="24"/>
          <w:lang w:val="en-US"/>
        </w:rPr>
        <w:t>Drilling operations</w:t>
      </w:r>
    </w:p>
    <w:p w:rsidR="00D879B2" w:rsidRPr="00B02D45" w:rsidRDefault="00D879B2" w:rsidP="00D879B2">
      <w:pPr>
        <w:spacing w:line="276" w:lineRule="auto"/>
        <w:jc w:val="both"/>
        <w:rPr>
          <w:sz w:val="24"/>
          <w:szCs w:val="24"/>
          <w:lang w:val="en-US"/>
        </w:rPr>
      </w:pPr>
      <w:r w:rsidRPr="00752BB8">
        <w:rPr>
          <w:sz w:val="24"/>
          <w:szCs w:val="24"/>
          <w:lang w:val="en-US"/>
        </w:rPr>
        <w:t>A) Drilling of holes with depth of 200 - 900 meters. Drilling angles are 17-90º. Drilling (main) diameter is HQ.</w:t>
      </w:r>
    </w:p>
    <w:p w:rsidR="00D879B2" w:rsidRPr="00B02D45" w:rsidRDefault="00D879B2" w:rsidP="00D879B2">
      <w:pPr>
        <w:spacing w:line="300" w:lineRule="auto"/>
        <w:ind w:firstLine="252"/>
        <w:jc w:val="both"/>
        <w:rPr>
          <w:sz w:val="24"/>
          <w:szCs w:val="24"/>
          <w:lang w:val="en-US"/>
        </w:rPr>
      </w:pPr>
      <w:r w:rsidRPr="00752BB8">
        <w:rPr>
          <w:sz w:val="24"/>
          <w:szCs w:val="24"/>
          <w:lang w:val="en-US"/>
        </w:rPr>
        <w:t xml:space="preserve">B) </w:t>
      </w:r>
      <w:proofErr w:type="spellStart"/>
      <w:r w:rsidRPr="00752BB8">
        <w:rPr>
          <w:sz w:val="24"/>
          <w:szCs w:val="24"/>
          <w:lang w:val="en-US"/>
        </w:rPr>
        <w:t>Drillhole</w:t>
      </w:r>
      <w:proofErr w:type="spellEnd"/>
      <w:r w:rsidRPr="00752BB8">
        <w:rPr>
          <w:sz w:val="24"/>
          <w:szCs w:val="24"/>
          <w:lang w:val="en-US"/>
        </w:rPr>
        <w:t xml:space="preserve"> survey </w:t>
      </w:r>
      <w:proofErr w:type="gramStart"/>
      <w:r w:rsidRPr="00752BB8">
        <w:rPr>
          <w:sz w:val="24"/>
          <w:szCs w:val="24"/>
          <w:lang w:val="en-US"/>
        </w:rPr>
        <w:t>is made</w:t>
      </w:r>
      <w:proofErr w:type="gramEnd"/>
      <w:r w:rsidRPr="00752BB8">
        <w:rPr>
          <w:sz w:val="24"/>
          <w:szCs w:val="24"/>
          <w:lang w:val="en-US"/>
        </w:rPr>
        <w:t xml:space="preserve"> every 25 meters.</w:t>
      </w:r>
    </w:p>
    <w:p w:rsidR="00D879B2" w:rsidRPr="00B02D45" w:rsidRDefault="00D879B2" w:rsidP="00D879B2">
      <w:pPr>
        <w:spacing w:line="300" w:lineRule="auto"/>
        <w:ind w:firstLine="252"/>
        <w:jc w:val="both"/>
        <w:rPr>
          <w:sz w:val="24"/>
          <w:szCs w:val="24"/>
          <w:lang w:val="en-US"/>
        </w:rPr>
      </w:pPr>
      <w:r w:rsidRPr="00752BB8">
        <w:rPr>
          <w:sz w:val="24"/>
          <w:szCs w:val="24"/>
          <w:lang w:val="en-US"/>
        </w:rPr>
        <w:t xml:space="preserve">C) Core recovery is not less than 76% in the host rock, at least 90% in the ore zones. Core </w:t>
      </w:r>
      <w:proofErr w:type="gramStart"/>
      <w:r w:rsidRPr="00752BB8">
        <w:rPr>
          <w:sz w:val="24"/>
          <w:szCs w:val="24"/>
          <w:lang w:val="en-US"/>
        </w:rPr>
        <w:t>is packed</w:t>
      </w:r>
      <w:proofErr w:type="gramEnd"/>
      <w:r w:rsidRPr="00752BB8">
        <w:rPr>
          <w:sz w:val="24"/>
          <w:szCs w:val="24"/>
          <w:lang w:val="en-US"/>
        </w:rPr>
        <w:t xml:space="preserve"> into advance boxes. Each advance </w:t>
      </w:r>
      <w:proofErr w:type="gramStart"/>
      <w:r w:rsidRPr="00752BB8">
        <w:rPr>
          <w:sz w:val="24"/>
          <w:szCs w:val="24"/>
          <w:lang w:val="en-US"/>
        </w:rPr>
        <w:t>is tagged and recorded in the drilling log</w:t>
      </w:r>
      <w:proofErr w:type="gramEnd"/>
      <w:r w:rsidRPr="00752BB8">
        <w:rPr>
          <w:sz w:val="24"/>
          <w:szCs w:val="24"/>
          <w:lang w:val="en-US"/>
        </w:rPr>
        <w:t>.</w:t>
      </w:r>
    </w:p>
    <w:p w:rsidR="00D879B2" w:rsidRPr="00B02D45" w:rsidRDefault="00D879B2" w:rsidP="00D879B2">
      <w:pPr>
        <w:spacing w:line="300" w:lineRule="auto"/>
        <w:ind w:firstLine="252"/>
        <w:jc w:val="both"/>
        <w:rPr>
          <w:sz w:val="24"/>
          <w:szCs w:val="24"/>
          <w:lang w:val="en-US"/>
        </w:rPr>
      </w:pPr>
      <w:r w:rsidRPr="00752BB8">
        <w:rPr>
          <w:sz w:val="24"/>
          <w:szCs w:val="24"/>
          <w:lang w:val="en-US"/>
        </w:rPr>
        <w:t xml:space="preserve">If the holes </w:t>
      </w:r>
      <w:proofErr w:type="gramStart"/>
      <w:r w:rsidRPr="00752BB8">
        <w:rPr>
          <w:sz w:val="24"/>
          <w:szCs w:val="24"/>
          <w:lang w:val="en-US"/>
        </w:rPr>
        <w:t>are damaged</w:t>
      </w:r>
      <w:proofErr w:type="gramEnd"/>
      <w:r w:rsidRPr="00752BB8">
        <w:rPr>
          <w:sz w:val="24"/>
          <w:szCs w:val="24"/>
          <w:lang w:val="en-US"/>
        </w:rPr>
        <w:t xml:space="preserve"> due to the fault of the Contractor and with the core recovery below 76% in the host rocks and below 90% in the ore zones, the Contractor will drill them again at their own expense. </w:t>
      </w:r>
    </w:p>
    <w:p w:rsidR="00D879B2" w:rsidRPr="00B02D45" w:rsidRDefault="00D879B2" w:rsidP="00D879B2">
      <w:pPr>
        <w:spacing w:line="300" w:lineRule="auto"/>
        <w:ind w:firstLine="252"/>
        <w:jc w:val="both"/>
        <w:rPr>
          <w:sz w:val="24"/>
          <w:szCs w:val="24"/>
          <w:lang w:val="en-US"/>
        </w:rPr>
      </w:pPr>
      <w:r w:rsidRPr="00752BB8">
        <w:rPr>
          <w:sz w:val="24"/>
          <w:szCs w:val="24"/>
          <w:lang w:val="en-US"/>
        </w:rPr>
        <w:t xml:space="preserve">The core of the emergency (damaged) hole </w:t>
      </w:r>
      <w:proofErr w:type="gramStart"/>
      <w:r w:rsidRPr="00752BB8">
        <w:rPr>
          <w:sz w:val="24"/>
          <w:szCs w:val="24"/>
          <w:lang w:val="en-US"/>
        </w:rPr>
        <w:t>is entirely provided</w:t>
      </w:r>
      <w:proofErr w:type="gramEnd"/>
      <w:r w:rsidRPr="00752BB8">
        <w:rPr>
          <w:sz w:val="24"/>
          <w:szCs w:val="24"/>
          <w:lang w:val="en-US"/>
        </w:rPr>
        <w:t xml:space="preserve"> to the Customer.</w:t>
      </w:r>
    </w:p>
    <w:p w:rsidR="00D879B2" w:rsidRPr="00B02D45" w:rsidRDefault="00D879B2" w:rsidP="00D879B2">
      <w:pPr>
        <w:jc w:val="both"/>
        <w:rPr>
          <w:b/>
          <w:bCs/>
          <w:sz w:val="24"/>
          <w:szCs w:val="24"/>
          <w:lang w:val="en-US"/>
        </w:rPr>
      </w:pPr>
    </w:p>
    <w:p w:rsidR="00D879B2" w:rsidRPr="00B02D45" w:rsidRDefault="00D879B2" w:rsidP="00D879B2">
      <w:pPr>
        <w:jc w:val="both"/>
        <w:rPr>
          <w:b/>
          <w:bCs/>
          <w:sz w:val="24"/>
          <w:szCs w:val="24"/>
          <w:lang w:val="en-US"/>
        </w:rPr>
      </w:pPr>
      <w:r w:rsidRPr="00BF0E4A">
        <w:rPr>
          <w:b/>
          <w:bCs/>
          <w:sz w:val="24"/>
          <w:szCs w:val="24"/>
          <w:lang w:val="en-US"/>
        </w:rPr>
        <w:t>Preliminary amount of drilling operations:</w:t>
      </w:r>
    </w:p>
    <w:p w:rsidR="00D879B2" w:rsidRPr="00B02D45" w:rsidRDefault="00D879B2" w:rsidP="00D879B2">
      <w:pPr>
        <w:numPr>
          <w:ilvl w:val="0"/>
          <w:numId w:val="6"/>
        </w:numPr>
        <w:ind w:left="450" w:hanging="450"/>
        <w:jc w:val="both"/>
        <w:rPr>
          <w:b/>
          <w:bCs/>
          <w:sz w:val="24"/>
          <w:szCs w:val="24"/>
          <w:lang w:val="en-US"/>
        </w:rPr>
      </w:pPr>
      <w:r w:rsidRPr="00D879B2">
        <w:rPr>
          <w:b/>
          <w:bCs/>
          <w:sz w:val="24"/>
          <w:szCs w:val="24"/>
          <w:lang w:val="en-US"/>
        </w:rPr>
        <w:t>30 holes</w:t>
      </w:r>
      <w:r w:rsidRPr="00BF0E4A">
        <w:rPr>
          <w:bCs/>
          <w:sz w:val="24"/>
          <w:szCs w:val="24"/>
          <w:lang w:val="en-US"/>
        </w:rPr>
        <w:t xml:space="preserve"> will require about 12 linear km of drilling operations in total (indicate the cost of operations in linear meters </w:t>
      </w:r>
      <w:proofErr w:type="gramStart"/>
      <w:r w:rsidRPr="00BF0E4A">
        <w:rPr>
          <w:bCs/>
          <w:sz w:val="24"/>
          <w:szCs w:val="24"/>
          <w:lang w:val="en-US"/>
        </w:rPr>
        <w:t>provided that</w:t>
      </w:r>
      <w:proofErr w:type="gramEnd"/>
      <w:r w:rsidRPr="00BF0E4A">
        <w:rPr>
          <w:bCs/>
          <w:sz w:val="24"/>
          <w:szCs w:val="24"/>
          <w:lang w:val="en-US"/>
        </w:rPr>
        <w:t xml:space="preserve"> three drilling units operate 1800 meters per month in total).  </w:t>
      </w:r>
    </w:p>
    <w:p w:rsidR="00D879B2" w:rsidRPr="00B02D45" w:rsidRDefault="00D879B2" w:rsidP="00D879B2">
      <w:pPr>
        <w:jc w:val="both"/>
        <w:rPr>
          <w:bCs/>
          <w:sz w:val="24"/>
          <w:szCs w:val="24"/>
          <w:lang w:val="en-US"/>
        </w:rPr>
      </w:pPr>
    </w:p>
    <w:p w:rsidR="00D879B2" w:rsidRPr="00B02D45" w:rsidRDefault="00D879B2" w:rsidP="00D879B2">
      <w:pPr>
        <w:spacing w:line="276" w:lineRule="auto"/>
        <w:jc w:val="both"/>
        <w:rPr>
          <w:b/>
          <w:sz w:val="24"/>
          <w:szCs w:val="24"/>
          <w:lang w:val="en-US"/>
        </w:rPr>
      </w:pPr>
      <w:r w:rsidRPr="00BF0E4A">
        <w:rPr>
          <w:b/>
          <w:bCs/>
          <w:sz w:val="24"/>
          <w:szCs w:val="24"/>
          <w:lang w:val="en-US"/>
        </w:rPr>
        <w:t xml:space="preserve">2. </w:t>
      </w:r>
      <w:r>
        <w:rPr>
          <w:b/>
          <w:bCs/>
          <w:sz w:val="24"/>
          <w:szCs w:val="24"/>
          <w:lang w:val="en-US"/>
        </w:rPr>
        <w:t xml:space="preserve">   </w:t>
      </w:r>
      <w:r w:rsidRPr="00BF0E4A">
        <w:rPr>
          <w:b/>
          <w:bCs/>
          <w:sz w:val="24"/>
          <w:szCs w:val="24"/>
          <w:lang w:val="en-US"/>
        </w:rPr>
        <w:t>Construction, rehabilitation of roads and construction of drilling sites:</w:t>
      </w:r>
    </w:p>
    <w:p w:rsidR="00D879B2" w:rsidRPr="00B02D45" w:rsidRDefault="00D879B2" w:rsidP="00D879B2">
      <w:pPr>
        <w:spacing w:line="276" w:lineRule="auto"/>
        <w:jc w:val="both"/>
        <w:rPr>
          <w:sz w:val="24"/>
          <w:szCs w:val="24"/>
          <w:lang w:val="en-US"/>
        </w:rPr>
      </w:pPr>
      <w:r w:rsidRPr="00BF0E4A">
        <w:rPr>
          <w:sz w:val="24"/>
          <w:szCs w:val="24"/>
          <w:lang w:val="en-US"/>
        </w:rPr>
        <w:t xml:space="preserve">    - Road rehabilitation. Restore the destroyed sections of the existing road for the passage of haul trucks and passenger vehicles</w:t>
      </w:r>
      <w:proofErr w:type="gramStart"/>
      <w:r w:rsidRPr="00BF0E4A">
        <w:rPr>
          <w:sz w:val="24"/>
          <w:szCs w:val="24"/>
          <w:lang w:val="en-US"/>
        </w:rPr>
        <w:t>;</w:t>
      </w:r>
      <w:proofErr w:type="gramEnd"/>
    </w:p>
    <w:p w:rsidR="00D879B2" w:rsidRPr="00B02D45" w:rsidRDefault="00D879B2" w:rsidP="00D879B2">
      <w:pPr>
        <w:spacing w:line="300" w:lineRule="auto"/>
        <w:ind w:firstLine="252"/>
        <w:jc w:val="both"/>
        <w:rPr>
          <w:sz w:val="24"/>
          <w:szCs w:val="24"/>
          <w:lang w:val="en-US"/>
        </w:rPr>
      </w:pPr>
      <w:r>
        <w:rPr>
          <w:sz w:val="24"/>
          <w:szCs w:val="24"/>
          <w:lang w:val="en-US"/>
        </w:rPr>
        <w:t>- R</w:t>
      </w:r>
      <w:r w:rsidRPr="00BF0E4A">
        <w:rPr>
          <w:sz w:val="24"/>
          <w:szCs w:val="24"/>
          <w:lang w:val="en-US"/>
        </w:rPr>
        <w:t>oa</w:t>
      </w:r>
      <w:r>
        <w:rPr>
          <w:sz w:val="24"/>
          <w:szCs w:val="24"/>
          <w:lang w:val="en-US"/>
        </w:rPr>
        <w:t>d construction</w:t>
      </w:r>
      <w:r w:rsidRPr="00BF0E4A">
        <w:rPr>
          <w:sz w:val="24"/>
          <w:szCs w:val="24"/>
          <w:lang w:val="en-US"/>
        </w:rPr>
        <w:t xml:space="preserve">. The width of the temporary </w:t>
      </w:r>
      <w:proofErr w:type="gramStart"/>
      <w:r w:rsidRPr="00BF0E4A">
        <w:rPr>
          <w:sz w:val="24"/>
          <w:szCs w:val="24"/>
          <w:lang w:val="en-US"/>
        </w:rPr>
        <w:t>road bed</w:t>
      </w:r>
      <w:proofErr w:type="gramEnd"/>
      <w:r w:rsidRPr="00BF0E4A">
        <w:rPr>
          <w:sz w:val="24"/>
          <w:szCs w:val="24"/>
          <w:lang w:val="en-US"/>
        </w:rPr>
        <w:t xml:space="preserve"> according to its topsoil for solid coating is not less than 3.5 meters; for icy coating is 6 m. The maximum longitudinal slope of the road is </w:t>
      </w:r>
      <w:proofErr w:type="gramStart"/>
      <w:r w:rsidRPr="00BF0E4A">
        <w:rPr>
          <w:sz w:val="24"/>
          <w:szCs w:val="24"/>
          <w:lang w:val="en-US"/>
        </w:rPr>
        <w:t>7</w:t>
      </w:r>
      <w:proofErr w:type="gramEnd"/>
      <w:r w:rsidRPr="00BF0E4A">
        <w:rPr>
          <w:sz w:val="24"/>
          <w:szCs w:val="24"/>
          <w:lang w:val="en-US"/>
        </w:rPr>
        <w:t xml:space="preserve">º (12.3%). </w:t>
      </w:r>
    </w:p>
    <w:p w:rsidR="00D879B2" w:rsidRPr="00B02D45" w:rsidRDefault="00D879B2" w:rsidP="00D879B2">
      <w:pPr>
        <w:spacing w:line="300" w:lineRule="auto"/>
        <w:ind w:firstLine="252"/>
        <w:jc w:val="both"/>
        <w:rPr>
          <w:sz w:val="24"/>
          <w:szCs w:val="24"/>
          <w:lang w:val="en-US"/>
        </w:rPr>
      </w:pPr>
      <w:r w:rsidRPr="00BF0E4A">
        <w:rPr>
          <w:sz w:val="24"/>
          <w:szCs w:val="24"/>
          <w:lang w:val="en-US"/>
        </w:rPr>
        <w:t>The total length of roads is about 10 line km with excavation of 120 000 cubic meters.</w:t>
      </w:r>
    </w:p>
    <w:p w:rsidR="00D879B2" w:rsidRPr="00B02D45" w:rsidRDefault="00D879B2" w:rsidP="00D879B2">
      <w:pPr>
        <w:spacing w:line="300" w:lineRule="auto"/>
        <w:ind w:firstLine="252"/>
        <w:jc w:val="both"/>
        <w:rPr>
          <w:sz w:val="24"/>
          <w:szCs w:val="24"/>
          <w:lang w:val="en-US"/>
        </w:rPr>
      </w:pPr>
      <w:r w:rsidRPr="00BF0E4A">
        <w:rPr>
          <w:sz w:val="24"/>
          <w:szCs w:val="24"/>
          <w:lang w:val="en-US"/>
        </w:rPr>
        <w:t xml:space="preserve">- Construction of drilling </w:t>
      </w:r>
      <w:proofErr w:type="gramStart"/>
      <w:r w:rsidRPr="00BF0E4A">
        <w:rPr>
          <w:sz w:val="24"/>
          <w:szCs w:val="24"/>
          <w:lang w:val="en-US"/>
        </w:rPr>
        <w:t>sites ..</w:t>
      </w:r>
      <w:proofErr w:type="gramEnd"/>
      <w:r w:rsidRPr="00BF0E4A">
        <w:rPr>
          <w:sz w:val="24"/>
          <w:szCs w:val="24"/>
          <w:lang w:val="en-US"/>
        </w:rPr>
        <w:t xml:space="preserve"> The parameters of the drilling site must </w:t>
      </w:r>
      <w:proofErr w:type="gramStart"/>
      <w:r w:rsidRPr="00BF0E4A">
        <w:rPr>
          <w:sz w:val="24"/>
          <w:szCs w:val="24"/>
          <w:lang w:val="en-US"/>
        </w:rPr>
        <w:t>be in compliance</w:t>
      </w:r>
      <w:proofErr w:type="gramEnd"/>
      <w:r w:rsidRPr="00BF0E4A">
        <w:rPr>
          <w:sz w:val="24"/>
          <w:szCs w:val="24"/>
          <w:lang w:val="en-US"/>
        </w:rPr>
        <w:t xml:space="preserve"> with the safety regulations for drilling operations and approximate to the standards of 13x20 meters. There will be 30 sites with the amount of excavation equal to 25 000 cubic meters.</w:t>
      </w:r>
    </w:p>
    <w:p w:rsidR="00D879B2" w:rsidRDefault="00D879B2" w:rsidP="00D879B2">
      <w:pPr>
        <w:jc w:val="both"/>
        <w:rPr>
          <w:b/>
          <w:bCs/>
          <w:sz w:val="24"/>
          <w:szCs w:val="24"/>
          <w:lang w:val="en-US"/>
        </w:rPr>
      </w:pPr>
    </w:p>
    <w:p w:rsidR="00D879B2" w:rsidRDefault="00D879B2" w:rsidP="00D879B2">
      <w:pPr>
        <w:jc w:val="both"/>
        <w:rPr>
          <w:b/>
          <w:bCs/>
          <w:sz w:val="24"/>
          <w:szCs w:val="24"/>
          <w:lang w:val="en-US"/>
        </w:rPr>
      </w:pPr>
    </w:p>
    <w:p w:rsidR="00D879B2" w:rsidRPr="00B02D45" w:rsidRDefault="00D879B2" w:rsidP="00D879B2">
      <w:pPr>
        <w:jc w:val="both"/>
        <w:rPr>
          <w:b/>
          <w:bCs/>
          <w:sz w:val="24"/>
          <w:szCs w:val="24"/>
          <w:lang w:val="en-US"/>
        </w:rPr>
      </w:pPr>
      <w:r w:rsidRPr="00BF0E4A">
        <w:rPr>
          <w:b/>
          <w:bCs/>
          <w:sz w:val="24"/>
          <w:szCs w:val="24"/>
          <w:lang w:val="en-US"/>
        </w:rPr>
        <w:t>The total preliminary amount of earthwork will make about 145,000 cubic meters.</w:t>
      </w:r>
    </w:p>
    <w:p w:rsidR="00D879B2" w:rsidRPr="00B02D45" w:rsidRDefault="00D879B2" w:rsidP="00D879B2">
      <w:pPr>
        <w:jc w:val="both"/>
        <w:rPr>
          <w:b/>
          <w:bCs/>
          <w:sz w:val="24"/>
          <w:szCs w:val="24"/>
          <w:lang w:val="en-US"/>
        </w:rPr>
      </w:pPr>
      <w:r w:rsidRPr="00B72997">
        <w:rPr>
          <w:sz w:val="24"/>
          <w:szCs w:val="24"/>
          <w:lang w:val="en-US"/>
        </w:rPr>
        <w:t xml:space="preserve">The scope of work may be varied and </w:t>
      </w:r>
      <w:proofErr w:type="gramStart"/>
      <w:r w:rsidRPr="00B72997">
        <w:rPr>
          <w:sz w:val="24"/>
          <w:szCs w:val="24"/>
          <w:lang w:val="en-US"/>
        </w:rPr>
        <w:t>can be changed</w:t>
      </w:r>
      <w:proofErr w:type="gramEnd"/>
      <w:r w:rsidRPr="00B72997">
        <w:rPr>
          <w:sz w:val="24"/>
          <w:szCs w:val="24"/>
          <w:lang w:val="en-US"/>
        </w:rPr>
        <w:t xml:space="preserve"> depending on the result obtained.</w:t>
      </w:r>
    </w:p>
    <w:p w:rsidR="00D879B2" w:rsidRDefault="00D879B2" w:rsidP="00D879B2">
      <w:pPr>
        <w:jc w:val="both"/>
        <w:rPr>
          <w:b/>
          <w:bCs/>
          <w:sz w:val="24"/>
          <w:szCs w:val="24"/>
        </w:rPr>
      </w:pPr>
    </w:p>
    <w:p w:rsidR="00D879B2" w:rsidRPr="003B7B00" w:rsidRDefault="00D879B2" w:rsidP="00D879B2">
      <w:pPr>
        <w:jc w:val="both"/>
        <w:rPr>
          <w:b/>
          <w:bCs/>
          <w:sz w:val="24"/>
          <w:szCs w:val="24"/>
          <w:lang w:val="ru-RU"/>
        </w:rPr>
      </w:pPr>
      <w:r w:rsidRPr="003B7B00">
        <w:rPr>
          <w:b/>
          <w:bCs/>
          <w:sz w:val="24"/>
          <w:szCs w:val="24"/>
          <w:lang w:val="en-US"/>
        </w:rPr>
        <w:lastRenderedPageBreak/>
        <w:t>Basic requirements for work performance</w:t>
      </w:r>
    </w:p>
    <w:p w:rsidR="00D879B2" w:rsidRPr="003B7B00" w:rsidRDefault="00D879B2" w:rsidP="00D879B2">
      <w:pPr>
        <w:jc w:val="both"/>
        <w:rPr>
          <w:sz w:val="24"/>
          <w:szCs w:val="24"/>
          <w:lang w:val="ru-RU"/>
        </w:rPr>
      </w:pPr>
    </w:p>
    <w:p w:rsidR="00D879B2" w:rsidRPr="00B02D45" w:rsidRDefault="00D879B2" w:rsidP="00D879B2">
      <w:pPr>
        <w:numPr>
          <w:ilvl w:val="0"/>
          <w:numId w:val="5"/>
        </w:numPr>
        <w:spacing w:after="200" w:line="276" w:lineRule="auto"/>
        <w:ind w:left="360"/>
        <w:jc w:val="both"/>
        <w:rPr>
          <w:sz w:val="24"/>
          <w:szCs w:val="24"/>
          <w:lang w:val="en-US"/>
        </w:rPr>
      </w:pPr>
      <w:r w:rsidRPr="00752BB8">
        <w:rPr>
          <w:sz w:val="24"/>
          <w:szCs w:val="24"/>
          <w:lang w:val="en-US"/>
        </w:rPr>
        <w:t xml:space="preserve">The operations </w:t>
      </w:r>
      <w:proofErr w:type="gramStart"/>
      <w:r w:rsidRPr="00752BB8">
        <w:rPr>
          <w:sz w:val="24"/>
          <w:szCs w:val="24"/>
          <w:lang w:val="en-US"/>
        </w:rPr>
        <w:t>should be carried out</w:t>
      </w:r>
      <w:proofErr w:type="gramEnd"/>
      <w:r w:rsidRPr="00752BB8">
        <w:rPr>
          <w:sz w:val="24"/>
          <w:szCs w:val="24"/>
          <w:lang w:val="en-US"/>
        </w:rPr>
        <w:t xml:space="preserve"> in strict compliance with the existing safety rules during exploration operations.</w:t>
      </w:r>
    </w:p>
    <w:p w:rsidR="00D879B2" w:rsidRPr="00B02D45" w:rsidRDefault="00D879B2" w:rsidP="00D879B2">
      <w:pPr>
        <w:numPr>
          <w:ilvl w:val="0"/>
          <w:numId w:val="5"/>
        </w:numPr>
        <w:spacing w:after="200" w:line="276" w:lineRule="auto"/>
        <w:ind w:left="360"/>
        <w:jc w:val="both"/>
        <w:rPr>
          <w:sz w:val="24"/>
          <w:szCs w:val="24"/>
          <w:lang w:val="en-US"/>
        </w:rPr>
      </w:pPr>
      <w:r w:rsidRPr="00752BB8">
        <w:rPr>
          <w:sz w:val="24"/>
          <w:szCs w:val="24"/>
          <w:lang w:val="en-US"/>
        </w:rPr>
        <w:t xml:space="preserve">Representatives of the Customer shall carry out inspections to ensure that safe drilling conditions </w:t>
      </w:r>
      <w:proofErr w:type="gramStart"/>
      <w:r w:rsidRPr="00752BB8">
        <w:rPr>
          <w:sz w:val="24"/>
          <w:szCs w:val="24"/>
          <w:lang w:val="en-US"/>
        </w:rPr>
        <w:t>are complied</w:t>
      </w:r>
      <w:proofErr w:type="gramEnd"/>
      <w:r w:rsidRPr="00752BB8">
        <w:rPr>
          <w:sz w:val="24"/>
          <w:szCs w:val="24"/>
          <w:lang w:val="en-US"/>
        </w:rPr>
        <w:t xml:space="preserve"> with in accordance with safety rules during exploration operations.</w:t>
      </w:r>
    </w:p>
    <w:p w:rsidR="00D879B2" w:rsidRPr="00752BB8" w:rsidRDefault="00D879B2" w:rsidP="00D879B2">
      <w:pPr>
        <w:ind w:left="360"/>
        <w:jc w:val="both"/>
        <w:rPr>
          <w:sz w:val="24"/>
          <w:szCs w:val="24"/>
          <w:lang w:val="ru-RU"/>
        </w:rPr>
      </w:pPr>
      <w:r w:rsidRPr="00752BB8">
        <w:rPr>
          <w:sz w:val="24"/>
          <w:szCs w:val="24"/>
          <w:lang w:val="en-US"/>
        </w:rPr>
        <w:t xml:space="preserve">The contractor shall provide drilling and other related operations including equipment mobilization/demobilization, transportation and accommodation of personnel at working areas. The Customer shall provide with fuel.  </w:t>
      </w:r>
    </w:p>
    <w:p w:rsidR="00D879B2" w:rsidRPr="00752BB8" w:rsidRDefault="00D879B2" w:rsidP="00D879B2">
      <w:pPr>
        <w:ind w:left="709"/>
        <w:jc w:val="right"/>
        <w:rPr>
          <w:bCs/>
          <w:sz w:val="24"/>
          <w:szCs w:val="24"/>
          <w:lang w:val="ru-RU"/>
        </w:rPr>
      </w:pPr>
    </w:p>
    <w:p w:rsidR="00D879B2" w:rsidRPr="00752BB8" w:rsidRDefault="00D879B2" w:rsidP="00D879B2">
      <w:pPr>
        <w:ind w:left="709"/>
        <w:jc w:val="right"/>
        <w:rPr>
          <w:bCs/>
          <w:sz w:val="24"/>
          <w:szCs w:val="24"/>
          <w:lang w:val="ru-RU"/>
        </w:rPr>
      </w:pPr>
      <w:r w:rsidRPr="00752BB8">
        <w:rPr>
          <w:bCs/>
          <w:sz w:val="24"/>
          <w:szCs w:val="24"/>
          <w:lang w:val="en-US"/>
        </w:rPr>
        <w:t>Graphical attachment 1</w:t>
      </w:r>
    </w:p>
    <w:p w:rsidR="00D879B2" w:rsidRPr="00752BB8" w:rsidRDefault="004D5CD7" w:rsidP="00D879B2">
      <w:pPr>
        <w:spacing w:after="200" w:line="276" w:lineRule="auto"/>
        <w:jc w:val="center"/>
        <w:rPr>
          <w:sz w:val="24"/>
          <w:szCs w:val="24"/>
          <w:lang w:val="ru-RU"/>
        </w:rPr>
      </w:pPr>
      <w:r>
        <w:rPr>
          <w:noProof/>
          <w:lang w:val="en-US" w:eastAsia="en-US"/>
        </w:rPr>
        <mc:AlternateContent>
          <mc:Choice Requires="wps">
            <w:drawing>
              <wp:anchor distT="0" distB="0" distL="114300" distR="114300" simplePos="0" relativeHeight="251663360" behindDoc="0" locked="0" layoutInCell="1" allowOverlap="1">
                <wp:simplePos x="0" y="0"/>
                <wp:positionH relativeFrom="margin">
                  <wp:posOffset>2143125</wp:posOffset>
                </wp:positionH>
                <wp:positionV relativeFrom="paragraph">
                  <wp:posOffset>4835525</wp:posOffset>
                </wp:positionV>
                <wp:extent cx="883920" cy="21336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920" cy="213360"/>
                        </a:xfrm>
                        <a:prstGeom prst="rect">
                          <a:avLst/>
                        </a:prstGeom>
                        <a:solidFill>
                          <a:sysClr val="window" lastClr="FFFFFF"/>
                        </a:solidFill>
                        <a:ln w="6350">
                          <a:solidFill>
                            <a:prstClr val="black"/>
                          </a:solidFill>
                        </a:ln>
                      </wps:spPr>
                      <wps:txbx>
                        <w:txbxContent>
                          <w:p w:rsidR="00012BC3" w:rsidRPr="00C242AA" w:rsidRDefault="00012BC3" w:rsidP="00012BC3">
                            <w:pPr>
                              <w:rPr>
                                <w:sz w:val="16"/>
                                <w:szCs w:val="16"/>
                                <w:lang w:val="en-US"/>
                              </w:rPr>
                            </w:pPr>
                            <w:proofErr w:type="gramStart"/>
                            <w:r>
                              <w:rPr>
                                <w:sz w:val="16"/>
                                <w:szCs w:val="16"/>
                                <w:lang w:val="en-US"/>
                              </w:rPr>
                              <w:t>k</w:t>
                            </w:r>
                            <w:r w:rsidRPr="00C242AA">
                              <w:rPr>
                                <w:sz w:val="16"/>
                                <w:szCs w:val="16"/>
                                <w:lang w:val="en-US"/>
                              </w:rPr>
                              <w:t>ilometers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68.75pt;margin-top:380.75pt;width:69.6pt;height:16.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" fillcolor="window" strokeweight=".5pt">
                <v:path arrowok="t"/>
                <v:textbox>
                  <w:txbxContent>
                    <w:p w:rsidR="00012BC3" w:rsidRPr="00C242AA" w:rsidRDefault="00012BC3" w:rsidP="00012BC3">
                      <w:pPr>
                        <w:rPr>
                          <w:sz w:val="16"/>
                          <w:szCs w:val="16"/>
                          <w:lang w:val="en-US"/>
                        </w:rPr>
                      </w:pPr>
                      <w:proofErr w:type="gramStart"/>
                      <w:r>
                        <w:rPr>
                          <w:sz w:val="16"/>
                          <w:szCs w:val="16"/>
                          <w:lang w:val="en-US"/>
                        </w:rPr>
                        <w:t>k</w:t>
                      </w:r>
                      <w:r w:rsidRPr="00C242AA">
                        <w:rPr>
                          <w:sz w:val="16"/>
                          <w:szCs w:val="16"/>
                          <w:lang w:val="en-US"/>
                        </w:rPr>
                        <w:t>ilometers</w:t>
                      </w:r>
                      <w:proofErr w:type="gramEnd"/>
                    </w:p>
                  </w:txbxContent>
                </v:textbox>
                <w10:wrap anchorx="margin"/>
              </v:shape>
            </w:pict>
          </mc:Fallback>
        </mc:AlternateContent>
      </w:r>
      <w:r>
        <w:rPr>
          <w:noProof/>
          <w:lang w:val="en-US" w:eastAsia="en-US"/>
        </w:rPr>
        <mc:AlternateContent>
          <mc:Choice Requires="wps">
            <w:drawing>
              <wp:anchor distT="0" distB="0" distL="114300" distR="114300" simplePos="0" relativeHeight="251662336" behindDoc="0" locked="0" layoutInCell="1" allowOverlap="1">
                <wp:simplePos x="0" y="0"/>
                <wp:positionH relativeFrom="margin">
                  <wp:posOffset>3687445</wp:posOffset>
                </wp:positionH>
                <wp:positionV relativeFrom="paragraph">
                  <wp:posOffset>4713605</wp:posOffset>
                </wp:positionV>
                <wp:extent cx="1615440" cy="211455"/>
                <wp:effectExtent l="0" t="0" r="381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5440" cy="211455"/>
                        </a:xfrm>
                        <a:prstGeom prst="rect">
                          <a:avLst/>
                        </a:prstGeom>
                        <a:solidFill>
                          <a:sysClr val="window" lastClr="FFFFFF"/>
                        </a:solidFill>
                        <a:ln w="6350">
                          <a:solidFill>
                            <a:prstClr val="black"/>
                          </a:solidFill>
                        </a:ln>
                      </wps:spPr>
                      <wps:txbx>
                        <w:txbxContent>
                          <w:p w:rsidR="00012BC3" w:rsidRPr="00521F3F" w:rsidRDefault="00012BC3" w:rsidP="00012BC3">
                            <w:pPr>
                              <w:jc w:val="center"/>
                              <w:rPr>
                                <w:sz w:val="18"/>
                                <w:szCs w:val="18"/>
                                <w:lang w:val="en-US"/>
                              </w:rPr>
                            </w:pPr>
                            <w:r>
                              <w:rPr>
                                <w:sz w:val="18"/>
                                <w:szCs w:val="18"/>
                                <w:lang w:val="en-US"/>
                              </w:rPr>
                              <w:t>Area of 26,300 hectares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left:0;text-align:left;margin-left:290.35pt;margin-top:371.15pt;width:127.2pt;height:16.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" fillcolor="window" strokeweight=".5pt">
                <v:path arrowok="t"/>
                <v:textbox>
                  <w:txbxContent>
                    <w:p w:rsidR="00012BC3" w:rsidRPr="00521F3F" w:rsidRDefault="00012BC3" w:rsidP="00012BC3">
                      <w:pPr>
                        <w:jc w:val="center"/>
                        <w:rPr>
                          <w:sz w:val="18"/>
                          <w:szCs w:val="18"/>
                          <w:lang w:val="en-US"/>
                        </w:rPr>
                      </w:pPr>
                      <w:r>
                        <w:rPr>
                          <w:sz w:val="18"/>
                          <w:szCs w:val="18"/>
                          <w:lang w:val="en-US"/>
                        </w:rPr>
                        <w:t>Area of 26,300 hectares</w:t>
                      </w:r>
                    </w:p>
                  </w:txbxContent>
                </v:textbox>
                <w10:wrap anchorx="margin"/>
              </v:shape>
            </w:pict>
          </mc:Fallback>
        </mc:AlternateContent>
      </w:r>
      <w:r>
        <w:rPr>
          <w:noProof/>
          <w:lang w:val="en-US" w:eastAsia="en-US"/>
        </w:rPr>
        <mc:AlternateContent>
          <mc:Choice Requires="wps">
            <w:drawing>
              <wp:anchor distT="0" distB="0" distL="114300" distR="114300" simplePos="0" relativeHeight="251661312" behindDoc="0" locked="0" layoutInCell="1" allowOverlap="1">
                <wp:simplePos x="0" y="0"/>
                <wp:positionH relativeFrom="margin">
                  <wp:posOffset>4464685</wp:posOffset>
                </wp:positionH>
                <wp:positionV relativeFrom="paragraph">
                  <wp:posOffset>3741420</wp:posOffset>
                </wp:positionV>
                <wp:extent cx="815340" cy="213360"/>
                <wp:effectExtent l="0" t="0" r="381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340" cy="213360"/>
                        </a:xfrm>
                        <a:prstGeom prst="rect">
                          <a:avLst/>
                        </a:prstGeom>
                        <a:solidFill>
                          <a:sysClr val="window" lastClr="FFFFFF"/>
                        </a:solidFill>
                        <a:ln w="6350">
                          <a:solidFill>
                            <a:prstClr val="black"/>
                          </a:solidFill>
                        </a:ln>
                      </wps:spPr>
                      <wps:txbx>
                        <w:txbxContent>
                          <w:p w:rsidR="00012BC3" w:rsidRPr="00521F3F" w:rsidRDefault="00012BC3" w:rsidP="00012BC3">
                            <w:pPr>
                              <w:rPr>
                                <w:sz w:val="18"/>
                                <w:szCs w:val="18"/>
                                <w:lang w:val="en-US"/>
                              </w:rPr>
                            </w:pPr>
                            <w:r>
                              <w:rPr>
                                <w:sz w:val="18"/>
                                <w:szCs w:val="18"/>
                                <w:lang w:val="en-US"/>
                              </w:rPr>
                              <w:t>Longitude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351.55pt;margin-top:294.6pt;width:64.2pt;height:16.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" fillcolor="window" strokeweight=".5pt">
                <v:path arrowok="t"/>
                <v:textbox>
                  <w:txbxContent>
                    <w:p w:rsidR="00012BC3" w:rsidRPr="00521F3F" w:rsidRDefault="00012BC3" w:rsidP="00012BC3">
                      <w:pPr>
                        <w:rPr>
                          <w:sz w:val="18"/>
                          <w:szCs w:val="18"/>
                          <w:lang w:val="en-US"/>
                        </w:rPr>
                      </w:pPr>
                      <w:r>
                        <w:rPr>
                          <w:sz w:val="18"/>
                          <w:szCs w:val="18"/>
                          <w:lang w:val="en-US"/>
                        </w:rPr>
                        <w:t>Longitude</w:t>
                      </w:r>
                    </w:p>
                  </w:txbxContent>
                </v:textbox>
                <w10:wrap anchorx="margin"/>
              </v:shape>
            </w:pict>
          </mc:Fallback>
        </mc:AlternateContent>
      </w:r>
      <w:r>
        <w:rPr>
          <w:noProof/>
          <w:lang w:val="en-US" w:eastAsia="en-US"/>
        </w:rPr>
        <mc:AlternateContent>
          <mc:Choice Requires="wps">
            <w:drawing>
              <wp:anchor distT="0" distB="0" distL="114300" distR="114300" simplePos="0" relativeHeight="251660288" behindDoc="0" locked="0" layoutInCell="1" allowOverlap="1">
                <wp:simplePos x="0" y="0"/>
                <wp:positionH relativeFrom="margin">
                  <wp:posOffset>3656330</wp:posOffset>
                </wp:positionH>
                <wp:positionV relativeFrom="paragraph">
                  <wp:posOffset>3741420</wp:posOffset>
                </wp:positionV>
                <wp:extent cx="808355" cy="2286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228600"/>
                        </a:xfrm>
                        <a:prstGeom prst="rect">
                          <a:avLst/>
                        </a:prstGeom>
                        <a:solidFill>
                          <a:sysClr val="window" lastClr="FFFFFF"/>
                        </a:solidFill>
                        <a:ln w="6350">
                          <a:solidFill>
                            <a:prstClr val="black"/>
                          </a:solidFill>
                        </a:ln>
                      </wps:spPr>
                      <wps:txbx>
                        <w:txbxContent>
                          <w:p w:rsidR="00012BC3" w:rsidRPr="00521F3F" w:rsidRDefault="00012BC3" w:rsidP="00012BC3">
                            <w:pPr>
                              <w:rPr>
                                <w:sz w:val="18"/>
                                <w:szCs w:val="18"/>
                                <w:lang w:val="en-US"/>
                              </w:rPr>
                            </w:pPr>
                            <w:r>
                              <w:rPr>
                                <w:sz w:val="18"/>
                                <w:szCs w:val="18"/>
                                <w:lang w:val="en-US"/>
                              </w:rPr>
                              <w:t>Latitude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left:0;text-align:left;margin-left:287.9pt;margin-top:294.6pt;width:63.65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" fillcolor="window" strokeweight=".5pt">
                <v:path arrowok="t"/>
                <v:textbox>
                  <w:txbxContent>
                    <w:p w:rsidR="00012BC3" w:rsidRPr="00521F3F" w:rsidRDefault="00012BC3" w:rsidP="00012BC3">
                      <w:pPr>
                        <w:rPr>
                          <w:sz w:val="18"/>
                          <w:szCs w:val="18"/>
                          <w:lang w:val="en-US"/>
                        </w:rPr>
                      </w:pPr>
                      <w:r>
                        <w:rPr>
                          <w:sz w:val="18"/>
                          <w:szCs w:val="18"/>
                          <w:lang w:val="en-US"/>
                        </w:rPr>
                        <w:t>Latitude</w:t>
                      </w:r>
                    </w:p>
                  </w:txbxContent>
                </v:textbox>
                <w10:wrap anchorx="margin"/>
              </v:shape>
            </w:pict>
          </mc:Fallback>
        </mc:AlternateContent>
      </w: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3656330</wp:posOffset>
                </wp:positionH>
                <wp:positionV relativeFrom="paragraph">
                  <wp:posOffset>3139440</wp:posOffset>
                </wp:positionV>
                <wp:extent cx="1607820" cy="640080"/>
                <wp:effectExtent l="0" t="0" r="0"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7820" cy="640080"/>
                        </a:xfrm>
                        <a:prstGeom prst="rect">
                          <a:avLst/>
                        </a:prstGeom>
                        <a:solidFill>
                          <a:sysClr val="window" lastClr="FFFFFF"/>
                        </a:solidFill>
                        <a:ln w="6350">
                          <a:solidFill>
                            <a:prstClr val="black"/>
                          </a:solidFill>
                        </a:ln>
                      </wps:spPr>
                      <wps:txbx>
                        <w:txbxContent>
                          <w:p w:rsidR="00B02D45" w:rsidRPr="00C56F8F" w:rsidRDefault="00B02D45" w:rsidP="00B02D45">
                            <w:pPr>
                              <w:rPr>
                                <w:b/>
                                <w:sz w:val="18"/>
                                <w:szCs w:val="18"/>
                                <w:lang w:val="en-US"/>
                              </w:rPr>
                            </w:pPr>
                            <w:r w:rsidRPr="00C56F8F">
                              <w:rPr>
                                <w:b/>
                                <w:sz w:val="18"/>
                                <w:szCs w:val="18"/>
                                <w:lang w:val="en-US"/>
                              </w:rPr>
                              <w:t>Kumtor Concession Area</w:t>
                            </w:r>
                          </w:p>
                          <w:p w:rsidR="00B02D45" w:rsidRPr="00C56F8F" w:rsidRDefault="00B02D45" w:rsidP="00B02D45">
                            <w:pPr>
                              <w:rPr>
                                <w:b/>
                                <w:sz w:val="18"/>
                                <w:szCs w:val="18"/>
                                <w:lang w:val="en-US"/>
                              </w:rPr>
                            </w:pPr>
                            <w:r w:rsidRPr="00C56F8F">
                              <w:rPr>
                                <w:b/>
                                <w:sz w:val="18"/>
                                <w:szCs w:val="18"/>
                                <w:lang w:val="en-US"/>
                              </w:rPr>
                              <w:t>Coordinates</w:t>
                            </w:r>
                          </w:p>
                          <w:p w:rsidR="00B02D45" w:rsidRPr="00C56F8F" w:rsidRDefault="00B02D45" w:rsidP="00B02D45">
                            <w:pPr>
                              <w:rPr>
                                <w:b/>
                                <w:sz w:val="18"/>
                                <w:szCs w:val="18"/>
                                <w:lang w:val="en-US"/>
                              </w:rPr>
                            </w:pPr>
                            <w:r w:rsidRPr="00C56F8F">
                              <w:rPr>
                                <w:b/>
                                <w:sz w:val="18"/>
                                <w:szCs w:val="18"/>
                                <w:lang w:val="en-US"/>
                              </w:rPr>
                              <w:t xml:space="preserve">(Rectilinear Coordinates, </w:t>
                            </w:r>
                            <w:proofErr w:type="spellStart"/>
                            <w:r w:rsidRPr="00C56F8F">
                              <w:rPr>
                                <w:b/>
                                <w:sz w:val="18"/>
                                <w:szCs w:val="18"/>
                                <w:lang w:val="en-US"/>
                              </w:rPr>
                              <w:t>Pulkovo</w:t>
                            </w:r>
                            <w:proofErr w:type="spellEnd"/>
                            <w:r w:rsidRPr="00C56F8F">
                              <w:rPr>
                                <w:b/>
                                <w:sz w:val="18"/>
                                <w:szCs w:val="18"/>
                                <w:lang w:val="en-US"/>
                              </w:rPr>
                              <w:t xml:space="preserve"> 1942, Zone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287.9pt;margin-top:247.2pt;width:126.6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" fillcolor="window" strokeweight=".5pt">
                <v:path arrowok="t"/>
                <v:textbox>
                  <w:txbxContent>
                    <w:p w:rsidR="00B02D45" w:rsidRPr="00C56F8F" w:rsidRDefault="00B02D45" w:rsidP="00B02D45">
                      <w:pPr>
                        <w:rPr>
                          <w:b/>
                          <w:sz w:val="18"/>
                          <w:szCs w:val="18"/>
                          <w:lang w:val="en-US"/>
                        </w:rPr>
                      </w:pPr>
                      <w:r w:rsidRPr="00C56F8F">
                        <w:rPr>
                          <w:b/>
                          <w:sz w:val="18"/>
                          <w:szCs w:val="18"/>
                          <w:lang w:val="en-US"/>
                        </w:rPr>
                        <w:t>Kumtor Concession Area</w:t>
                      </w:r>
                    </w:p>
                    <w:p w:rsidR="00B02D45" w:rsidRPr="00C56F8F" w:rsidRDefault="00B02D45" w:rsidP="00B02D45">
                      <w:pPr>
                        <w:rPr>
                          <w:b/>
                          <w:sz w:val="18"/>
                          <w:szCs w:val="18"/>
                          <w:lang w:val="en-US"/>
                        </w:rPr>
                      </w:pPr>
                      <w:r w:rsidRPr="00C56F8F">
                        <w:rPr>
                          <w:b/>
                          <w:sz w:val="18"/>
                          <w:szCs w:val="18"/>
                          <w:lang w:val="en-US"/>
                        </w:rPr>
                        <w:t>Coordinates</w:t>
                      </w:r>
                    </w:p>
                    <w:p w:rsidR="00B02D45" w:rsidRPr="00C56F8F" w:rsidRDefault="00B02D45" w:rsidP="00B02D45">
                      <w:pPr>
                        <w:rPr>
                          <w:b/>
                          <w:sz w:val="18"/>
                          <w:szCs w:val="18"/>
                          <w:lang w:val="en-US"/>
                        </w:rPr>
                      </w:pPr>
                      <w:r w:rsidRPr="00C56F8F">
                        <w:rPr>
                          <w:b/>
                          <w:sz w:val="18"/>
                          <w:szCs w:val="18"/>
                          <w:lang w:val="en-US"/>
                        </w:rPr>
                        <w:t xml:space="preserve">(Rectilinear Coordinates, </w:t>
                      </w:r>
                      <w:proofErr w:type="spellStart"/>
                      <w:r w:rsidRPr="00C56F8F">
                        <w:rPr>
                          <w:b/>
                          <w:sz w:val="18"/>
                          <w:szCs w:val="18"/>
                          <w:lang w:val="en-US"/>
                        </w:rPr>
                        <w:t>Pulkovo</w:t>
                      </w:r>
                      <w:proofErr w:type="spellEnd"/>
                      <w:r w:rsidRPr="00C56F8F">
                        <w:rPr>
                          <w:b/>
                          <w:sz w:val="18"/>
                          <w:szCs w:val="18"/>
                          <w:lang w:val="en-US"/>
                        </w:rPr>
                        <w:t xml:space="preserve"> 1942, Zone 14)</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2143125</wp:posOffset>
                </wp:positionH>
                <wp:positionV relativeFrom="paragraph">
                  <wp:posOffset>3857625</wp:posOffset>
                </wp:positionV>
                <wp:extent cx="1121410" cy="206375"/>
                <wp:effectExtent l="0" t="0" r="2540" b="317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1410" cy="206375"/>
                        </a:xfrm>
                        <a:prstGeom prst="rect">
                          <a:avLst/>
                        </a:prstGeom>
                        <a:solidFill>
                          <a:sysClr val="window" lastClr="FFFFFF"/>
                        </a:solidFill>
                        <a:ln w="6350">
                          <a:solidFill>
                            <a:prstClr val="black"/>
                          </a:solidFill>
                        </a:ln>
                      </wps:spPr>
                      <wps:txbx>
                        <w:txbxContent>
                          <w:p w:rsidR="00B02D45" w:rsidRPr="00B02D45" w:rsidRDefault="00B02D45" w:rsidP="00B02D45">
                            <w:pPr>
                              <w:rPr>
                                <w:sz w:val="16"/>
                                <w:szCs w:val="16"/>
                                <w:lang w:val="en-US"/>
                              </w:rPr>
                            </w:pPr>
                            <w:r>
                              <w:rPr>
                                <w:sz w:val="16"/>
                                <w:szCs w:val="16"/>
                                <w:lang w:val="en-US"/>
                              </w:rPr>
                              <w:t>South-West</w:t>
                            </w:r>
                            <w:r w:rsidRPr="00B02D45">
                              <w:rPr>
                                <w:sz w:val="16"/>
                                <w:szCs w:val="16"/>
                                <w:lang w:val="en-US"/>
                              </w:rPr>
                              <w:t xml:space="preserve">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left:0;text-align:left;margin-left:168.75pt;margin-top:303.75pt;width:88.3pt;height: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" fillcolor="window" strokeweight=".5pt">
                <v:path arrowok="t"/>
                <v:textbox>
                  <w:txbxContent>
                    <w:p w:rsidR="00B02D45" w:rsidRPr="00B02D45" w:rsidRDefault="00B02D45" w:rsidP="00B02D45">
                      <w:pPr>
                        <w:rPr>
                          <w:sz w:val="16"/>
                          <w:szCs w:val="16"/>
                          <w:lang w:val="en-US"/>
                        </w:rPr>
                      </w:pPr>
                      <w:r>
                        <w:rPr>
                          <w:sz w:val="16"/>
                          <w:szCs w:val="16"/>
                          <w:lang w:val="en-US"/>
                        </w:rPr>
                        <w:t>South-West</w:t>
                      </w:r>
                      <w:r w:rsidRPr="00B02D45">
                        <w:rPr>
                          <w:sz w:val="16"/>
                          <w:szCs w:val="16"/>
                          <w:lang w:val="en-US"/>
                        </w:rPr>
                        <w:t xml:space="preserve"> Area</w:t>
                      </w:r>
                    </w:p>
                  </w:txbxContent>
                </v:textbox>
              </v:shape>
            </w:pict>
          </mc:Fallback>
        </mc:AlternateContent>
      </w:r>
      <w:r>
        <w:rPr>
          <w:noProof/>
          <w:lang w:val="en-US" w:eastAsia="en-US"/>
        </w:rPr>
        <mc:AlternateContent>
          <mc:Choice Requires="wps">
            <w:drawing>
              <wp:anchor distT="0" distB="0" distL="114300" distR="114300" simplePos="0" relativeHeight="251656192" behindDoc="0" locked="0" layoutInCell="1" allowOverlap="1">
                <wp:simplePos x="0" y="0"/>
                <wp:positionH relativeFrom="column">
                  <wp:posOffset>3606800</wp:posOffset>
                </wp:positionH>
                <wp:positionV relativeFrom="paragraph">
                  <wp:posOffset>2884805</wp:posOffset>
                </wp:positionV>
                <wp:extent cx="1200785" cy="21336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785" cy="213360"/>
                        </a:xfrm>
                        <a:prstGeom prst="rect">
                          <a:avLst/>
                        </a:prstGeom>
                        <a:solidFill>
                          <a:sysClr val="window" lastClr="FFFFFF"/>
                        </a:solidFill>
                        <a:ln w="6350">
                          <a:solidFill>
                            <a:prstClr val="black"/>
                          </a:solidFill>
                        </a:ln>
                      </wps:spPr>
                      <wps:txbx>
                        <w:txbxContent>
                          <w:p w:rsidR="00B02D45" w:rsidRPr="00521F3F" w:rsidRDefault="00B02D45" w:rsidP="00B02D45">
                            <w:pPr>
                              <w:rPr>
                                <w:sz w:val="18"/>
                                <w:szCs w:val="18"/>
                                <w:lang w:val="en-US"/>
                              </w:rPr>
                            </w:pPr>
                            <w:r>
                              <w:rPr>
                                <w:sz w:val="18"/>
                                <w:szCs w:val="18"/>
                                <w:lang w:val="en-US"/>
                              </w:rPr>
                              <w:t xml:space="preserve">Central Pit </w:t>
                            </w:r>
                            <w:r w:rsidRPr="00521F3F">
                              <w:rPr>
                                <w:sz w:val="18"/>
                                <w:szCs w:val="18"/>
                                <w:lang w:val="en-US"/>
                              </w:rPr>
                              <w:t>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84pt;margin-top:227.15pt;width:94.55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" fillcolor="window" strokeweight=".5pt">
                <v:path arrowok="t"/>
                <v:textbox>
                  <w:txbxContent>
                    <w:p w:rsidR="00B02D45" w:rsidRPr="00521F3F" w:rsidRDefault="00B02D45" w:rsidP="00B02D45">
                      <w:pPr>
                        <w:rPr>
                          <w:sz w:val="18"/>
                          <w:szCs w:val="18"/>
                          <w:lang w:val="en-US"/>
                        </w:rPr>
                      </w:pPr>
                      <w:r>
                        <w:rPr>
                          <w:sz w:val="18"/>
                          <w:szCs w:val="18"/>
                          <w:lang w:val="en-US"/>
                        </w:rPr>
                        <w:t xml:space="preserve">Central Pit </w:t>
                      </w:r>
                      <w:r w:rsidRPr="00521F3F">
                        <w:rPr>
                          <w:sz w:val="18"/>
                          <w:szCs w:val="18"/>
                          <w:lang w:val="en-US"/>
                        </w:rPr>
                        <w:t>Area</w:t>
                      </w:r>
                    </w:p>
                  </w:txbxContent>
                </v:textbox>
              </v:shape>
            </w:pict>
          </mc:Fallback>
        </mc:AlternateContent>
      </w:r>
      <w:r>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3687445</wp:posOffset>
                </wp:positionH>
                <wp:positionV relativeFrom="paragraph">
                  <wp:posOffset>1341755</wp:posOffset>
                </wp:positionV>
                <wp:extent cx="1273810" cy="206375"/>
                <wp:effectExtent l="0" t="0" r="254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3810" cy="206375"/>
                        </a:xfrm>
                        <a:prstGeom prst="rect">
                          <a:avLst/>
                        </a:prstGeom>
                        <a:solidFill>
                          <a:sysClr val="window" lastClr="FFFFFF"/>
                        </a:solidFill>
                        <a:ln w="6350">
                          <a:solidFill>
                            <a:prstClr val="black"/>
                          </a:solidFill>
                        </a:ln>
                      </wps:spPr>
                      <wps:txbx>
                        <w:txbxContent>
                          <w:p w:rsidR="00B02D45" w:rsidRPr="00B02D45" w:rsidRDefault="00B02D45" w:rsidP="00B02D45">
                            <w:pPr>
                              <w:rPr>
                                <w:sz w:val="16"/>
                                <w:szCs w:val="16"/>
                                <w:lang w:val="en-US"/>
                              </w:rPr>
                            </w:pPr>
                            <w:proofErr w:type="gramStart"/>
                            <w:r w:rsidRPr="00B02D45">
                              <w:rPr>
                                <w:sz w:val="16"/>
                                <w:szCs w:val="16"/>
                                <w:lang w:val="en-US"/>
                              </w:rPr>
                              <w:t>North-East</w:t>
                            </w:r>
                            <w:proofErr w:type="gramEnd"/>
                            <w:r w:rsidRPr="00B02D45">
                              <w:rPr>
                                <w:sz w:val="16"/>
                                <w:szCs w:val="16"/>
                                <w:lang w:val="en-US"/>
                              </w:rPr>
                              <w:t xml:space="preserve">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90.35pt;margin-top:105.65pt;width:100.3pt;height: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" fillcolor="window" strokeweight=".5pt">
                <v:path arrowok="t"/>
                <v:textbox>
                  <w:txbxContent>
                    <w:p w:rsidR="00B02D45" w:rsidRPr="00B02D45" w:rsidRDefault="00B02D45" w:rsidP="00B02D45">
                      <w:pPr>
                        <w:rPr>
                          <w:sz w:val="16"/>
                          <w:szCs w:val="16"/>
                          <w:lang w:val="en-US"/>
                        </w:rPr>
                      </w:pPr>
                      <w:proofErr w:type="gramStart"/>
                      <w:r w:rsidRPr="00B02D45">
                        <w:rPr>
                          <w:sz w:val="16"/>
                          <w:szCs w:val="16"/>
                          <w:lang w:val="en-US"/>
                        </w:rPr>
                        <w:t>North-East</w:t>
                      </w:r>
                      <w:proofErr w:type="gramEnd"/>
                      <w:r w:rsidRPr="00B02D45">
                        <w:rPr>
                          <w:sz w:val="16"/>
                          <w:szCs w:val="16"/>
                          <w:lang w:val="en-US"/>
                        </w:rPr>
                        <w:t xml:space="preserve"> Area</w:t>
                      </w:r>
                    </w:p>
                  </w:txbxContent>
                </v:textbox>
              </v:shape>
            </w:pict>
          </mc:Fallback>
        </mc:AlternateContent>
      </w:r>
      <w:r>
        <w:rPr>
          <w:noProof/>
          <w:lang w:val="en-US" w:eastAsia="en-US"/>
        </w:rPr>
        <mc:AlternateContent>
          <mc:Choice Requires="wps">
            <w:drawing>
              <wp:anchor distT="0" distB="0" distL="114300" distR="114300" simplePos="0" relativeHeight="251655168" behindDoc="0" locked="0" layoutInCell="1" allowOverlap="1">
                <wp:simplePos x="0" y="0"/>
                <wp:positionH relativeFrom="margin">
                  <wp:posOffset>4121150</wp:posOffset>
                </wp:positionH>
                <wp:positionV relativeFrom="paragraph">
                  <wp:posOffset>1875155</wp:posOffset>
                </wp:positionV>
                <wp:extent cx="1374140" cy="67183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4140" cy="671830"/>
                        </a:xfrm>
                        <a:prstGeom prst="rect">
                          <a:avLst/>
                        </a:prstGeom>
                        <a:solidFill>
                          <a:sysClr val="window" lastClr="FFFFFF"/>
                        </a:solidFill>
                        <a:ln w="6350">
                          <a:solidFill>
                            <a:prstClr val="black"/>
                          </a:solidFill>
                        </a:ln>
                      </wps:spPr>
                      <wps:txbx>
                        <w:txbxContent>
                          <w:p w:rsidR="00B02D45" w:rsidRPr="00670C6C" w:rsidRDefault="00B02D45" w:rsidP="00B02D45">
                            <w:pPr>
                              <w:rPr>
                                <w:b/>
                                <w:sz w:val="18"/>
                                <w:szCs w:val="18"/>
                                <w:lang w:val="en-US"/>
                              </w:rPr>
                            </w:pPr>
                            <w:r w:rsidRPr="00670C6C">
                              <w:rPr>
                                <w:b/>
                                <w:sz w:val="18"/>
                                <w:szCs w:val="18"/>
                                <w:lang w:val="en-US"/>
                              </w:rPr>
                              <w:t xml:space="preserve">Areas of drilling operations </w:t>
                            </w:r>
                            <w:r>
                              <w:rPr>
                                <w:b/>
                                <w:sz w:val="18"/>
                                <w:szCs w:val="18"/>
                                <w:lang w:val="en-US"/>
                              </w:rPr>
                              <w:t xml:space="preserve">conducted </w:t>
                            </w:r>
                            <w:r w:rsidRPr="00670C6C">
                              <w:rPr>
                                <w:b/>
                                <w:sz w:val="18"/>
                                <w:szCs w:val="18"/>
                                <w:lang w:val="en-US"/>
                              </w:rPr>
                              <w:t xml:space="preserve">by </w:t>
                            </w:r>
                            <w:r>
                              <w:rPr>
                                <w:b/>
                                <w:sz w:val="18"/>
                                <w:szCs w:val="18"/>
                                <w:lang w:val="en-US"/>
                              </w:rPr>
                              <w:t>the Contractor in 2018</w:t>
                            </w:r>
                            <w:r w:rsidRPr="00670C6C">
                              <w:rPr>
                                <w:b/>
                                <w:sz w:val="18"/>
                                <w:szCs w:val="1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left:0;text-align:left;margin-left:324.5pt;margin-top:147.65pt;width:108.2pt;height:52.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" fillcolor="window" strokeweight=".5pt">
                <v:path arrowok="t"/>
                <v:textbox>
                  <w:txbxContent>
                    <w:p w:rsidR="00B02D45" w:rsidRPr="00670C6C" w:rsidRDefault="00B02D45" w:rsidP="00B02D45">
                      <w:pPr>
                        <w:rPr>
                          <w:b/>
                          <w:sz w:val="18"/>
                          <w:szCs w:val="18"/>
                          <w:lang w:val="en-US"/>
                        </w:rPr>
                      </w:pPr>
                      <w:r w:rsidRPr="00670C6C">
                        <w:rPr>
                          <w:b/>
                          <w:sz w:val="18"/>
                          <w:szCs w:val="18"/>
                          <w:lang w:val="en-US"/>
                        </w:rPr>
                        <w:t xml:space="preserve">Areas of drilling operations </w:t>
                      </w:r>
                      <w:r>
                        <w:rPr>
                          <w:b/>
                          <w:sz w:val="18"/>
                          <w:szCs w:val="18"/>
                          <w:lang w:val="en-US"/>
                        </w:rPr>
                        <w:t xml:space="preserve">conducted </w:t>
                      </w:r>
                      <w:r w:rsidRPr="00670C6C">
                        <w:rPr>
                          <w:b/>
                          <w:sz w:val="18"/>
                          <w:szCs w:val="18"/>
                          <w:lang w:val="en-US"/>
                        </w:rPr>
                        <w:t xml:space="preserve">by </w:t>
                      </w:r>
                      <w:r>
                        <w:rPr>
                          <w:b/>
                          <w:sz w:val="18"/>
                          <w:szCs w:val="18"/>
                          <w:lang w:val="en-US"/>
                        </w:rPr>
                        <w:t>the Contractor in 2018</w:t>
                      </w:r>
                      <w:r w:rsidRPr="00670C6C">
                        <w:rPr>
                          <w:b/>
                          <w:sz w:val="18"/>
                          <w:szCs w:val="18"/>
                          <w:lang w:val="en-US"/>
                        </w:rPr>
                        <w:t xml:space="preserve"> </w:t>
                      </w:r>
                    </w:p>
                  </w:txbxContent>
                </v:textbox>
                <w10:wrap anchorx="margin"/>
              </v:shape>
            </w:pict>
          </mc:Fallback>
        </mc:AlternateContent>
      </w:r>
      <w:r>
        <w:rPr>
          <w:noProof/>
          <w:lang w:val="en-US" w:eastAsia="en-US"/>
        </w:rPr>
        <mc:AlternateContent>
          <mc:Choice Requires="wps">
            <w:drawing>
              <wp:anchor distT="0" distB="0" distL="114300" distR="114300" simplePos="0" relativeHeight="251654144" behindDoc="0" locked="0" layoutInCell="1" allowOverlap="1">
                <wp:simplePos x="0" y="0"/>
                <wp:positionH relativeFrom="column">
                  <wp:posOffset>810260</wp:posOffset>
                </wp:positionH>
                <wp:positionV relativeFrom="paragraph">
                  <wp:posOffset>1426210</wp:posOffset>
                </wp:positionV>
                <wp:extent cx="1217295" cy="385445"/>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7295" cy="385445"/>
                        </a:xfrm>
                        <a:prstGeom prst="rect">
                          <a:avLst/>
                        </a:prstGeom>
                        <a:solidFill>
                          <a:sysClr val="window" lastClr="FFFFFF"/>
                        </a:solidFill>
                        <a:ln w="6350">
                          <a:solidFill>
                            <a:prstClr val="black"/>
                          </a:solidFill>
                        </a:ln>
                      </wps:spPr>
                      <wps:txbx>
                        <w:txbxContent>
                          <w:p w:rsidR="00B02D45" w:rsidRPr="00521F3F" w:rsidRDefault="00B02D45" w:rsidP="00B02D45">
                            <w:pPr>
                              <w:rPr>
                                <w:sz w:val="18"/>
                                <w:szCs w:val="18"/>
                                <w:lang w:val="en-US"/>
                              </w:rPr>
                            </w:pPr>
                            <w:r>
                              <w:rPr>
                                <w:sz w:val="18"/>
                                <w:szCs w:val="18"/>
                                <w:lang w:val="en-US"/>
                              </w:rPr>
                              <w:t>Contours of existing pits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5" type="#_x0000_t202" style="position:absolute;left:0;text-align:left;margin-left:63.8pt;margin-top:112.3pt;width:95.85pt;height:3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" fillcolor="window" strokeweight=".5pt">
                <v:path arrowok="t"/>
                <v:textbox>
                  <w:txbxContent>
                    <w:p w:rsidR="00B02D45" w:rsidRPr="00521F3F" w:rsidRDefault="00B02D45" w:rsidP="00B02D45">
                      <w:pPr>
                        <w:rPr>
                          <w:sz w:val="18"/>
                          <w:szCs w:val="18"/>
                          <w:lang w:val="en-US"/>
                        </w:rPr>
                      </w:pPr>
                      <w:r>
                        <w:rPr>
                          <w:sz w:val="18"/>
                          <w:szCs w:val="18"/>
                          <w:lang w:val="en-US"/>
                        </w:rPr>
                        <w:t>Contours of existing pits</w:t>
                      </w:r>
                    </w:p>
                  </w:txbxContent>
                </v:textbox>
              </v:shape>
            </w:pict>
          </mc:Fallback>
        </mc:AlternateContent>
      </w:r>
      <w:r>
        <w:rPr>
          <w:noProof/>
          <w:lang w:val="en-US" w:eastAsia="en-US"/>
        </w:rPr>
        <mc:AlternateContent>
          <mc:Choice Requires="wps">
            <w:drawing>
              <wp:anchor distT="0" distB="0" distL="114300" distR="114300" simplePos="0" relativeHeight="251653120" behindDoc="0" locked="0" layoutInCell="1" allowOverlap="1">
                <wp:simplePos x="0" y="0"/>
                <wp:positionH relativeFrom="column">
                  <wp:posOffset>1733550</wp:posOffset>
                </wp:positionH>
                <wp:positionV relativeFrom="paragraph">
                  <wp:posOffset>696595</wp:posOffset>
                </wp:positionV>
                <wp:extent cx="1219200" cy="570865"/>
                <wp:effectExtent l="0" t="0"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570865"/>
                        </a:xfrm>
                        <a:prstGeom prst="rect">
                          <a:avLst/>
                        </a:prstGeom>
                        <a:solidFill>
                          <a:sysClr val="window" lastClr="FFFFFF"/>
                        </a:solidFill>
                        <a:ln w="6350">
                          <a:solidFill>
                            <a:prstClr val="black"/>
                          </a:solidFill>
                        </a:ln>
                      </wps:spPr>
                      <wps:txbx>
                        <w:txbxContent>
                          <w:p w:rsidR="00B02D45" w:rsidRDefault="00B02D45" w:rsidP="00B02D45">
                            <w:pPr>
                              <w:rPr>
                                <w:sz w:val="18"/>
                                <w:szCs w:val="18"/>
                                <w:lang w:val="en-US"/>
                              </w:rPr>
                            </w:pPr>
                            <w:r>
                              <w:rPr>
                                <w:sz w:val="18"/>
                                <w:szCs w:val="18"/>
                                <w:lang w:val="en-US"/>
                              </w:rPr>
                              <w:t>Area for design of exploration operations</w:t>
                            </w:r>
                          </w:p>
                          <w:p w:rsidR="00B02D45" w:rsidRPr="00521F3F" w:rsidRDefault="00B02D45" w:rsidP="00B02D45">
                            <w:pPr>
                              <w:rPr>
                                <w:sz w:val="18"/>
                                <w:szCs w:val="18"/>
                                <w:lang w:val="en-US"/>
                              </w:rPr>
                            </w:pPr>
                            <w:r>
                              <w:rPr>
                                <w:sz w:val="18"/>
                                <w:szCs w:val="18"/>
                                <w:lang w:val="en-US"/>
                              </w:rPr>
                              <w:t>(</w:t>
                            </w:r>
                            <w:proofErr w:type="gramStart"/>
                            <w:r>
                              <w:rPr>
                                <w:sz w:val="18"/>
                                <w:szCs w:val="18"/>
                                <w:lang w:val="en-US"/>
                              </w:rPr>
                              <w:t>hole</w:t>
                            </w:r>
                            <w:proofErr w:type="gramEnd"/>
                            <w:r>
                              <w:rPr>
                                <w:sz w:val="18"/>
                                <w:szCs w:val="18"/>
                                <w:lang w:val="en-US"/>
                              </w:rPr>
                              <w:t xml:space="preserve"> drilling)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6" type="#_x0000_t202" style="position:absolute;left:0;text-align:left;margin-left:136.5pt;margin-top:54.85pt;width:96pt;height:44.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" fillcolor="window" strokeweight=".5pt">
                <v:path arrowok="t"/>
                <v:textbox>
                  <w:txbxContent>
                    <w:p w:rsidR="00B02D45" w:rsidRDefault="00B02D45" w:rsidP="00B02D45">
                      <w:pPr>
                        <w:rPr>
                          <w:sz w:val="18"/>
                          <w:szCs w:val="18"/>
                          <w:lang w:val="en-US"/>
                        </w:rPr>
                      </w:pPr>
                      <w:r>
                        <w:rPr>
                          <w:sz w:val="18"/>
                          <w:szCs w:val="18"/>
                          <w:lang w:val="en-US"/>
                        </w:rPr>
                        <w:t>Area for design of exploration operations</w:t>
                      </w:r>
                    </w:p>
                    <w:p w:rsidR="00B02D45" w:rsidRPr="00521F3F" w:rsidRDefault="00B02D45" w:rsidP="00B02D45">
                      <w:pPr>
                        <w:rPr>
                          <w:sz w:val="18"/>
                          <w:szCs w:val="18"/>
                          <w:lang w:val="en-US"/>
                        </w:rPr>
                      </w:pPr>
                      <w:r>
                        <w:rPr>
                          <w:sz w:val="18"/>
                          <w:szCs w:val="18"/>
                          <w:lang w:val="en-US"/>
                        </w:rPr>
                        <w:t>(</w:t>
                      </w:r>
                      <w:proofErr w:type="gramStart"/>
                      <w:r>
                        <w:rPr>
                          <w:sz w:val="18"/>
                          <w:szCs w:val="18"/>
                          <w:lang w:val="en-US"/>
                        </w:rPr>
                        <w:t>hole</w:t>
                      </w:r>
                      <w:proofErr w:type="gramEnd"/>
                      <w:r>
                        <w:rPr>
                          <w:sz w:val="18"/>
                          <w:szCs w:val="18"/>
                          <w:lang w:val="en-US"/>
                        </w:rPr>
                        <w:t xml:space="preserve"> drilling)</w:t>
                      </w:r>
                    </w:p>
                  </w:txbxContent>
                </v:textbox>
              </v:shape>
            </w:pict>
          </mc:Fallback>
        </mc:AlternateContent>
      </w:r>
      <w:r>
        <w:rPr>
          <w:noProof/>
          <w:lang w:val="en-US" w:eastAsia="en-US"/>
        </w:rPr>
        <mc:AlternateContent>
          <mc:Choice Requires="wps">
            <w:drawing>
              <wp:anchor distT="0" distB="0" distL="114300" distR="114300" simplePos="0" relativeHeight="251652096" behindDoc="0" locked="0" layoutInCell="1" allowOverlap="1">
                <wp:simplePos x="0" y="0"/>
                <wp:positionH relativeFrom="column">
                  <wp:posOffset>1926590</wp:posOffset>
                </wp:positionH>
                <wp:positionV relativeFrom="paragraph">
                  <wp:posOffset>73025</wp:posOffset>
                </wp:positionV>
                <wp:extent cx="2331720" cy="266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1720" cy="266700"/>
                        </a:xfrm>
                        <a:prstGeom prst="rect">
                          <a:avLst/>
                        </a:prstGeom>
                        <a:solidFill>
                          <a:sysClr val="window" lastClr="FFFFFF"/>
                        </a:solidFill>
                        <a:ln w="6350">
                          <a:solidFill>
                            <a:prstClr val="black"/>
                          </a:solidFill>
                        </a:ln>
                      </wps:spPr>
                      <wps:txbx>
                        <w:txbxContent>
                          <w:p w:rsidR="00B02D45" w:rsidRPr="00521F3F" w:rsidRDefault="00B02D45" w:rsidP="00B02D45">
                            <w:pPr>
                              <w:jc w:val="center"/>
                              <w:rPr>
                                <w:b/>
                                <w:sz w:val="24"/>
                                <w:szCs w:val="24"/>
                                <w:lang w:val="en-US"/>
                              </w:rPr>
                            </w:pPr>
                            <w:r w:rsidRPr="00521F3F">
                              <w:rPr>
                                <w:b/>
                                <w:sz w:val="24"/>
                                <w:szCs w:val="24"/>
                                <w:lang w:val="en-US"/>
                              </w:rPr>
                              <w:t>Kumtor Concession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7" type="#_x0000_t202" style="position:absolute;left:0;text-align:left;margin-left:151.7pt;margin-top:5.75pt;width:183.6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" fillcolor="window" strokeweight=".5pt">
                <v:path arrowok="t"/>
                <v:textbox>
                  <w:txbxContent>
                    <w:p w:rsidR="00B02D45" w:rsidRPr="00521F3F" w:rsidRDefault="00B02D45" w:rsidP="00B02D45">
                      <w:pPr>
                        <w:jc w:val="center"/>
                        <w:rPr>
                          <w:b/>
                          <w:sz w:val="24"/>
                          <w:szCs w:val="24"/>
                          <w:lang w:val="en-US"/>
                        </w:rPr>
                      </w:pPr>
                      <w:r w:rsidRPr="00521F3F">
                        <w:rPr>
                          <w:b/>
                          <w:sz w:val="24"/>
                          <w:szCs w:val="24"/>
                          <w:lang w:val="en-US"/>
                        </w:rPr>
                        <w:t>Kumtor Concession Area</w:t>
                      </w:r>
                    </w:p>
                  </w:txbxContent>
                </v:textbox>
              </v:shape>
            </w:pict>
          </mc:Fallback>
        </mc:AlternateContent>
      </w:r>
      <w:r w:rsidRPr="00752BB8">
        <w:rPr>
          <w:noProof/>
          <w:sz w:val="24"/>
          <w:szCs w:val="24"/>
          <w:lang w:val="en-US" w:eastAsia="en-US"/>
        </w:rPr>
        <w:drawing>
          <wp:inline distT="0" distB="0" distL="0" distR="0">
            <wp:extent cx="4810125" cy="512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0125" cy="5124450"/>
                    </a:xfrm>
                    <a:prstGeom prst="rect">
                      <a:avLst/>
                    </a:prstGeom>
                    <a:noFill/>
                    <a:ln>
                      <a:noFill/>
                    </a:ln>
                  </pic:spPr>
                </pic:pic>
              </a:graphicData>
            </a:graphic>
          </wp:inline>
        </w:drawing>
      </w:r>
    </w:p>
    <w:p w:rsidR="00D879B2" w:rsidRPr="00B02D45" w:rsidRDefault="00D879B2" w:rsidP="00D879B2">
      <w:pPr>
        <w:spacing w:after="200" w:line="276" w:lineRule="auto"/>
        <w:jc w:val="both"/>
        <w:rPr>
          <w:sz w:val="24"/>
          <w:szCs w:val="24"/>
          <w:lang w:val="en-US"/>
        </w:rPr>
      </w:pPr>
      <w:r w:rsidRPr="00752BB8">
        <w:rPr>
          <w:sz w:val="24"/>
          <w:szCs w:val="24"/>
          <w:lang w:val="en-US"/>
        </w:rPr>
        <w:t>Work dates:</w:t>
      </w:r>
    </w:p>
    <w:p w:rsidR="00D879B2" w:rsidRPr="00B02D45" w:rsidRDefault="00D879B2" w:rsidP="00D879B2">
      <w:pPr>
        <w:spacing w:after="200" w:line="276" w:lineRule="auto"/>
        <w:jc w:val="both"/>
        <w:rPr>
          <w:sz w:val="24"/>
          <w:szCs w:val="24"/>
          <w:lang w:val="en-US"/>
        </w:rPr>
      </w:pPr>
      <w:r w:rsidRPr="00752BB8">
        <w:rPr>
          <w:sz w:val="24"/>
          <w:szCs w:val="24"/>
          <w:lang w:val="en-US"/>
        </w:rPr>
        <w:t xml:space="preserve">      </w:t>
      </w:r>
      <w:proofErr w:type="gramStart"/>
      <w:r w:rsidRPr="00752BB8">
        <w:rPr>
          <w:sz w:val="24"/>
          <w:szCs w:val="24"/>
          <w:lang w:val="en-US"/>
        </w:rPr>
        <w:t>beginning</w:t>
      </w:r>
      <w:proofErr w:type="gramEnd"/>
      <w:r w:rsidRPr="00752BB8">
        <w:rPr>
          <w:sz w:val="24"/>
          <w:szCs w:val="24"/>
          <w:lang w:val="en-US"/>
        </w:rPr>
        <w:t xml:space="preserve"> of operations:                      </w:t>
      </w:r>
      <w:r w:rsidRPr="00752BB8">
        <w:rPr>
          <w:sz w:val="24"/>
          <w:szCs w:val="24"/>
          <w:lang w:val="en-US"/>
        </w:rPr>
        <w:tab/>
        <w:t xml:space="preserve"> - June 2018 </w:t>
      </w:r>
    </w:p>
    <w:p w:rsidR="00D879B2" w:rsidRDefault="00D879B2" w:rsidP="00D879B2">
      <w:pPr>
        <w:rPr>
          <w:sz w:val="24"/>
          <w:szCs w:val="24"/>
          <w:lang w:val="en-US"/>
        </w:rPr>
      </w:pPr>
      <w:r w:rsidRPr="00752BB8">
        <w:rPr>
          <w:sz w:val="24"/>
          <w:szCs w:val="24"/>
          <w:lang w:val="en-US"/>
        </w:rPr>
        <w:t xml:space="preserve">      </w:t>
      </w:r>
      <w:proofErr w:type="gramStart"/>
      <w:r w:rsidRPr="00752BB8">
        <w:rPr>
          <w:sz w:val="24"/>
          <w:szCs w:val="24"/>
          <w:lang w:val="en-US"/>
        </w:rPr>
        <w:t>completion</w:t>
      </w:r>
      <w:proofErr w:type="gramEnd"/>
      <w:r w:rsidRPr="00752BB8">
        <w:rPr>
          <w:sz w:val="24"/>
          <w:szCs w:val="24"/>
          <w:lang w:val="en-US"/>
        </w:rPr>
        <w:t xml:space="preserve"> of operations:</w:t>
      </w:r>
      <w:r w:rsidRPr="00752BB8">
        <w:rPr>
          <w:sz w:val="24"/>
          <w:szCs w:val="24"/>
          <w:lang w:val="en-US"/>
        </w:rPr>
        <w:tab/>
      </w:r>
      <w:r w:rsidRPr="00752BB8">
        <w:rPr>
          <w:sz w:val="24"/>
          <w:szCs w:val="24"/>
          <w:lang w:val="en-US"/>
        </w:rPr>
        <w:tab/>
      </w:r>
      <w:r w:rsidRPr="00752BB8">
        <w:rPr>
          <w:sz w:val="24"/>
          <w:szCs w:val="24"/>
          <w:lang w:val="en-US"/>
        </w:rPr>
        <w:tab/>
        <w:t xml:space="preserve"> - December 2018</w:t>
      </w:r>
    </w:p>
    <w:p w:rsidR="00B02D45" w:rsidRDefault="00B02D45" w:rsidP="00D879B2">
      <w:pPr>
        <w:rPr>
          <w:sz w:val="24"/>
          <w:szCs w:val="24"/>
          <w:lang w:val="en-US"/>
        </w:rPr>
      </w:pPr>
    </w:p>
    <w:p w:rsidR="00B02D45" w:rsidRPr="00752BB8" w:rsidRDefault="00B02D45" w:rsidP="00D879B2">
      <w:pPr>
        <w:rPr>
          <w:sz w:val="24"/>
          <w:szCs w:val="24"/>
          <w:lang w:val="ru-RU"/>
        </w:rPr>
      </w:pPr>
    </w:p>
    <w:sectPr w:rsidR="00B02D45" w:rsidRPr="00752BB8">
      <w:pgSz w:w="11906" w:h="16838"/>
      <w:pgMar w:top="851" w:right="567" w:bottom="726"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44D50"/>
    <w:multiLevelType w:val="hybridMultilevel"/>
    <w:tmpl w:val="0DEC5A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7E320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965087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25D3D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29D44CF"/>
    <w:multiLevelType w:val="hybridMultilevel"/>
    <w:tmpl w:val="22F44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D77A9D"/>
    <w:multiLevelType w:val="hybridMultilevel"/>
    <w:tmpl w:val="76EEE9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81"/>
    <w:rsid w:val="00012BC3"/>
    <w:rsid w:val="004D5CD7"/>
    <w:rsid w:val="00B02D45"/>
    <w:rsid w:val="00D8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79BBF03-305C-4733-B302-CFDAE6AE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lang w:val="ru-RU"/>
    </w:rPr>
  </w:style>
  <w:style w:type="character" w:styleId="Hyperlink">
    <w:name w:val="Hyperlink"/>
    <w:rsid w:val="005C5727"/>
    <w:rPr>
      <w:color w:val="0000FF"/>
      <w:u w:val="single"/>
    </w:rPr>
  </w:style>
  <w:style w:type="paragraph" w:styleId="PlainText">
    <w:name w:val="Plain Text"/>
    <w:basedOn w:val="Normal"/>
    <w:link w:val="PlainTextChar"/>
    <w:uiPriority w:val="99"/>
    <w:rsid w:val="0022577B"/>
    <w:rPr>
      <w:rFonts w:ascii="Consolas" w:eastAsia="Calibri" w:hAnsi="Consolas" w:cs="Consolas"/>
      <w:sz w:val="21"/>
      <w:szCs w:val="21"/>
      <w:lang w:val="en-US" w:eastAsia="en-US"/>
    </w:rPr>
  </w:style>
  <w:style w:type="character" w:customStyle="1" w:styleId="PlainTextChar">
    <w:name w:val="Plain Text Char"/>
    <w:link w:val="PlainText"/>
    <w:uiPriority w:val="99"/>
    <w:rsid w:val="0022577B"/>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3211</Characters>
  <Application>Microsoft Office Word</Application>
  <DocSecurity>0</DocSecurity>
  <Lines>26</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«_13_» _____мая____ 2002 г</vt:lpstr>
      <vt:lpstr>«_13_» _____мая____ 2002 г</vt:lpstr>
    </vt:vector>
  </TitlesOfParts>
  <Company>KOC</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«_13_» _____мая____ 2002 г</dc:title>
  <dc:subject/>
  <dc:creator>Alexander G. Sharomov</dc:creator>
  <cp:keywords/>
  <cp:lastModifiedBy>Nurjan Alymkanova</cp:lastModifiedBy>
  <cp:revision>2</cp:revision>
  <cp:lastPrinted>2003-06-24T02:43:00Z</cp:lastPrinted>
  <dcterms:created xsi:type="dcterms:W3CDTF">2018-05-03T07:37:00Z</dcterms:created>
  <dcterms:modified xsi:type="dcterms:W3CDTF">2018-05-03T07:37:00Z</dcterms:modified>
</cp:coreProperties>
</file>